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8A4" w:rsidRPr="003D48A4" w:rsidRDefault="003D48A4" w:rsidP="00977FC2">
      <w:pPr>
        <w:shd w:val="clear" w:color="auto" w:fill="FFFFFF"/>
        <w:ind w:firstLine="567"/>
        <w:jc w:val="center"/>
        <w:rPr>
          <w:bCs/>
          <w:spacing w:val="-1"/>
          <w:sz w:val="28"/>
          <w:szCs w:val="28"/>
        </w:rPr>
      </w:pPr>
      <w:r w:rsidRPr="003D48A4">
        <w:rPr>
          <w:bCs/>
          <w:spacing w:val="-1"/>
          <w:sz w:val="28"/>
          <w:szCs w:val="28"/>
        </w:rPr>
        <w:t>Всероссийский конкурс профессионального мастерства</w:t>
      </w:r>
    </w:p>
    <w:p w:rsidR="003D48A4" w:rsidRPr="003D48A4" w:rsidRDefault="003D48A4" w:rsidP="00977FC2">
      <w:pPr>
        <w:shd w:val="clear" w:color="auto" w:fill="FFFFFF"/>
        <w:ind w:firstLine="567"/>
        <w:jc w:val="center"/>
        <w:rPr>
          <w:bCs/>
          <w:spacing w:val="-1"/>
          <w:sz w:val="28"/>
          <w:szCs w:val="28"/>
        </w:rPr>
      </w:pPr>
      <w:r w:rsidRPr="003D48A4">
        <w:rPr>
          <w:bCs/>
          <w:spacing w:val="-1"/>
          <w:sz w:val="28"/>
          <w:szCs w:val="28"/>
        </w:rPr>
        <w:t xml:space="preserve"> «Педагог-психолог России- 2021»</w:t>
      </w:r>
    </w:p>
    <w:p w:rsidR="003D48A4" w:rsidRPr="003D48A4" w:rsidRDefault="003D48A4" w:rsidP="00977FC2">
      <w:pPr>
        <w:shd w:val="clear" w:color="auto" w:fill="FFFFFF"/>
        <w:ind w:firstLine="567"/>
        <w:jc w:val="center"/>
        <w:rPr>
          <w:bCs/>
          <w:spacing w:val="-1"/>
          <w:sz w:val="28"/>
          <w:szCs w:val="28"/>
        </w:rPr>
      </w:pPr>
    </w:p>
    <w:p w:rsidR="003D48A4" w:rsidRPr="003D48A4" w:rsidRDefault="003D48A4" w:rsidP="00977FC2">
      <w:pPr>
        <w:shd w:val="clear" w:color="auto" w:fill="FFFFFF"/>
        <w:ind w:firstLine="567"/>
        <w:jc w:val="center"/>
        <w:rPr>
          <w:bCs/>
          <w:spacing w:val="-1"/>
          <w:sz w:val="28"/>
          <w:szCs w:val="28"/>
        </w:rPr>
      </w:pPr>
    </w:p>
    <w:p w:rsidR="003D48A4" w:rsidRPr="003D48A4" w:rsidRDefault="003D48A4" w:rsidP="00977FC2">
      <w:pPr>
        <w:shd w:val="clear" w:color="auto" w:fill="FFFFFF"/>
        <w:ind w:firstLine="567"/>
        <w:jc w:val="center"/>
        <w:rPr>
          <w:bCs/>
          <w:spacing w:val="-1"/>
          <w:sz w:val="28"/>
          <w:szCs w:val="28"/>
        </w:rPr>
      </w:pPr>
    </w:p>
    <w:p w:rsidR="003D48A4" w:rsidRPr="003D48A4" w:rsidRDefault="003D48A4" w:rsidP="00977FC2">
      <w:pPr>
        <w:shd w:val="clear" w:color="auto" w:fill="FFFFFF"/>
        <w:ind w:firstLine="567"/>
        <w:jc w:val="center"/>
        <w:rPr>
          <w:bCs/>
          <w:spacing w:val="-1"/>
          <w:sz w:val="28"/>
          <w:szCs w:val="28"/>
        </w:rPr>
      </w:pPr>
    </w:p>
    <w:p w:rsidR="003D48A4" w:rsidRDefault="003D48A4" w:rsidP="00977FC2">
      <w:pPr>
        <w:shd w:val="clear" w:color="auto" w:fill="FFFFFF"/>
        <w:ind w:firstLine="567"/>
        <w:jc w:val="center"/>
        <w:rPr>
          <w:bCs/>
          <w:spacing w:val="-1"/>
          <w:sz w:val="28"/>
          <w:szCs w:val="28"/>
        </w:rPr>
      </w:pPr>
    </w:p>
    <w:p w:rsidR="003D48A4" w:rsidRDefault="003D48A4" w:rsidP="00977FC2">
      <w:pPr>
        <w:shd w:val="clear" w:color="auto" w:fill="FFFFFF"/>
        <w:ind w:firstLine="567"/>
        <w:jc w:val="center"/>
        <w:rPr>
          <w:bCs/>
          <w:spacing w:val="-1"/>
          <w:sz w:val="28"/>
          <w:szCs w:val="28"/>
        </w:rPr>
      </w:pPr>
    </w:p>
    <w:p w:rsidR="003D48A4" w:rsidRDefault="003D48A4" w:rsidP="00977FC2">
      <w:pPr>
        <w:shd w:val="clear" w:color="auto" w:fill="FFFFFF"/>
        <w:ind w:firstLine="567"/>
        <w:jc w:val="center"/>
        <w:rPr>
          <w:bCs/>
          <w:spacing w:val="-1"/>
          <w:sz w:val="28"/>
          <w:szCs w:val="28"/>
        </w:rPr>
      </w:pPr>
    </w:p>
    <w:p w:rsidR="003D48A4" w:rsidRDefault="003D48A4" w:rsidP="00977FC2">
      <w:pPr>
        <w:shd w:val="clear" w:color="auto" w:fill="FFFFFF"/>
        <w:ind w:firstLine="567"/>
        <w:jc w:val="center"/>
        <w:rPr>
          <w:bCs/>
          <w:spacing w:val="-1"/>
          <w:sz w:val="28"/>
          <w:szCs w:val="28"/>
        </w:rPr>
      </w:pPr>
    </w:p>
    <w:p w:rsidR="003D48A4" w:rsidRDefault="003D48A4" w:rsidP="00977FC2">
      <w:pPr>
        <w:shd w:val="clear" w:color="auto" w:fill="FFFFFF"/>
        <w:ind w:firstLine="567"/>
        <w:jc w:val="center"/>
        <w:rPr>
          <w:bCs/>
          <w:spacing w:val="-1"/>
          <w:sz w:val="28"/>
          <w:szCs w:val="28"/>
        </w:rPr>
      </w:pPr>
    </w:p>
    <w:p w:rsidR="003D48A4" w:rsidRDefault="003D48A4" w:rsidP="00977FC2">
      <w:pPr>
        <w:shd w:val="clear" w:color="auto" w:fill="FFFFFF"/>
        <w:ind w:firstLine="567"/>
        <w:jc w:val="center"/>
        <w:rPr>
          <w:bCs/>
          <w:spacing w:val="-1"/>
          <w:sz w:val="28"/>
          <w:szCs w:val="28"/>
        </w:rPr>
      </w:pPr>
    </w:p>
    <w:p w:rsidR="003D48A4" w:rsidRDefault="003D48A4" w:rsidP="00977FC2">
      <w:pPr>
        <w:shd w:val="clear" w:color="auto" w:fill="FFFFFF"/>
        <w:ind w:firstLine="567"/>
        <w:jc w:val="center"/>
        <w:rPr>
          <w:bCs/>
          <w:spacing w:val="-1"/>
          <w:sz w:val="28"/>
          <w:szCs w:val="28"/>
        </w:rPr>
      </w:pPr>
    </w:p>
    <w:p w:rsidR="003D48A4" w:rsidRPr="003D48A4" w:rsidRDefault="003D48A4" w:rsidP="00977FC2">
      <w:pPr>
        <w:shd w:val="clear" w:color="auto" w:fill="FFFFFF"/>
        <w:ind w:firstLine="567"/>
        <w:jc w:val="center"/>
        <w:rPr>
          <w:bCs/>
          <w:spacing w:val="-1"/>
          <w:sz w:val="28"/>
          <w:szCs w:val="28"/>
        </w:rPr>
      </w:pPr>
    </w:p>
    <w:p w:rsidR="003D48A4" w:rsidRPr="003D48A4" w:rsidRDefault="003D48A4" w:rsidP="00977FC2">
      <w:pPr>
        <w:shd w:val="clear" w:color="auto" w:fill="FFFFFF"/>
        <w:ind w:firstLine="567"/>
        <w:jc w:val="center"/>
        <w:rPr>
          <w:bCs/>
          <w:spacing w:val="-1"/>
          <w:sz w:val="28"/>
          <w:szCs w:val="28"/>
        </w:rPr>
      </w:pPr>
      <w:r w:rsidRPr="003D48A4">
        <w:rPr>
          <w:bCs/>
          <w:spacing w:val="-1"/>
          <w:sz w:val="28"/>
          <w:szCs w:val="28"/>
        </w:rPr>
        <w:t>ХАРАКТЕРИСТИКА</w:t>
      </w:r>
    </w:p>
    <w:p w:rsidR="003D48A4" w:rsidRDefault="003D48A4" w:rsidP="00977FC2">
      <w:pPr>
        <w:shd w:val="clear" w:color="auto" w:fill="FFFFFF"/>
        <w:ind w:firstLine="567"/>
        <w:jc w:val="center"/>
        <w:rPr>
          <w:bCs/>
          <w:spacing w:val="-1"/>
          <w:sz w:val="28"/>
          <w:szCs w:val="28"/>
        </w:rPr>
      </w:pPr>
      <w:r w:rsidRPr="003D48A4">
        <w:rPr>
          <w:bCs/>
          <w:spacing w:val="-1"/>
          <w:sz w:val="28"/>
          <w:szCs w:val="28"/>
        </w:rPr>
        <w:t>ПРОФЕССИОНАЛЬНОЙ ДЕЯТЕЛЬНОСТИ ПЕДАГОГА-ПСИХОЛОГА</w:t>
      </w:r>
    </w:p>
    <w:p w:rsidR="003D48A4" w:rsidRPr="003D48A4" w:rsidRDefault="003D48A4" w:rsidP="00977FC2">
      <w:pPr>
        <w:shd w:val="clear" w:color="auto" w:fill="FFFFFF"/>
        <w:ind w:firstLine="567"/>
        <w:jc w:val="center"/>
        <w:rPr>
          <w:bCs/>
          <w:spacing w:val="-1"/>
          <w:sz w:val="28"/>
          <w:szCs w:val="28"/>
        </w:rPr>
      </w:pPr>
    </w:p>
    <w:p w:rsidR="005209B5" w:rsidRPr="004C5BB9" w:rsidRDefault="003D48A4" w:rsidP="00977FC2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Беляевой </w:t>
      </w:r>
      <w:r w:rsidR="00241F29" w:rsidRPr="004C5BB9">
        <w:rPr>
          <w:b/>
          <w:bCs/>
          <w:sz w:val="28"/>
          <w:szCs w:val="28"/>
        </w:rPr>
        <w:t xml:space="preserve">Евгении Владимировны </w:t>
      </w:r>
    </w:p>
    <w:p w:rsidR="00691D85" w:rsidRDefault="00691D85" w:rsidP="004C5BB9">
      <w:pPr>
        <w:pBdr>
          <w:bottom w:val="single" w:sz="12" w:space="1" w:color="auto"/>
        </w:pBdr>
        <w:shd w:val="clear" w:color="auto" w:fill="FFFFFF"/>
        <w:ind w:firstLine="567"/>
        <w:jc w:val="center"/>
        <w:rPr>
          <w:sz w:val="28"/>
          <w:szCs w:val="28"/>
        </w:rPr>
      </w:pPr>
    </w:p>
    <w:p w:rsidR="003D48A4" w:rsidRDefault="003D48A4" w:rsidP="004C5BB9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3D48A4" w:rsidRDefault="00404DA4" w:rsidP="004C5BB9">
      <w:pPr>
        <w:shd w:val="clear" w:color="auto" w:fill="FFFFFF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3D48A4">
        <w:rPr>
          <w:sz w:val="28"/>
          <w:szCs w:val="28"/>
        </w:rPr>
        <w:t>униципальное бюджетное общеобразовательное учреждение «Лицей № 10»</w:t>
      </w:r>
    </w:p>
    <w:p w:rsidR="003D48A4" w:rsidRPr="003D48A4" w:rsidRDefault="00404DA4" w:rsidP="003D48A4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3D48A4" w:rsidRPr="003D48A4">
        <w:rPr>
          <w:sz w:val="28"/>
          <w:szCs w:val="28"/>
        </w:rPr>
        <w:t>труктурное подразделение «Детский сад»</w:t>
      </w:r>
    </w:p>
    <w:p w:rsidR="003D48A4" w:rsidRPr="003D48A4" w:rsidRDefault="003D48A4" w:rsidP="004C5BB9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3D48A4" w:rsidRDefault="003D48A4" w:rsidP="004C5BB9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3D48A4" w:rsidRDefault="003D48A4" w:rsidP="004C5BB9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3D48A4" w:rsidRDefault="003D48A4" w:rsidP="004C5BB9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3D48A4" w:rsidRDefault="003D48A4" w:rsidP="004C5BB9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3D48A4" w:rsidRDefault="003D48A4" w:rsidP="004C5BB9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3D48A4" w:rsidRDefault="003D48A4" w:rsidP="004C5BB9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3D48A4" w:rsidRDefault="003D48A4" w:rsidP="004C5BB9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3D48A4" w:rsidRDefault="003D48A4" w:rsidP="004C5BB9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3D48A4" w:rsidRDefault="003D48A4" w:rsidP="004C5BB9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3D48A4" w:rsidRDefault="003D48A4" w:rsidP="004C5BB9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3D48A4" w:rsidRDefault="003D48A4" w:rsidP="004C5BB9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3D48A4" w:rsidRDefault="003D48A4" w:rsidP="004C5BB9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3D48A4" w:rsidRDefault="003D48A4" w:rsidP="004C5BB9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3D48A4" w:rsidRDefault="003D48A4" w:rsidP="004C5BB9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3D48A4" w:rsidRDefault="003D48A4" w:rsidP="004C5BB9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3D48A4" w:rsidRDefault="003D48A4" w:rsidP="004C5BB9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3D48A4" w:rsidRDefault="003D48A4" w:rsidP="004C5BB9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3D48A4" w:rsidRDefault="003D48A4" w:rsidP="004C5BB9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3D48A4" w:rsidRDefault="003D48A4" w:rsidP="004C5BB9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3D48A4" w:rsidRDefault="003D48A4" w:rsidP="004C5BB9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3D48A4" w:rsidRDefault="003D48A4" w:rsidP="004C5BB9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3D48A4" w:rsidRDefault="003D48A4" w:rsidP="004C5BB9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3D48A4" w:rsidRDefault="003D48A4" w:rsidP="004C5BB9">
      <w:pPr>
        <w:shd w:val="clear" w:color="auto" w:fill="FFFFFF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Красноярск</w:t>
      </w:r>
      <w:r w:rsidR="00404DA4">
        <w:rPr>
          <w:sz w:val="28"/>
          <w:szCs w:val="28"/>
        </w:rPr>
        <w:t xml:space="preserve"> 2021</w:t>
      </w:r>
    </w:p>
    <w:p w:rsidR="003D48A4" w:rsidRDefault="003D48A4" w:rsidP="004C5BB9">
      <w:pPr>
        <w:shd w:val="clear" w:color="auto" w:fill="FFFFFF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Общие сведения</w:t>
      </w:r>
    </w:p>
    <w:p w:rsidR="007172A0" w:rsidRDefault="007172A0" w:rsidP="004C5BB9">
      <w:pPr>
        <w:shd w:val="clear" w:color="auto" w:fill="FFFFFF"/>
        <w:ind w:firstLine="567"/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3495"/>
        <w:gridCol w:w="6642"/>
      </w:tblGrid>
      <w:tr w:rsidR="003D48A4" w:rsidRPr="002005C4" w:rsidTr="003D48A4">
        <w:tc>
          <w:tcPr>
            <w:tcW w:w="3495" w:type="dxa"/>
            <w:tcBorders>
              <w:right w:val="single" w:sz="4" w:space="0" w:color="auto"/>
            </w:tcBorders>
          </w:tcPr>
          <w:p w:rsidR="003D48A4" w:rsidRPr="003D48A4" w:rsidRDefault="003D48A4" w:rsidP="003D48A4">
            <w:pPr>
              <w:jc w:val="both"/>
              <w:rPr>
                <w:b/>
              </w:rPr>
            </w:pPr>
            <w:r w:rsidRPr="003D48A4">
              <w:rPr>
                <w:b/>
              </w:rPr>
              <w:t>1.Фамилия, имя, отчество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3D48A4" w:rsidRPr="003D48A4" w:rsidRDefault="003D48A4" w:rsidP="003D48A4">
            <w:r>
              <w:t>Беляева Евгения Владимировна</w:t>
            </w:r>
          </w:p>
        </w:tc>
      </w:tr>
      <w:tr w:rsidR="003D48A4" w:rsidRPr="002005C4" w:rsidTr="003D48A4">
        <w:tc>
          <w:tcPr>
            <w:tcW w:w="3495" w:type="dxa"/>
          </w:tcPr>
          <w:p w:rsidR="003D48A4" w:rsidRPr="002005C4" w:rsidRDefault="003D48A4" w:rsidP="0026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6642" w:type="dxa"/>
          </w:tcPr>
          <w:p w:rsidR="003D48A4" w:rsidRPr="002005C4" w:rsidRDefault="003D48A4" w:rsidP="0026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Красноярск</w:t>
            </w:r>
          </w:p>
        </w:tc>
      </w:tr>
      <w:tr w:rsidR="003D48A4" w:rsidRPr="002005C4" w:rsidTr="003D48A4">
        <w:tc>
          <w:tcPr>
            <w:tcW w:w="3495" w:type="dxa"/>
          </w:tcPr>
          <w:p w:rsidR="003D48A4" w:rsidRPr="002005C4" w:rsidRDefault="003D48A4" w:rsidP="00262EB9">
            <w:pPr>
              <w:rPr>
                <w:sz w:val="24"/>
                <w:szCs w:val="24"/>
              </w:rPr>
            </w:pPr>
            <w:r w:rsidRPr="002005C4">
              <w:rPr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6642" w:type="dxa"/>
          </w:tcPr>
          <w:p w:rsidR="003D48A4" w:rsidRPr="002005C4" w:rsidRDefault="003D48A4" w:rsidP="00262EB9">
            <w:pPr>
              <w:rPr>
                <w:sz w:val="24"/>
                <w:szCs w:val="24"/>
              </w:rPr>
            </w:pPr>
            <w:r w:rsidRPr="002005C4">
              <w:rPr>
                <w:sz w:val="24"/>
                <w:szCs w:val="24"/>
              </w:rPr>
              <w:t>15.07.1980г.</w:t>
            </w:r>
          </w:p>
        </w:tc>
      </w:tr>
      <w:tr w:rsidR="003D48A4" w:rsidRPr="002005C4" w:rsidTr="003D48A4">
        <w:tc>
          <w:tcPr>
            <w:tcW w:w="10137" w:type="dxa"/>
            <w:gridSpan w:val="2"/>
          </w:tcPr>
          <w:p w:rsidR="003D48A4" w:rsidRPr="002005C4" w:rsidRDefault="003D48A4" w:rsidP="00262EB9">
            <w:pPr>
              <w:rPr>
                <w:b/>
                <w:sz w:val="24"/>
                <w:szCs w:val="24"/>
              </w:rPr>
            </w:pPr>
            <w:r w:rsidRPr="002005C4">
              <w:rPr>
                <w:b/>
                <w:sz w:val="24"/>
                <w:szCs w:val="24"/>
              </w:rPr>
              <w:t>2.Работа</w:t>
            </w:r>
          </w:p>
        </w:tc>
      </w:tr>
      <w:tr w:rsidR="003D48A4" w:rsidRPr="002005C4" w:rsidTr="003D48A4">
        <w:tc>
          <w:tcPr>
            <w:tcW w:w="3495" w:type="dxa"/>
          </w:tcPr>
          <w:p w:rsidR="003D48A4" w:rsidRPr="002005C4" w:rsidRDefault="003D48A4" w:rsidP="00262EB9">
            <w:pPr>
              <w:rPr>
                <w:sz w:val="24"/>
                <w:szCs w:val="24"/>
              </w:rPr>
            </w:pPr>
            <w:r w:rsidRPr="002005C4">
              <w:rPr>
                <w:sz w:val="24"/>
                <w:szCs w:val="24"/>
              </w:rPr>
              <w:t>Место работы (наименование образовательного учреждения в соответствии с Уставом)</w:t>
            </w:r>
          </w:p>
        </w:tc>
        <w:tc>
          <w:tcPr>
            <w:tcW w:w="6642" w:type="dxa"/>
          </w:tcPr>
          <w:p w:rsidR="003D48A4" w:rsidRPr="002005C4" w:rsidRDefault="003D48A4" w:rsidP="00262EB9">
            <w:pPr>
              <w:rPr>
                <w:sz w:val="24"/>
                <w:szCs w:val="24"/>
              </w:rPr>
            </w:pPr>
            <w:r w:rsidRPr="002005C4">
              <w:rPr>
                <w:sz w:val="24"/>
                <w:szCs w:val="24"/>
              </w:rPr>
              <w:t>Муниципальное бюджетное общеобразовательное учреждение «Лицей № 10» структурное подразделение «Детский сад»</w:t>
            </w:r>
          </w:p>
        </w:tc>
      </w:tr>
      <w:tr w:rsidR="003D48A4" w:rsidRPr="002005C4" w:rsidTr="003D48A4">
        <w:tc>
          <w:tcPr>
            <w:tcW w:w="3495" w:type="dxa"/>
          </w:tcPr>
          <w:p w:rsidR="003D48A4" w:rsidRPr="002005C4" w:rsidRDefault="003D48A4" w:rsidP="00262EB9">
            <w:pPr>
              <w:rPr>
                <w:sz w:val="24"/>
                <w:szCs w:val="24"/>
              </w:rPr>
            </w:pPr>
            <w:r w:rsidRPr="002005C4">
              <w:rPr>
                <w:sz w:val="24"/>
                <w:szCs w:val="24"/>
              </w:rPr>
              <w:t>Занимаемая должность</w:t>
            </w:r>
          </w:p>
        </w:tc>
        <w:tc>
          <w:tcPr>
            <w:tcW w:w="6642" w:type="dxa"/>
          </w:tcPr>
          <w:p w:rsidR="003D48A4" w:rsidRPr="002005C4" w:rsidRDefault="003D48A4" w:rsidP="00262EB9">
            <w:pPr>
              <w:rPr>
                <w:sz w:val="24"/>
                <w:szCs w:val="24"/>
              </w:rPr>
            </w:pPr>
            <w:r w:rsidRPr="002005C4">
              <w:rPr>
                <w:sz w:val="24"/>
                <w:szCs w:val="24"/>
              </w:rPr>
              <w:t>Педагог-психолог</w:t>
            </w:r>
          </w:p>
        </w:tc>
      </w:tr>
      <w:tr w:rsidR="003D48A4" w:rsidRPr="002005C4" w:rsidTr="003D48A4">
        <w:tc>
          <w:tcPr>
            <w:tcW w:w="3495" w:type="dxa"/>
          </w:tcPr>
          <w:p w:rsidR="003D48A4" w:rsidRPr="002005C4" w:rsidRDefault="003D48A4" w:rsidP="0026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педагогический стаж</w:t>
            </w:r>
          </w:p>
        </w:tc>
        <w:tc>
          <w:tcPr>
            <w:tcW w:w="6642" w:type="dxa"/>
          </w:tcPr>
          <w:p w:rsidR="003D48A4" w:rsidRPr="002005C4" w:rsidRDefault="003D48A4" w:rsidP="00262EB9">
            <w:pPr>
              <w:rPr>
                <w:sz w:val="24"/>
                <w:szCs w:val="24"/>
              </w:rPr>
            </w:pPr>
            <w:r w:rsidRPr="002005C4">
              <w:rPr>
                <w:sz w:val="24"/>
                <w:szCs w:val="24"/>
              </w:rPr>
              <w:t>19 лет</w:t>
            </w:r>
          </w:p>
        </w:tc>
      </w:tr>
      <w:tr w:rsidR="003D48A4" w:rsidRPr="002005C4" w:rsidTr="003D48A4">
        <w:tc>
          <w:tcPr>
            <w:tcW w:w="3495" w:type="dxa"/>
          </w:tcPr>
          <w:p w:rsidR="003D48A4" w:rsidRPr="002005C4" w:rsidRDefault="003D48A4" w:rsidP="00262EB9">
            <w:pPr>
              <w:rPr>
                <w:sz w:val="24"/>
                <w:szCs w:val="24"/>
              </w:rPr>
            </w:pPr>
            <w:r w:rsidRPr="002005C4">
              <w:rPr>
                <w:sz w:val="24"/>
                <w:szCs w:val="24"/>
              </w:rPr>
              <w:t xml:space="preserve">Квалификационная категория </w:t>
            </w:r>
          </w:p>
        </w:tc>
        <w:tc>
          <w:tcPr>
            <w:tcW w:w="6642" w:type="dxa"/>
          </w:tcPr>
          <w:p w:rsidR="003D48A4" w:rsidRPr="00084DEA" w:rsidRDefault="003D48A4" w:rsidP="004B4602">
            <w:pPr>
              <w:jc w:val="both"/>
              <w:rPr>
                <w:sz w:val="24"/>
                <w:szCs w:val="24"/>
              </w:rPr>
            </w:pPr>
            <w:r w:rsidRPr="002005C4">
              <w:rPr>
                <w:sz w:val="24"/>
                <w:szCs w:val="24"/>
              </w:rPr>
              <w:t>высшая квалификационная категория (Приказ Министерства Образования и науки Красноярского края № 343-11-03 от 19.12.2016г.)</w:t>
            </w:r>
          </w:p>
        </w:tc>
      </w:tr>
      <w:tr w:rsidR="003D48A4" w:rsidRPr="002005C4" w:rsidTr="003D48A4">
        <w:tc>
          <w:tcPr>
            <w:tcW w:w="3495" w:type="dxa"/>
          </w:tcPr>
          <w:p w:rsidR="003D48A4" w:rsidRPr="002005C4" w:rsidRDefault="003D48A4" w:rsidP="00262EB9">
            <w:pPr>
              <w:rPr>
                <w:sz w:val="24"/>
                <w:szCs w:val="24"/>
              </w:rPr>
            </w:pPr>
            <w:r w:rsidRPr="002005C4">
              <w:rPr>
                <w:sz w:val="24"/>
                <w:szCs w:val="24"/>
              </w:rPr>
              <w:t>Почетные звания и награды (наименования и даты получения)</w:t>
            </w:r>
          </w:p>
        </w:tc>
        <w:tc>
          <w:tcPr>
            <w:tcW w:w="6642" w:type="dxa"/>
          </w:tcPr>
          <w:p w:rsidR="003D48A4" w:rsidRPr="002005C4" w:rsidRDefault="003D48A4" w:rsidP="00262EB9">
            <w:pPr>
              <w:rPr>
                <w:sz w:val="24"/>
                <w:szCs w:val="24"/>
              </w:rPr>
            </w:pPr>
            <w:r w:rsidRPr="002005C4">
              <w:rPr>
                <w:sz w:val="24"/>
                <w:szCs w:val="24"/>
              </w:rPr>
              <w:t>Благодарственное письмо Министерства образования и науки Российской Федерации за презентацию эффективных педагогических практик по работе с детьми с особыми</w:t>
            </w:r>
            <w:r>
              <w:rPr>
                <w:sz w:val="24"/>
                <w:szCs w:val="24"/>
              </w:rPr>
              <w:t xml:space="preserve"> образовательными потребностями.- 2015г.</w:t>
            </w:r>
          </w:p>
          <w:p w:rsidR="003D48A4" w:rsidRDefault="003D48A4" w:rsidP="00262EB9">
            <w:pPr>
              <w:rPr>
                <w:sz w:val="24"/>
                <w:szCs w:val="24"/>
              </w:rPr>
            </w:pPr>
            <w:r w:rsidRPr="002005C4">
              <w:rPr>
                <w:sz w:val="24"/>
                <w:szCs w:val="24"/>
              </w:rPr>
              <w:t>Почетная грамота управления образования администрации Октябрьского района в городе Красноярске за высокую результативность в профессиональной деятельности и большой вклад в развитие психолого-педагогического сопровождения в системе образования.</w:t>
            </w:r>
            <w:r>
              <w:rPr>
                <w:sz w:val="24"/>
                <w:szCs w:val="24"/>
              </w:rPr>
              <w:t xml:space="preserve"> -2018г.</w:t>
            </w:r>
          </w:p>
          <w:p w:rsidR="003D48A4" w:rsidRPr="004159EC" w:rsidRDefault="00F429B7" w:rsidP="005B529A">
            <w:pPr>
              <w:rPr>
                <w:sz w:val="24"/>
                <w:szCs w:val="24"/>
              </w:rPr>
            </w:pPr>
            <w:r w:rsidRPr="005B529A">
              <w:t>Благодарственное письмо за сотрудничество с кафедрой общей и специальной психологии за содержательное участие в разработке методических материалов для педагогов-психологов Красноярского края</w:t>
            </w:r>
            <w:r w:rsidRPr="00F429B7">
              <w:rPr>
                <w:sz w:val="24"/>
                <w:szCs w:val="24"/>
              </w:rPr>
              <w:t>.-2020г.</w:t>
            </w:r>
          </w:p>
        </w:tc>
      </w:tr>
      <w:tr w:rsidR="003D48A4" w:rsidRPr="002005C4" w:rsidTr="003D48A4">
        <w:tc>
          <w:tcPr>
            <w:tcW w:w="10137" w:type="dxa"/>
            <w:gridSpan w:val="2"/>
          </w:tcPr>
          <w:p w:rsidR="003D48A4" w:rsidRPr="002005C4" w:rsidRDefault="003D48A4" w:rsidP="00262EB9">
            <w:pPr>
              <w:rPr>
                <w:sz w:val="24"/>
                <w:szCs w:val="24"/>
              </w:rPr>
            </w:pPr>
            <w:r w:rsidRPr="00084DEA">
              <w:rPr>
                <w:b/>
                <w:sz w:val="24"/>
                <w:szCs w:val="24"/>
              </w:rPr>
              <w:t>3.Образование</w:t>
            </w:r>
          </w:p>
        </w:tc>
      </w:tr>
      <w:tr w:rsidR="003D48A4" w:rsidRPr="002005C4" w:rsidTr="003D48A4">
        <w:tc>
          <w:tcPr>
            <w:tcW w:w="3495" w:type="dxa"/>
          </w:tcPr>
          <w:p w:rsidR="003D48A4" w:rsidRPr="002005C4" w:rsidRDefault="003D48A4" w:rsidP="00262EB9">
            <w:pPr>
              <w:rPr>
                <w:sz w:val="24"/>
                <w:szCs w:val="24"/>
              </w:rPr>
            </w:pPr>
            <w:r w:rsidRPr="002005C4">
              <w:rPr>
                <w:sz w:val="24"/>
                <w:szCs w:val="24"/>
              </w:rPr>
              <w:t>Название, год окончания учреждения профессионального образования</w:t>
            </w:r>
          </w:p>
        </w:tc>
        <w:tc>
          <w:tcPr>
            <w:tcW w:w="6642" w:type="dxa"/>
          </w:tcPr>
          <w:p w:rsidR="003D48A4" w:rsidRPr="002005C4" w:rsidRDefault="003D48A4" w:rsidP="00262EB9">
            <w:pPr>
              <w:rPr>
                <w:sz w:val="24"/>
                <w:szCs w:val="24"/>
              </w:rPr>
            </w:pPr>
            <w:r w:rsidRPr="002005C4">
              <w:rPr>
                <w:sz w:val="24"/>
                <w:szCs w:val="24"/>
              </w:rPr>
              <w:t>Красноярский государственный педагогический университет им. В.П. Астафьева – 2002г.</w:t>
            </w:r>
          </w:p>
        </w:tc>
      </w:tr>
      <w:tr w:rsidR="003D48A4" w:rsidRPr="002005C4" w:rsidTr="003D48A4">
        <w:tc>
          <w:tcPr>
            <w:tcW w:w="3495" w:type="dxa"/>
          </w:tcPr>
          <w:p w:rsidR="003D48A4" w:rsidRPr="002005C4" w:rsidRDefault="003D48A4" w:rsidP="00262EB9">
            <w:pPr>
              <w:rPr>
                <w:sz w:val="24"/>
                <w:szCs w:val="24"/>
              </w:rPr>
            </w:pPr>
            <w:r w:rsidRPr="002005C4">
              <w:rPr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6642" w:type="dxa"/>
          </w:tcPr>
          <w:p w:rsidR="003D48A4" w:rsidRPr="002005C4" w:rsidRDefault="003D48A4" w:rsidP="00262EB9">
            <w:pPr>
              <w:rPr>
                <w:sz w:val="24"/>
                <w:szCs w:val="24"/>
              </w:rPr>
            </w:pPr>
            <w:r w:rsidRPr="002005C4">
              <w:rPr>
                <w:sz w:val="24"/>
                <w:szCs w:val="24"/>
              </w:rPr>
              <w:t>Педагогика и методика начального образования с дополнительной специальностью – психология, квалификация учитель начальных классов, педагог – психолог.</w:t>
            </w:r>
          </w:p>
        </w:tc>
      </w:tr>
      <w:tr w:rsidR="00003AA3" w:rsidRPr="002005C4" w:rsidTr="00CD5273">
        <w:tc>
          <w:tcPr>
            <w:tcW w:w="10137" w:type="dxa"/>
            <w:gridSpan w:val="2"/>
          </w:tcPr>
          <w:p w:rsidR="00003AA3" w:rsidRPr="002005C4" w:rsidRDefault="00003AA3" w:rsidP="00262EB9">
            <w:pPr>
              <w:ind w:left="35" w:hanging="35"/>
            </w:pPr>
            <w:r>
              <w:rPr>
                <w:b/>
                <w:sz w:val="24"/>
                <w:szCs w:val="24"/>
              </w:rPr>
              <w:t>4.</w:t>
            </w:r>
            <w:r w:rsidRPr="00003AA3">
              <w:rPr>
                <w:b/>
                <w:sz w:val="24"/>
                <w:szCs w:val="24"/>
              </w:rPr>
              <w:t>Дополнительное профессиональное образование</w:t>
            </w:r>
            <w:r w:rsidRPr="002005C4">
              <w:rPr>
                <w:sz w:val="24"/>
                <w:szCs w:val="24"/>
              </w:rPr>
              <w:t xml:space="preserve"> за последние три года</w:t>
            </w:r>
          </w:p>
        </w:tc>
      </w:tr>
      <w:tr w:rsidR="003D48A4" w:rsidRPr="007172A0" w:rsidTr="003D48A4">
        <w:tc>
          <w:tcPr>
            <w:tcW w:w="3495" w:type="dxa"/>
          </w:tcPr>
          <w:p w:rsidR="003D48A4" w:rsidRPr="002005C4" w:rsidRDefault="003D48A4" w:rsidP="0026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03AA3">
              <w:rPr>
                <w:sz w:val="24"/>
                <w:szCs w:val="24"/>
              </w:rPr>
              <w:t>Н</w:t>
            </w:r>
            <w:r w:rsidRPr="002005C4">
              <w:rPr>
                <w:sz w:val="24"/>
                <w:szCs w:val="24"/>
              </w:rPr>
              <w:t>аименование образовательных программ, модулей, стажировок и т.п., места и сроки получения</w:t>
            </w:r>
          </w:p>
        </w:tc>
        <w:tc>
          <w:tcPr>
            <w:tcW w:w="6642" w:type="dxa"/>
          </w:tcPr>
          <w:p w:rsidR="003D48A4" w:rsidRPr="002005C4" w:rsidRDefault="003D48A4" w:rsidP="00262EB9">
            <w:pPr>
              <w:ind w:left="35" w:hanging="35"/>
              <w:rPr>
                <w:sz w:val="24"/>
                <w:szCs w:val="24"/>
              </w:rPr>
            </w:pPr>
            <w:r w:rsidRPr="002005C4">
              <w:rPr>
                <w:sz w:val="24"/>
                <w:szCs w:val="24"/>
              </w:rPr>
              <w:t>«Современные подходы к организации работы с детьми с ограниченными возможностями здоровья в условиях реализации ФГОС ДО»</w:t>
            </w:r>
            <w:r>
              <w:rPr>
                <w:sz w:val="24"/>
                <w:szCs w:val="24"/>
              </w:rPr>
              <w:t>.</w:t>
            </w:r>
            <w:r w:rsidR="007833E9">
              <w:rPr>
                <w:sz w:val="24"/>
                <w:szCs w:val="24"/>
              </w:rPr>
              <w:t xml:space="preserve"> </w:t>
            </w:r>
            <w:r w:rsidR="00003AA3" w:rsidRPr="002005C4">
              <w:rPr>
                <w:sz w:val="24"/>
                <w:szCs w:val="24"/>
              </w:rPr>
              <w:t>АНО «Академия образовательных технологий и исследований»</w:t>
            </w:r>
            <w:r w:rsidR="00003AA3">
              <w:rPr>
                <w:sz w:val="24"/>
                <w:szCs w:val="24"/>
              </w:rPr>
              <w:t>.</w:t>
            </w:r>
            <w:r w:rsidR="00003AA3" w:rsidRPr="002005C4">
              <w:rPr>
                <w:sz w:val="24"/>
                <w:szCs w:val="24"/>
              </w:rPr>
              <w:t xml:space="preserve"> </w:t>
            </w:r>
            <w:r w:rsidRPr="002005C4">
              <w:rPr>
                <w:sz w:val="24"/>
                <w:szCs w:val="24"/>
              </w:rPr>
              <w:t>Омск.</w:t>
            </w:r>
            <w:r w:rsidR="007172A0">
              <w:rPr>
                <w:sz w:val="24"/>
                <w:szCs w:val="24"/>
              </w:rPr>
              <w:t xml:space="preserve"> –</w:t>
            </w:r>
            <w:r w:rsidRPr="002005C4">
              <w:rPr>
                <w:sz w:val="24"/>
                <w:szCs w:val="24"/>
              </w:rPr>
              <w:t xml:space="preserve"> 2020</w:t>
            </w:r>
            <w:r w:rsidR="007172A0">
              <w:rPr>
                <w:sz w:val="24"/>
                <w:szCs w:val="24"/>
              </w:rPr>
              <w:t xml:space="preserve"> </w:t>
            </w:r>
            <w:r w:rsidRPr="002005C4">
              <w:rPr>
                <w:sz w:val="24"/>
                <w:szCs w:val="24"/>
              </w:rPr>
              <w:t>г.</w:t>
            </w:r>
          </w:p>
          <w:p w:rsidR="003D48A4" w:rsidRDefault="003D48A4" w:rsidP="00262EB9">
            <w:pPr>
              <w:jc w:val="both"/>
              <w:rPr>
                <w:sz w:val="24"/>
                <w:szCs w:val="24"/>
              </w:rPr>
            </w:pPr>
            <w:r w:rsidRPr="002005C4">
              <w:rPr>
                <w:sz w:val="24"/>
                <w:szCs w:val="24"/>
              </w:rPr>
              <w:t xml:space="preserve">«Возможности использования сенсорно-математического материала </w:t>
            </w:r>
            <w:r w:rsidRPr="002005C4">
              <w:rPr>
                <w:sz w:val="24"/>
                <w:szCs w:val="24"/>
                <w:lang w:val="en-US"/>
              </w:rPr>
              <w:t>Numicon</w:t>
            </w:r>
            <w:r w:rsidRPr="002005C4">
              <w:rPr>
                <w:sz w:val="24"/>
                <w:szCs w:val="24"/>
              </w:rPr>
              <w:t xml:space="preserve"> в работе с детьми в системе инклюзивного образования»</w:t>
            </w:r>
            <w:r w:rsidR="00003AA3">
              <w:rPr>
                <w:sz w:val="24"/>
                <w:szCs w:val="24"/>
              </w:rPr>
              <w:t>. Красноярск</w:t>
            </w:r>
            <w:r w:rsidR="00003AA3" w:rsidRPr="00425DCD">
              <w:rPr>
                <w:sz w:val="24"/>
                <w:szCs w:val="24"/>
              </w:rPr>
              <w:t>.</w:t>
            </w:r>
            <w:r w:rsidRPr="00425DCD">
              <w:rPr>
                <w:sz w:val="24"/>
                <w:szCs w:val="24"/>
              </w:rPr>
              <w:t xml:space="preserve"> – 2019</w:t>
            </w:r>
            <w:r w:rsidRPr="002005C4">
              <w:rPr>
                <w:sz w:val="24"/>
                <w:szCs w:val="24"/>
              </w:rPr>
              <w:t>г</w:t>
            </w:r>
            <w:r w:rsidRPr="00425DCD">
              <w:rPr>
                <w:sz w:val="24"/>
                <w:szCs w:val="24"/>
              </w:rPr>
              <w:t>.</w:t>
            </w:r>
          </w:p>
          <w:p w:rsidR="00003AA3" w:rsidRPr="005B529A" w:rsidRDefault="00003AA3" w:rsidP="00003AA3">
            <w:pPr>
              <w:jc w:val="both"/>
              <w:rPr>
                <w:sz w:val="24"/>
                <w:szCs w:val="24"/>
                <w:lang w:val="en-US"/>
              </w:rPr>
            </w:pPr>
            <w:r w:rsidRPr="0096665B">
              <w:rPr>
                <w:sz w:val="24"/>
                <w:szCs w:val="24"/>
              </w:rPr>
              <w:t>«Дети раннего возраста в детском саду»</w:t>
            </w:r>
            <w:r>
              <w:rPr>
                <w:sz w:val="24"/>
                <w:szCs w:val="24"/>
              </w:rPr>
              <w:t>.</w:t>
            </w:r>
            <w:r w:rsidR="00B04283" w:rsidRPr="00B042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Университет</w:t>
            </w:r>
            <w:r w:rsidRPr="0096665B">
              <w:rPr>
                <w:sz w:val="24"/>
                <w:szCs w:val="24"/>
              </w:rPr>
              <w:t xml:space="preserve"> «Первое сентября», отделение педагогического образования факультета глобальных процессов МГУ им. М</w:t>
            </w:r>
            <w:r w:rsidRPr="004B4602">
              <w:rPr>
                <w:sz w:val="24"/>
                <w:szCs w:val="24"/>
                <w:lang w:val="en-US"/>
              </w:rPr>
              <w:t>.</w:t>
            </w:r>
            <w:r w:rsidRPr="0096665B">
              <w:rPr>
                <w:sz w:val="24"/>
                <w:szCs w:val="24"/>
              </w:rPr>
              <w:t>В</w:t>
            </w:r>
            <w:r w:rsidRPr="004B4602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</w:rPr>
              <w:t>Ломоносова</w:t>
            </w:r>
            <w:r w:rsidRPr="004B4602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</w:rPr>
              <w:t>Москва</w:t>
            </w:r>
            <w:r w:rsidR="007172A0" w:rsidRPr="005B529A">
              <w:rPr>
                <w:sz w:val="24"/>
                <w:szCs w:val="24"/>
                <w:lang w:val="en-US"/>
              </w:rPr>
              <w:t>. –</w:t>
            </w:r>
            <w:r w:rsidRPr="005B529A">
              <w:rPr>
                <w:sz w:val="24"/>
                <w:szCs w:val="24"/>
                <w:lang w:val="en-US"/>
              </w:rPr>
              <w:t xml:space="preserve"> 2018 </w:t>
            </w:r>
            <w:r w:rsidRPr="0096665B">
              <w:rPr>
                <w:sz w:val="24"/>
                <w:szCs w:val="24"/>
              </w:rPr>
              <w:t>г</w:t>
            </w:r>
            <w:r w:rsidRPr="005B529A">
              <w:rPr>
                <w:sz w:val="24"/>
                <w:szCs w:val="24"/>
                <w:lang w:val="en-US"/>
              </w:rPr>
              <w:t>.</w:t>
            </w:r>
          </w:p>
          <w:p w:rsidR="003D48A4" w:rsidRPr="007172A0" w:rsidRDefault="003D48A4" w:rsidP="00425DCD">
            <w:pPr>
              <w:ind w:left="35"/>
              <w:rPr>
                <w:sz w:val="24"/>
                <w:szCs w:val="24"/>
              </w:rPr>
            </w:pPr>
            <w:r w:rsidRPr="005B529A">
              <w:rPr>
                <w:sz w:val="24"/>
                <w:szCs w:val="24"/>
                <w:lang w:val="en-US"/>
              </w:rPr>
              <w:t>«</w:t>
            </w:r>
            <w:r w:rsidRPr="002005C4">
              <w:rPr>
                <w:sz w:val="24"/>
                <w:szCs w:val="24"/>
                <w:lang w:val="en-US"/>
              </w:rPr>
              <w:t>Picture</w:t>
            </w:r>
            <w:r w:rsidRPr="005B529A">
              <w:rPr>
                <w:sz w:val="24"/>
                <w:szCs w:val="24"/>
                <w:lang w:val="en-US"/>
              </w:rPr>
              <w:t xml:space="preserve"> </w:t>
            </w:r>
            <w:r w:rsidRPr="002005C4">
              <w:rPr>
                <w:sz w:val="24"/>
                <w:szCs w:val="24"/>
                <w:lang w:val="en-US"/>
              </w:rPr>
              <w:t>Communication</w:t>
            </w:r>
            <w:r w:rsidRPr="005B529A">
              <w:rPr>
                <w:sz w:val="24"/>
                <w:szCs w:val="24"/>
                <w:lang w:val="en-US"/>
              </w:rPr>
              <w:t xml:space="preserve"> </w:t>
            </w:r>
            <w:r w:rsidRPr="002005C4">
              <w:rPr>
                <w:sz w:val="24"/>
                <w:szCs w:val="24"/>
                <w:lang w:val="en-US"/>
              </w:rPr>
              <w:t>System</w:t>
            </w:r>
            <w:r w:rsidRPr="005B529A">
              <w:rPr>
                <w:sz w:val="24"/>
                <w:szCs w:val="24"/>
                <w:lang w:val="en-US"/>
              </w:rPr>
              <w:t xml:space="preserve"> </w:t>
            </w:r>
            <w:r w:rsidRPr="002005C4">
              <w:rPr>
                <w:sz w:val="24"/>
                <w:szCs w:val="24"/>
                <w:lang w:val="en-US"/>
              </w:rPr>
              <w:t>Level</w:t>
            </w:r>
            <w:r w:rsidRPr="005B529A">
              <w:rPr>
                <w:sz w:val="24"/>
                <w:szCs w:val="24"/>
                <w:lang w:val="en-US"/>
              </w:rPr>
              <w:t xml:space="preserve"> 1 </w:t>
            </w:r>
            <w:r w:rsidRPr="002005C4">
              <w:rPr>
                <w:sz w:val="24"/>
                <w:szCs w:val="24"/>
                <w:lang w:val="en-US"/>
              </w:rPr>
              <w:t>Training</w:t>
            </w:r>
            <w:r w:rsidRPr="005B529A">
              <w:rPr>
                <w:sz w:val="24"/>
                <w:szCs w:val="24"/>
                <w:lang w:val="en-US"/>
              </w:rPr>
              <w:t xml:space="preserve">». </w:t>
            </w:r>
            <w:r w:rsidRPr="002005C4">
              <w:rPr>
                <w:sz w:val="24"/>
                <w:szCs w:val="24"/>
                <w:lang w:val="en-US"/>
              </w:rPr>
              <w:t>Krasnoyarsk</w:t>
            </w:r>
            <w:r w:rsidRPr="007172A0">
              <w:rPr>
                <w:sz w:val="24"/>
                <w:szCs w:val="24"/>
              </w:rPr>
              <w:t xml:space="preserve"> – </w:t>
            </w:r>
            <w:r w:rsidRPr="002005C4">
              <w:rPr>
                <w:sz w:val="24"/>
                <w:szCs w:val="24"/>
                <w:lang w:val="en-US"/>
              </w:rPr>
              <w:t>Germany</w:t>
            </w:r>
            <w:r w:rsidRPr="007172A0">
              <w:rPr>
                <w:sz w:val="24"/>
                <w:szCs w:val="24"/>
              </w:rPr>
              <w:t>.</w:t>
            </w:r>
            <w:r w:rsidR="007172A0">
              <w:rPr>
                <w:sz w:val="24"/>
                <w:szCs w:val="24"/>
              </w:rPr>
              <w:t xml:space="preserve"> –</w:t>
            </w:r>
            <w:r w:rsidRPr="007172A0">
              <w:rPr>
                <w:sz w:val="24"/>
                <w:szCs w:val="24"/>
              </w:rPr>
              <w:t xml:space="preserve"> 2018</w:t>
            </w:r>
            <w:r w:rsidRPr="002005C4">
              <w:rPr>
                <w:sz w:val="24"/>
                <w:szCs w:val="24"/>
              </w:rPr>
              <w:t>г</w:t>
            </w:r>
          </w:p>
        </w:tc>
      </w:tr>
      <w:tr w:rsidR="003D48A4" w:rsidRPr="002005C4" w:rsidTr="003D48A4">
        <w:tc>
          <w:tcPr>
            <w:tcW w:w="10137" w:type="dxa"/>
            <w:gridSpan w:val="2"/>
          </w:tcPr>
          <w:p w:rsidR="003D48A4" w:rsidRPr="002005C4" w:rsidRDefault="00003AA3" w:rsidP="00262EB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3D48A4">
              <w:rPr>
                <w:b/>
                <w:sz w:val="24"/>
                <w:szCs w:val="24"/>
              </w:rPr>
              <w:t>. Общественная деятельность</w:t>
            </w:r>
          </w:p>
        </w:tc>
      </w:tr>
      <w:tr w:rsidR="003D48A4" w:rsidRPr="002005C4" w:rsidTr="003D48A4">
        <w:tc>
          <w:tcPr>
            <w:tcW w:w="3495" w:type="dxa"/>
            <w:tcBorders>
              <w:right w:val="single" w:sz="4" w:space="0" w:color="auto"/>
            </w:tcBorders>
          </w:tcPr>
          <w:p w:rsidR="003D48A4" w:rsidRPr="003A5627" w:rsidRDefault="003D48A4" w:rsidP="0026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деятельности </w:t>
            </w:r>
            <w:r>
              <w:rPr>
                <w:sz w:val="24"/>
                <w:szCs w:val="24"/>
              </w:rPr>
              <w:lastRenderedPageBreak/>
              <w:t>общ</w:t>
            </w:r>
            <w:r w:rsidRPr="003A5627">
              <w:rPr>
                <w:sz w:val="24"/>
                <w:szCs w:val="24"/>
              </w:rPr>
              <w:t>ественных</w:t>
            </w:r>
          </w:p>
          <w:p w:rsidR="003D48A4" w:rsidRDefault="003D48A4" w:rsidP="00262EB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A5627">
              <w:rPr>
                <w:sz w:val="24"/>
                <w:szCs w:val="24"/>
              </w:rPr>
              <w:t>рганизаций</w:t>
            </w:r>
            <w:r>
              <w:rPr>
                <w:sz w:val="24"/>
                <w:szCs w:val="24"/>
              </w:rPr>
              <w:t xml:space="preserve"> (наименование, направление деятельности, дата вступления,</w:t>
            </w:r>
            <w:r w:rsidR="007833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статус)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3D48A4" w:rsidRDefault="003D48A4" w:rsidP="0026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Фонд «Первое сентября»: повышение квалификации, </w:t>
            </w:r>
            <w:r>
              <w:rPr>
                <w:sz w:val="24"/>
                <w:szCs w:val="24"/>
              </w:rPr>
              <w:lastRenderedPageBreak/>
              <w:t>вебинары, проекты и прочие мероприятия. Москва, член клуба с 2014г.</w:t>
            </w:r>
          </w:p>
          <w:p w:rsidR="003D48A4" w:rsidRDefault="003D48A4" w:rsidP="0026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A5627">
              <w:rPr>
                <w:sz w:val="24"/>
                <w:szCs w:val="24"/>
              </w:rPr>
              <w:t>Общественное движение «Право на счастье» КРОО «АЭРОСТАТ»</w:t>
            </w:r>
            <w:r>
              <w:rPr>
                <w:sz w:val="24"/>
                <w:szCs w:val="24"/>
              </w:rPr>
              <w:t xml:space="preserve">  поддержка детей с ограниченными возможностями здоровья и развитие инклюзивной среды в Красноярском крае, участник конференций и волонтер с 2015г.</w:t>
            </w:r>
          </w:p>
          <w:p w:rsidR="003D48A4" w:rsidRPr="00425DCD" w:rsidRDefault="003D48A4" w:rsidP="00262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Фонд «Университет детства, Рыбаков фонд и партнеры» образовательное сообщество и экосистема проектов для профессионального и личностного развития специалистов дошкольного образования, участник с 2019г.</w:t>
            </w:r>
          </w:p>
        </w:tc>
      </w:tr>
      <w:tr w:rsidR="003D48A4" w:rsidRPr="002005C4" w:rsidTr="003D48A4">
        <w:tc>
          <w:tcPr>
            <w:tcW w:w="3495" w:type="dxa"/>
          </w:tcPr>
          <w:p w:rsidR="003D48A4" w:rsidRPr="002005C4" w:rsidRDefault="003D48A4" w:rsidP="00262EB9">
            <w:pPr>
              <w:rPr>
                <w:sz w:val="24"/>
                <w:szCs w:val="24"/>
              </w:rPr>
            </w:pPr>
            <w:r w:rsidRPr="002005C4">
              <w:rPr>
                <w:sz w:val="24"/>
                <w:szCs w:val="24"/>
              </w:rPr>
              <w:lastRenderedPageBreak/>
              <w:t>Участие в разработке и реализации муниципальных, региональных, федеральных, межд</w:t>
            </w:r>
            <w:r w:rsidR="00DB10E9">
              <w:rPr>
                <w:sz w:val="24"/>
                <w:szCs w:val="24"/>
              </w:rPr>
              <w:t>ународных программ и проектов (</w:t>
            </w:r>
            <w:r w:rsidRPr="002005C4">
              <w:rPr>
                <w:sz w:val="24"/>
                <w:szCs w:val="24"/>
              </w:rPr>
              <w:t>с указанием статуса участия)</w:t>
            </w:r>
          </w:p>
        </w:tc>
        <w:tc>
          <w:tcPr>
            <w:tcW w:w="6642" w:type="dxa"/>
          </w:tcPr>
          <w:p w:rsidR="003D48A4" w:rsidRPr="002005C4" w:rsidRDefault="003D48A4" w:rsidP="00262EB9">
            <w:pPr>
              <w:rPr>
                <w:sz w:val="24"/>
                <w:szCs w:val="24"/>
              </w:rPr>
            </w:pPr>
            <w:r w:rsidRPr="002005C4">
              <w:rPr>
                <w:sz w:val="24"/>
                <w:szCs w:val="24"/>
              </w:rPr>
              <w:t>Региональные проекты:</w:t>
            </w:r>
          </w:p>
          <w:p w:rsidR="003D48A4" w:rsidRPr="002005C4" w:rsidRDefault="003D48A4" w:rsidP="00262EB9">
            <w:pPr>
              <w:pStyle w:val="a3"/>
              <w:shd w:val="clear" w:color="auto" w:fill="FFFFFF"/>
              <w:spacing w:before="0" w:beforeAutospacing="0" w:after="0" w:afterAutospacing="0"/>
            </w:pPr>
            <w:r w:rsidRPr="002005C4">
              <w:t>1.«Модель преемственности ребенка с индивидуальными образовательными потребностями на ступени перехода из дошкольного образования в школу» (соавтор, координатор, участник).</w:t>
            </w:r>
          </w:p>
          <w:p w:rsidR="003D48A4" w:rsidRPr="004B4602" w:rsidRDefault="003D48A4" w:rsidP="004B4602">
            <w:pPr>
              <w:pStyle w:val="a3"/>
              <w:shd w:val="clear" w:color="auto" w:fill="FFFFFF"/>
              <w:spacing w:before="0" w:beforeAutospacing="0" w:after="0" w:afterAutospacing="0"/>
            </w:pPr>
            <w:r w:rsidRPr="004B4602">
              <w:t>2.«Формирование и развитие инклюзивной культуры» (участник).</w:t>
            </w:r>
          </w:p>
          <w:p w:rsidR="003D48A4" w:rsidRPr="004B4602" w:rsidRDefault="003D48A4" w:rsidP="00262EB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4B4602">
              <w:rPr>
                <w:sz w:val="24"/>
                <w:szCs w:val="24"/>
              </w:rPr>
              <w:t>Муниципальные проекты:</w:t>
            </w:r>
          </w:p>
          <w:p w:rsidR="003D48A4" w:rsidRPr="002005C4" w:rsidRDefault="003D48A4" w:rsidP="00262EB9">
            <w:pPr>
              <w:pStyle w:val="a3"/>
              <w:shd w:val="clear" w:color="auto" w:fill="FFFFFF"/>
              <w:spacing w:before="0" w:beforeAutospacing="0" w:after="0" w:afterAutospacing="0"/>
            </w:pPr>
            <w:r w:rsidRPr="002005C4">
              <w:t>1.</w:t>
            </w:r>
            <w:r w:rsidR="004B4602">
              <w:t xml:space="preserve"> </w:t>
            </w:r>
            <w:r w:rsidRPr="002005C4">
              <w:t>«Сопроводительное портфолио ребенка с ограниченными возможностями здоровья»</w:t>
            </w:r>
            <w:r>
              <w:t xml:space="preserve"> </w:t>
            </w:r>
            <w:r w:rsidRPr="002005C4">
              <w:t>(инициатор, соавтор, координатор, участник).</w:t>
            </w:r>
          </w:p>
          <w:p w:rsidR="003D48A4" w:rsidRPr="004B4602" w:rsidRDefault="003D48A4" w:rsidP="004B4602">
            <w:pPr>
              <w:pStyle w:val="a3"/>
              <w:shd w:val="clear" w:color="auto" w:fill="FFFFFF"/>
              <w:spacing w:before="0" w:beforeAutospacing="0" w:after="0" w:afterAutospacing="0"/>
            </w:pPr>
            <w:r w:rsidRPr="004B4602">
              <w:t>2.</w:t>
            </w:r>
            <w:r w:rsidR="004B4602">
              <w:t xml:space="preserve"> </w:t>
            </w:r>
            <w:r w:rsidRPr="004B4602">
              <w:t>Консультационный пункт «Здравствуй</w:t>
            </w:r>
            <w:r w:rsidR="004B4602">
              <w:t>,</w:t>
            </w:r>
            <w:r w:rsidRPr="004B4602">
              <w:t xml:space="preserve"> детский сад!» для вновь поступающих детей и их родителей (инициатор, автор, координатор, участник).</w:t>
            </w:r>
          </w:p>
          <w:p w:rsidR="003D48A4" w:rsidRPr="004B4602" w:rsidRDefault="003D48A4" w:rsidP="004B4602">
            <w:pPr>
              <w:pStyle w:val="a3"/>
              <w:shd w:val="clear" w:color="auto" w:fill="FFFFFF"/>
              <w:spacing w:before="0" w:beforeAutospacing="0" w:after="0" w:afterAutospacing="0"/>
            </w:pPr>
            <w:r w:rsidRPr="004B4602">
              <w:t>3.</w:t>
            </w:r>
            <w:r w:rsidR="004B4602">
              <w:t xml:space="preserve"> </w:t>
            </w:r>
            <w:r w:rsidRPr="004B4602">
              <w:t>«Технология психолого-педагогической работы по принятию ребенка с РАС» (автор, координатор, участник).</w:t>
            </w:r>
          </w:p>
          <w:p w:rsidR="003D48A4" w:rsidRPr="002005C4" w:rsidRDefault="003D48A4" w:rsidP="004B4602">
            <w:pPr>
              <w:pStyle w:val="a3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4B4602">
              <w:t>4. Интернет-акции «Лайфаки от специалистов сопровождения Октябрьского района» (участник).</w:t>
            </w:r>
          </w:p>
        </w:tc>
      </w:tr>
    </w:tbl>
    <w:p w:rsidR="008E170F" w:rsidRDefault="008E170F" w:rsidP="004C5BB9">
      <w:pPr>
        <w:shd w:val="clear" w:color="auto" w:fill="FFFFFF"/>
        <w:ind w:firstLine="567"/>
        <w:jc w:val="both"/>
        <w:rPr>
          <w:b/>
          <w:iCs/>
          <w:sz w:val="28"/>
          <w:szCs w:val="28"/>
        </w:rPr>
      </w:pPr>
    </w:p>
    <w:p w:rsidR="003D48A4" w:rsidRDefault="008E170F" w:rsidP="004B4602">
      <w:pPr>
        <w:shd w:val="clear" w:color="auto" w:fill="FFFFFF"/>
        <w:ind w:firstLine="567"/>
        <w:jc w:val="center"/>
        <w:rPr>
          <w:b/>
          <w:iCs/>
          <w:sz w:val="28"/>
          <w:szCs w:val="28"/>
        </w:rPr>
      </w:pPr>
      <w:r w:rsidRPr="008E170F">
        <w:rPr>
          <w:b/>
          <w:iCs/>
          <w:sz w:val="28"/>
          <w:szCs w:val="28"/>
        </w:rPr>
        <w:t xml:space="preserve">Сведения об </w:t>
      </w:r>
      <w:r w:rsidR="004B4602">
        <w:rPr>
          <w:b/>
          <w:iCs/>
          <w:sz w:val="28"/>
          <w:szCs w:val="28"/>
        </w:rPr>
        <w:t xml:space="preserve">особенностях </w:t>
      </w:r>
      <w:r w:rsidRPr="008E170F">
        <w:rPr>
          <w:b/>
          <w:iCs/>
          <w:sz w:val="28"/>
          <w:szCs w:val="28"/>
        </w:rPr>
        <w:t>организации</w:t>
      </w:r>
      <w:r w:rsidR="004B4602">
        <w:rPr>
          <w:b/>
          <w:iCs/>
          <w:sz w:val="28"/>
          <w:szCs w:val="28"/>
        </w:rPr>
        <w:t xml:space="preserve"> и об особенностях субъектов образовательных отношений, включенных в программу профессиональной деятельности</w:t>
      </w:r>
    </w:p>
    <w:p w:rsidR="004B4602" w:rsidRPr="00D1369F" w:rsidRDefault="004B4602" w:rsidP="004B4602">
      <w:pPr>
        <w:shd w:val="clear" w:color="auto" w:fill="FFFFFF"/>
        <w:ind w:firstLine="567"/>
        <w:jc w:val="center"/>
        <w:rPr>
          <w:b/>
          <w:iCs/>
          <w:sz w:val="18"/>
          <w:szCs w:val="18"/>
        </w:rPr>
      </w:pPr>
    </w:p>
    <w:p w:rsidR="003329AB" w:rsidRDefault="00F726D4" w:rsidP="00740485">
      <w:pPr>
        <w:shd w:val="clear" w:color="auto" w:fill="FFFFFF"/>
        <w:ind w:left="284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структурно</w:t>
      </w:r>
      <w:r w:rsidR="00507C0E">
        <w:rPr>
          <w:iCs/>
          <w:sz w:val="28"/>
          <w:szCs w:val="28"/>
        </w:rPr>
        <w:t>м</w:t>
      </w:r>
      <w:r>
        <w:rPr>
          <w:iCs/>
          <w:sz w:val="28"/>
          <w:szCs w:val="28"/>
        </w:rPr>
        <w:t xml:space="preserve"> подразделени</w:t>
      </w:r>
      <w:r w:rsidR="00507C0E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«Детский сад»</w:t>
      </w:r>
      <w:r w:rsidR="00606FEF">
        <w:rPr>
          <w:iCs/>
          <w:sz w:val="28"/>
          <w:szCs w:val="28"/>
        </w:rPr>
        <w:t xml:space="preserve"> </w:t>
      </w:r>
      <w:r w:rsidR="00507C0E">
        <w:rPr>
          <w:iCs/>
          <w:sz w:val="28"/>
          <w:szCs w:val="28"/>
        </w:rPr>
        <w:t xml:space="preserve">МБОУ «Лицей № 10» </w:t>
      </w:r>
      <w:r w:rsidR="00606FEF">
        <w:rPr>
          <w:iCs/>
          <w:sz w:val="28"/>
          <w:szCs w:val="28"/>
        </w:rPr>
        <w:t>функционирует 11 групп</w:t>
      </w:r>
      <w:r>
        <w:rPr>
          <w:iCs/>
          <w:sz w:val="28"/>
          <w:szCs w:val="28"/>
        </w:rPr>
        <w:t>,</w:t>
      </w:r>
      <w:r w:rsidR="00606FEF">
        <w:rPr>
          <w:iCs/>
          <w:sz w:val="28"/>
          <w:szCs w:val="28"/>
        </w:rPr>
        <w:t xml:space="preserve"> </w:t>
      </w:r>
      <w:r w:rsidR="00507C0E">
        <w:rPr>
          <w:iCs/>
          <w:sz w:val="28"/>
          <w:szCs w:val="28"/>
        </w:rPr>
        <w:t>в том числе</w:t>
      </w:r>
      <w:r w:rsidR="00606FEF">
        <w:rPr>
          <w:iCs/>
          <w:sz w:val="28"/>
          <w:szCs w:val="28"/>
        </w:rPr>
        <w:t xml:space="preserve">: </w:t>
      </w:r>
    </w:p>
    <w:p w:rsidR="00507C0E" w:rsidRDefault="00507C0E" w:rsidP="00740485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ind w:left="284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группы общеразвивающей направленности;</w:t>
      </w:r>
    </w:p>
    <w:p w:rsidR="00BC24E0" w:rsidRDefault="00606FEF" w:rsidP="00740485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ind w:left="284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6E61">
        <w:rPr>
          <w:rFonts w:ascii="Times New Roman" w:hAnsi="Times New Roman" w:cs="Times New Roman"/>
          <w:iCs/>
          <w:sz w:val="28"/>
          <w:szCs w:val="28"/>
        </w:rPr>
        <w:t>групп</w:t>
      </w:r>
      <w:r w:rsidR="00507C0E">
        <w:rPr>
          <w:rFonts w:ascii="Times New Roman" w:hAnsi="Times New Roman" w:cs="Times New Roman"/>
          <w:iCs/>
          <w:sz w:val="28"/>
          <w:szCs w:val="28"/>
        </w:rPr>
        <w:t>ы</w:t>
      </w:r>
      <w:r w:rsidRPr="00796E61">
        <w:rPr>
          <w:rFonts w:ascii="Times New Roman" w:hAnsi="Times New Roman" w:cs="Times New Roman"/>
          <w:iCs/>
          <w:sz w:val="28"/>
          <w:szCs w:val="28"/>
        </w:rPr>
        <w:t xml:space="preserve"> комбинированной направленности, </w:t>
      </w:r>
      <w:r w:rsidR="003329AB" w:rsidRPr="00796E61">
        <w:rPr>
          <w:rFonts w:ascii="Times New Roman" w:hAnsi="Times New Roman" w:cs="Times New Roman"/>
          <w:iCs/>
          <w:sz w:val="28"/>
          <w:szCs w:val="28"/>
        </w:rPr>
        <w:t xml:space="preserve">которые </w:t>
      </w:r>
      <w:r w:rsidR="00FC3857">
        <w:rPr>
          <w:rFonts w:ascii="Times New Roman" w:hAnsi="Times New Roman" w:cs="Times New Roman"/>
          <w:iCs/>
          <w:sz w:val="28"/>
          <w:szCs w:val="28"/>
        </w:rPr>
        <w:t xml:space="preserve">в настоящий момент </w:t>
      </w:r>
      <w:r w:rsidR="000815E7">
        <w:rPr>
          <w:rFonts w:ascii="Times New Roman" w:hAnsi="Times New Roman" w:cs="Times New Roman"/>
          <w:iCs/>
          <w:sz w:val="28"/>
          <w:szCs w:val="28"/>
        </w:rPr>
        <w:t xml:space="preserve">посещают </w:t>
      </w:r>
      <w:r w:rsidR="003329AB" w:rsidRPr="00796E61">
        <w:rPr>
          <w:rFonts w:ascii="Times New Roman" w:hAnsi="Times New Roman" w:cs="Times New Roman"/>
          <w:iCs/>
          <w:sz w:val="28"/>
          <w:szCs w:val="28"/>
        </w:rPr>
        <w:t>дет</w:t>
      </w:r>
      <w:r w:rsidR="000815E7">
        <w:rPr>
          <w:rFonts w:ascii="Times New Roman" w:hAnsi="Times New Roman" w:cs="Times New Roman"/>
          <w:iCs/>
          <w:sz w:val="28"/>
          <w:szCs w:val="28"/>
        </w:rPr>
        <w:t>и</w:t>
      </w:r>
      <w:r w:rsidR="003329AB" w:rsidRPr="00796E61">
        <w:rPr>
          <w:rFonts w:ascii="Times New Roman" w:hAnsi="Times New Roman" w:cs="Times New Roman"/>
          <w:iCs/>
          <w:sz w:val="28"/>
          <w:szCs w:val="28"/>
        </w:rPr>
        <w:t xml:space="preserve"> различной нозологии</w:t>
      </w:r>
      <w:r w:rsidR="000815E7">
        <w:rPr>
          <w:rFonts w:ascii="Times New Roman" w:hAnsi="Times New Roman" w:cs="Times New Roman"/>
          <w:iCs/>
          <w:sz w:val="28"/>
          <w:szCs w:val="28"/>
        </w:rPr>
        <w:t>;</w:t>
      </w:r>
      <w:r w:rsidR="00796E61" w:rsidRPr="00796E61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BC24E0" w:rsidRDefault="00BC24E0" w:rsidP="00740485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ind w:left="284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96E61">
        <w:rPr>
          <w:rFonts w:ascii="Times New Roman" w:hAnsi="Times New Roman" w:cs="Times New Roman"/>
          <w:iCs/>
          <w:sz w:val="28"/>
          <w:szCs w:val="28"/>
        </w:rPr>
        <w:t>группа компенсирующей направленности для детей с задержкой психического раз</w:t>
      </w:r>
      <w:r w:rsidR="000815E7">
        <w:rPr>
          <w:rFonts w:ascii="Times New Roman" w:hAnsi="Times New Roman" w:cs="Times New Roman"/>
          <w:iCs/>
          <w:sz w:val="28"/>
          <w:szCs w:val="28"/>
        </w:rPr>
        <w:t>вития</w:t>
      </w:r>
      <w:r w:rsidRPr="00796E61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:rsidR="000815E7" w:rsidRDefault="000815E7" w:rsidP="000815E7">
      <w:pPr>
        <w:pStyle w:val="a6"/>
        <w:shd w:val="clear" w:color="auto" w:fill="FFFFFF"/>
        <w:spacing w:after="0" w:line="240" w:lineRule="auto"/>
        <w:ind w:left="357" w:firstLine="636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Всего детский сад посещают 34 ребенка с </w:t>
      </w:r>
      <w:r w:rsidRPr="00796E61">
        <w:rPr>
          <w:rFonts w:ascii="Times New Roman" w:hAnsi="Times New Roman" w:cs="Times New Roman"/>
          <w:iCs/>
          <w:sz w:val="28"/>
          <w:szCs w:val="28"/>
        </w:rPr>
        <w:t>ограниченными возможностями здоровья</w:t>
      </w:r>
      <w:r w:rsidR="00740485">
        <w:rPr>
          <w:rFonts w:ascii="Times New Roman" w:hAnsi="Times New Roman" w:cs="Times New Roman"/>
          <w:iCs/>
          <w:sz w:val="28"/>
          <w:szCs w:val="28"/>
        </w:rPr>
        <w:t xml:space="preserve"> (ОВЗ)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BC24E0" w:rsidRDefault="00BC24E0" w:rsidP="00BC24E0">
      <w:pPr>
        <w:pStyle w:val="a6"/>
        <w:shd w:val="clear" w:color="auto" w:fill="FFFFFF"/>
        <w:spacing w:after="0" w:line="240" w:lineRule="auto"/>
        <w:ind w:left="357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Таблица 1</w:t>
      </w:r>
    </w:p>
    <w:p w:rsidR="00BC24E0" w:rsidRPr="00BC24E0" w:rsidRDefault="00BC24E0" w:rsidP="00BC24E0">
      <w:pPr>
        <w:pStyle w:val="a6"/>
        <w:shd w:val="clear" w:color="auto" w:fill="FFFFFF"/>
        <w:spacing w:after="0" w:line="240" w:lineRule="auto"/>
        <w:ind w:left="357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C24E0">
        <w:rPr>
          <w:rFonts w:ascii="Times New Roman" w:hAnsi="Times New Roman" w:cs="Times New Roman"/>
          <w:b/>
          <w:iCs/>
          <w:sz w:val="24"/>
          <w:szCs w:val="24"/>
        </w:rPr>
        <w:t>Сведения об общем количестве и категории детей включенных в индивидуальную коррекционно</w:t>
      </w:r>
      <w:r>
        <w:rPr>
          <w:rFonts w:ascii="Times New Roman" w:hAnsi="Times New Roman" w:cs="Times New Roman"/>
          <w:b/>
          <w:iCs/>
          <w:sz w:val="24"/>
          <w:szCs w:val="24"/>
        </w:rPr>
        <w:t>-</w:t>
      </w:r>
      <w:r w:rsidRPr="00BC24E0">
        <w:rPr>
          <w:rFonts w:ascii="Times New Roman" w:hAnsi="Times New Roman" w:cs="Times New Roman"/>
          <w:b/>
          <w:iCs/>
          <w:sz w:val="24"/>
          <w:szCs w:val="24"/>
        </w:rPr>
        <w:t>р</w:t>
      </w:r>
      <w:r>
        <w:rPr>
          <w:rFonts w:ascii="Times New Roman" w:hAnsi="Times New Roman" w:cs="Times New Roman"/>
          <w:b/>
          <w:iCs/>
          <w:sz w:val="24"/>
          <w:szCs w:val="24"/>
        </w:rPr>
        <w:t>а</w:t>
      </w:r>
      <w:r w:rsidRPr="00BC24E0">
        <w:rPr>
          <w:rFonts w:ascii="Times New Roman" w:hAnsi="Times New Roman" w:cs="Times New Roman"/>
          <w:b/>
          <w:iCs/>
          <w:sz w:val="24"/>
          <w:szCs w:val="24"/>
        </w:rPr>
        <w:t>звивающую работу педагога-психолога Е.В. Беляевой за 2018-2021г.г.</w:t>
      </w:r>
    </w:p>
    <w:tbl>
      <w:tblPr>
        <w:tblStyle w:val="a7"/>
        <w:tblW w:w="0" w:type="auto"/>
        <w:tblInd w:w="357" w:type="dxa"/>
        <w:tblLook w:val="04A0"/>
      </w:tblPr>
      <w:tblGrid>
        <w:gridCol w:w="4287"/>
        <w:gridCol w:w="1843"/>
        <w:gridCol w:w="1843"/>
        <w:gridCol w:w="1807"/>
      </w:tblGrid>
      <w:tr w:rsidR="00FC3857" w:rsidRPr="00DB0918" w:rsidTr="00FC3857">
        <w:tc>
          <w:tcPr>
            <w:tcW w:w="4287" w:type="dxa"/>
          </w:tcPr>
          <w:p w:rsidR="00BC24E0" w:rsidRPr="00DB0918" w:rsidRDefault="00BC24E0" w:rsidP="00BC24E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0918">
              <w:rPr>
                <w:rFonts w:ascii="Times New Roman" w:hAnsi="Times New Roman" w:cs="Times New Roman"/>
                <w:iCs/>
                <w:sz w:val="24"/>
                <w:szCs w:val="24"/>
              </w:rPr>
              <w:t>Учебный год</w:t>
            </w:r>
          </w:p>
        </w:tc>
        <w:tc>
          <w:tcPr>
            <w:tcW w:w="1843" w:type="dxa"/>
          </w:tcPr>
          <w:p w:rsidR="00BC24E0" w:rsidRPr="00DB0918" w:rsidRDefault="00FC3857" w:rsidP="00BC24E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0918">
              <w:rPr>
                <w:rFonts w:ascii="Times New Roman" w:hAnsi="Times New Roman" w:cs="Times New Roman"/>
                <w:iCs/>
                <w:sz w:val="24"/>
                <w:szCs w:val="24"/>
              </w:rPr>
              <w:t>2018-2019уч.г.</w:t>
            </w:r>
          </w:p>
        </w:tc>
        <w:tc>
          <w:tcPr>
            <w:tcW w:w="1843" w:type="dxa"/>
          </w:tcPr>
          <w:p w:rsidR="00BC24E0" w:rsidRPr="00DB0918" w:rsidRDefault="00FC3857" w:rsidP="00BC24E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0918">
              <w:rPr>
                <w:rFonts w:ascii="Times New Roman" w:hAnsi="Times New Roman" w:cs="Times New Roman"/>
                <w:iCs/>
                <w:sz w:val="24"/>
                <w:szCs w:val="24"/>
              </w:rPr>
              <w:t>2019-2020уч.г.</w:t>
            </w:r>
          </w:p>
        </w:tc>
        <w:tc>
          <w:tcPr>
            <w:tcW w:w="1807" w:type="dxa"/>
          </w:tcPr>
          <w:p w:rsidR="00BC24E0" w:rsidRPr="00DB0918" w:rsidRDefault="00FC3857" w:rsidP="00BC24E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0918">
              <w:rPr>
                <w:rFonts w:ascii="Times New Roman" w:hAnsi="Times New Roman" w:cs="Times New Roman"/>
                <w:iCs/>
                <w:sz w:val="24"/>
                <w:szCs w:val="24"/>
              </w:rPr>
              <w:t>2020-2021уч.г.</w:t>
            </w:r>
          </w:p>
        </w:tc>
      </w:tr>
      <w:tr w:rsidR="00FC3857" w:rsidRPr="00DB0918" w:rsidTr="00FC3857">
        <w:tc>
          <w:tcPr>
            <w:tcW w:w="4287" w:type="dxa"/>
          </w:tcPr>
          <w:p w:rsidR="00BC24E0" w:rsidRPr="00DB0918" w:rsidRDefault="00BC24E0" w:rsidP="00BC24E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B091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Категория детей</w:t>
            </w:r>
          </w:p>
        </w:tc>
        <w:tc>
          <w:tcPr>
            <w:tcW w:w="1843" w:type="dxa"/>
          </w:tcPr>
          <w:p w:rsidR="00BC24E0" w:rsidRPr="00DB0918" w:rsidRDefault="00BC24E0" w:rsidP="00BC24E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BC24E0" w:rsidRPr="00DB0918" w:rsidRDefault="00BC24E0" w:rsidP="00BC24E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07" w:type="dxa"/>
          </w:tcPr>
          <w:p w:rsidR="00BC24E0" w:rsidRPr="00DB0918" w:rsidRDefault="00BC24E0" w:rsidP="00BC24E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C3857" w:rsidRPr="00DB0918" w:rsidTr="00FC3857">
        <w:tc>
          <w:tcPr>
            <w:tcW w:w="4287" w:type="dxa"/>
          </w:tcPr>
          <w:p w:rsidR="00BC24E0" w:rsidRPr="00DB0918" w:rsidRDefault="00BC24E0" w:rsidP="00BC24E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0918">
              <w:rPr>
                <w:rFonts w:ascii="Times New Roman" w:hAnsi="Times New Roman" w:cs="Times New Roman"/>
                <w:iCs/>
                <w:sz w:val="24"/>
                <w:szCs w:val="24"/>
              </w:rPr>
              <w:t>Дети с ограниченными возможностями здоровья</w:t>
            </w:r>
          </w:p>
        </w:tc>
        <w:tc>
          <w:tcPr>
            <w:tcW w:w="1843" w:type="dxa"/>
          </w:tcPr>
          <w:p w:rsidR="00BC24E0" w:rsidRPr="00DB0918" w:rsidRDefault="00BC24E0" w:rsidP="00BC24E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BC24E0" w:rsidRPr="00DB0918" w:rsidRDefault="00BC24E0" w:rsidP="00BC24E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07" w:type="dxa"/>
          </w:tcPr>
          <w:p w:rsidR="00BC24E0" w:rsidRPr="00DB0918" w:rsidRDefault="00BC24E0" w:rsidP="00BC24E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C3857" w:rsidRPr="00DB0918" w:rsidTr="00FC3857">
        <w:tc>
          <w:tcPr>
            <w:tcW w:w="4287" w:type="dxa"/>
          </w:tcPr>
          <w:p w:rsidR="00BC24E0" w:rsidRPr="00DB0918" w:rsidRDefault="00BC24E0" w:rsidP="00BC24E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0918">
              <w:rPr>
                <w:rFonts w:ascii="Times New Roman" w:hAnsi="Times New Roman" w:cs="Times New Roman"/>
                <w:iCs/>
                <w:sz w:val="24"/>
                <w:szCs w:val="24"/>
              </w:rPr>
              <w:t>Из них:</w:t>
            </w:r>
          </w:p>
        </w:tc>
        <w:tc>
          <w:tcPr>
            <w:tcW w:w="1843" w:type="dxa"/>
          </w:tcPr>
          <w:p w:rsidR="00BC24E0" w:rsidRPr="00DB0918" w:rsidRDefault="00BC24E0" w:rsidP="00BC24E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BC24E0" w:rsidRPr="00DB0918" w:rsidRDefault="00BC24E0" w:rsidP="00BC24E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07" w:type="dxa"/>
          </w:tcPr>
          <w:p w:rsidR="00BC24E0" w:rsidRPr="00DB0918" w:rsidRDefault="00BC24E0" w:rsidP="00BC24E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C3857" w:rsidRPr="00DB0918" w:rsidTr="00FC3857">
        <w:tc>
          <w:tcPr>
            <w:tcW w:w="4287" w:type="dxa"/>
          </w:tcPr>
          <w:p w:rsidR="00FC3857" w:rsidRPr="00DB0918" w:rsidRDefault="00FC3857" w:rsidP="00BC24E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09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с тяжёлым нарушением речи</w:t>
            </w:r>
          </w:p>
        </w:tc>
        <w:tc>
          <w:tcPr>
            <w:tcW w:w="1843" w:type="dxa"/>
          </w:tcPr>
          <w:p w:rsidR="00FC3857" w:rsidRPr="00DB0918" w:rsidRDefault="00FC3857" w:rsidP="00FC385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0918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FC3857" w:rsidRPr="00DB0918" w:rsidRDefault="00344903" w:rsidP="00FC385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0918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807" w:type="dxa"/>
          </w:tcPr>
          <w:p w:rsidR="00FC3857" w:rsidRPr="00DB0918" w:rsidRDefault="00344903" w:rsidP="00FC385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0918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FC3857" w:rsidRPr="00DB0918" w:rsidTr="00FC3857">
        <w:tc>
          <w:tcPr>
            <w:tcW w:w="4287" w:type="dxa"/>
          </w:tcPr>
          <w:p w:rsidR="00FC3857" w:rsidRPr="00DB0918" w:rsidRDefault="00FC3857" w:rsidP="00BC24E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09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с задержкой психического развития</w:t>
            </w:r>
          </w:p>
        </w:tc>
        <w:tc>
          <w:tcPr>
            <w:tcW w:w="1843" w:type="dxa"/>
          </w:tcPr>
          <w:p w:rsidR="00FC3857" w:rsidRPr="00DB0918" w:rsidRDefault="00FC3857" w:rsidP="00FC385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0918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C3857" w:rsidRPr="00DB0918" w:rsidRDefault="00344903" w:rsidP="00FC385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091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807" w:type="dxa"/>
          </w:tcPr>
          <w:p w:rsidR="00FC3857" w:rsidRPr="00DB0918" w:rsidRDefault="00344903" w:rsidP="00FC385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0918">
              <w:rPr>
                <w:rFonts w:ascii="Times New Roman" w:hAnsi="Times New Roman" w:cs="Times New Roman"/>
                <w:iCs/>
                <w:sz w:val="24"/>
                <w:szCs w:val="24"/>
              </w:rPr>
              <w:t>28</w:t>
            </w:r>
          </w:p>
        </w:tc>
      </w:tr>
      <w:tr w:rsidR="00FC3857" w:rsidRPr="00DB0918" w:rsidTr="00FC3857">
        <w:tc>
          <w:tcPr>
            <w:tcW w:w="4287" w:type="dxa"/>
          </w:tcPr>
          <w:p w:rsidR="00BC24E0" w:rsidRPr="00DB0918" w:rsidRDefault="00BC24E0" w:rsidP="00BC24E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09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с расстройством аутистического </w:t>
            </w:r>
            <w:r w:rsidRPr="00DB09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спектра</w:t>
            </w:r>
          </w:p>
        </w:tc>
        <w:tc>
          <w:tcPr>
            <w:tcW w:w="1843" w:type="dxa"/>
          </w:tcPr>
          <w:p w:rsidR="00BC24E0" w:rsidRPr="00DB0918" w:rsidRDefault="00FC3857" w:rsidP="0034490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091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:rsidR="00BC24E0" w:rsidRPr="00DB0918" w:rsidRDefault="00344903" w:rsidP="0034490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0918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807" w:type="dxa"/>
          </w:tcPr>
          <w:p w:rsidR="00BC24E0" w:rsidRPr="00DB0918" w:rsidRDefault="00344903" w:rsidP="0034490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0918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FC3857" w:rsidRPr="00DB0918" w:rsidTr="00FC3857">
        <w:tc>
          <w:tcPr>
            <w:tcW w:w="4287" w:type="dxa"/>
          </w:tcPr>
          <w:p w:rsidR="00BC24E0" w:rsidRPr="00DB0918" w:rsidRDefault="00BC24E0" w:rsidP="00BC24E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09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- с </w:t>
            </w:r>
            <w:r w:rsidR="00FC3857" w:rsidRPr="00DB09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нарушением интеллекта</w:t>
            </w:r>
          </w:p>
        </w:tc>
        <w:tc>
          <w:tcPr>
            <w:tcW w:w="1843" w:type="dxa"/>
          </w:tcPr>
          <w:p w:rsidR="00BC24E0" w:rsidRPr="00DB0918" w:rsidRDefault="00344903" w:rsidP="0034490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0918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C24E0" w:rsidRPr="00DB0918" w:rsidRDefault="00344903" w:rsidP="0034490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0918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807" w:type="dxa"/>
          </w:tcPr>
          <w:p w:rsidR="00BC24E0" w:rsidRPr="00DB0918" w:rsidRDefault="00344903" w:rsidP="0034490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091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FC3857" w:rsidRPr="00DB0918" w:rsidTr="00FC3857">
        <w:tc>
          <w:tcPr>
            <w:tcW w:w="4287" w:type="dxa"/>
          </w:tcPr>
          <w:p w:rsidR="00FC3857" w:rsidRPr="00DB0918" w:rsidRDefault="00FC3857" w:rsidP="00BC24E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09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со сложной структурой дефекта</w:t>
            </w:r>
          </w:p>
        </w:tc>
        <w:tc>
          <w:tcPr>
            <w:tcW w:w="1843" w:type="dxa"/>
          </w:tcPr>
          <w:p w:rsidR="00FC3857" w:rsidRPr="00DB0918" w:rsidRDefault="00344903" w:rsidP="0034490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0918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FC3857" w:rsidRPr="00DB0918" w:rsidRDefault="00344903" w:rsidP="0034490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091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807" w:type="dxa"/>
          </w:tcPr>
          <w:p w:rsidR="00FC3857" w:rsidRPr="00DB0918" w:rsidRDefault="00344903" w:rsidP="0034490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0918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DB0918" w:rsidRPr="00DB0918" w:rsidTr="00DB0918">
        <w:tc>
          <w:tcPr>
            <w:tcW w:w="4287" w:type="dxa"/>
            <w:shd w:val="clear" w:color="auto" w:fill="B8CCE4" w:themeFill="accent1" w:themeFillTint="66"/>
          </w:tcPr>
          <w:p w:rsidR="00DB0918" w:rsidRPr="00DB0918" w:rsidRDefault="00DB0918" w:rsidP="00BC24E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дети инвалиды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:rsidR="00DB0918" w:rsidRPr="00DB0918" w:rsidRDefault="00DB0918" w:rsidP="0034490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09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:rsidR="00DB0918" w:rsidRPr="00DB0918" w:rsidRDefault="00DB0918" w:rsidP="0034490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09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1807" w:type="dxa"/>
            <w:shd w:val="clear" w:color="auto" w:fill="B8CCE4" w:themeFill="accent1" w:themeFillTint="66"/>
          </w:tcPr>
          <w:p w:rsidR="00DB0918" w:rsidRPr="00DB0918" w:rsidRDefault="00DB0918" w:rsidP="0034490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09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</w:tr>
      <w:tr w:rsidR="00344903" w:rsidRPr="00DB0918" w:rsidTr="00FC3857">
        <w:tc>
          <w:tcPr>
            <w:tcW w:w="4287" w:type="dxa"/>
          </w:tcPr>
          <w:p w:rsidR="00344903" w:rsidRPr="00DB0918" w:rsidRDefault="008E170F" w:rsidP="00BC24E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Всего детей</w:t>
            </w:r>
            <w:r w:rsidR="00344903" w:rsidRPr="00DB091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</w:p>
        </w:tc>
        <w:tc>
          <w:tcPr>
            <w:tcW w:w="1843" w:type="dxa"/>
          </w:tcPr>
          <w:p w:rsidR="00344903" w:rsidRPr="00DB0918" w:rsidRDefault="00344903" w:rsidP="0034490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B091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344903" w:rsidRPr="00DB0918" w:rsidRDefault="00344903" w:rsidP="0034490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B091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28</w:t>
            </w:r>
          </w:p>
        </w:tc>
        <w:tc>
          <w:tcPr>
            <w:tcW w:w="1807" w:type="dxa"/>
          </w:tcPr>
          <w:p w:rsidR="00344903" w:rsidRPr="00DB0918" w:rsidRDefault="00344903" w:rsidP="0034490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B091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34</w:t>
            </w:r>
          </w:p>
        </w:tc>
      </w:tr>
    </w:tbl>
    <w:p w:rsidR="003329AB" w:rsidRPr="008E170F" w:rsidRDefault="003329AB" w:rsidP="008E170F">
      <w:pPr>
        <w:shd w:val="clear" w:color="auto" w:fill="FFFFFF"/>
        <w:jc w:val="both"/>
        <w:rPr>
          <w:iCs/>
        </w:rPr>
      </w:pPr>
    </w:p>
    <w:p w:rsidR="008E170F" w:rsidRPr="008E170F" w:rsidRDefault="00F448E9" w:rsidP="00F448E9">
      <w:pPr>
        <w:shd w:val="clear" w:color="auto" w:fill="FFFFFF"/>
        <w:ind w:firstLine="567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Сведения о</w:t>
      </w:r>
      <w:r w:rsidR="008E170F" w:rsidRPr="008E170F">
        <w:rPr>
          <w:b/>
          <w:iCs/>
          <w:sz w:val="28"/>
          <w:szCs w:val="28"/>
        </w:rPr>
        <w:t xml:space="preserve"> цел</w:t>
      </w:r>
      <w:r>
        <w:rPr>
          <w:b/>
          <w:iCs/>
          <w:sz w:val="28"/>
          <w:szCs w:val="28"/>
        </w:rPr>
        <w:t>и,</w:t>
      </w:r>
      <w:r w:rsidR="008E170F" w:rsidRPr="008E170F">
        <w:rPr>
          <w:b/>
          <w:iCs/>
          <w:sz w:val="28"/>
          <w:szCs w:val="28"/>
        </w:rPr>
        <w:t xml:space="preserve"> задач</w:t>
      </w:r>
      <w:r>
        <w:rPr>
          <w:b/>
          <w:iCs/>
          <w:sz w:val="28"/>
          <w:szCs w:val="28"/>
        </w:rPr>
        <w:t>ах</w:t>
      </w:r>
      <w:r w:rsidR="007172A0">
        <w:rPr>
          <w:b/>
          <w:iCs/>
          <w:sz w:val="28"/>
          <w:szCs w:val="28"/>
        </w:rPr>
        <w:t>,</w:t>
      </w:r>
      <w:r>
        <w:rPr>
          <w:b/>
          <w:iCs/>
          <w:sz w:val="28"/>
          <w:szCs w:val="28"/>
        </w:rPr>
        <w:t xml:space="preserve"> основных направлениях</w:t>
      </w:r>
      <w:r w:rsidR="008E170F" w:rsidRPr="008E170F">
        <w:rPr>
          <w:b/>
          <w:iCs/>
          <w:sz w:val="28"/>
          <w:szCs w:val="28"/>
        </w:rPr>
        <w:t xml:space="preserve"> </w:t>
      </w:r>
      <w:r w:rsidR="007172A0">
        <w:rPr>
          <w:b/>
          <w:iCs/>
          <w:sz w:val="28"/>
          <w:szCs w:val="28"/>
        </w:rPr>
        <w:t xml:space="preserve">и результатах </w:t>
      </w:r>
      <w:r w:rsidR="008E170F" w:rsidRPr="008E170F">
        <w:rPr>
          <w:b/>
          <w:iCs/>
          <w:sz w:val="28"/>
          <w:szCs w:val="28"/>
        </w:rPr>
        <w:t>профессиональной деятельности</w:t>
      </w:r>
    </w:p>
    <w:p w:rsidR="00F448E9" w:rsidRDefault="00691D85" w:rsidP="003D48A4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  <w:r w:rsidRPr="004C5BB9">
        <w:rPr>
          <w:iCs/>
          <w:sz w:val="28"/>
          <w:szCs w:val="28"/>
        </w:rPr>
        <w:t>Свою профессиональную психолого-педагогическую деятельность выстраиваю в соответствии с</w:t>
      </w:r>
      <w:r w:rsidR="00661382">
        <w:rPr>
          <w:iCs/>
          <w:sz w:val="28"/>
          <w:szCs w:val="28"/>
        </w:rPr>
        <w:t xml:space="preserve"> образовательной программой образовательного учреждения</w:t>
      </w:r>
      <w:r w:rsidR="00BE11F7">
        <w:rPr>
          <w:iCs/>
          <w:sz w:val="28"/>
          <w:szCs w:val="28"/>
        </w:rPr>
        <w:t>.</w:t>
      </w:r>
      <w:r w:rsidR="003D48A4">
        <w:rPr>
          <w:iCs/>
          <w:sz w:val="28"/>
          <w:szCs w:val="28"/>
        </w:rPr>
        <w:t xml:space="preserve"> </w:t>
      </w:r>
      <w:r w:rsidR="008E11C7">
        <w:rPr>
          <w:iCs/>
          <w:sz w:val="28"/>
          <w:szCs w:val="28"/>
        </w:rPr>
        <w:t xml:space="preserve">Основная цель моей </w:t>
      </w:r>
      <w:r w:rsidR="00241F29" w:rsidRPr="004C5BB9">
        <w:rPr>
          <w:iCs/>
          <w:sz w:val="28"/>
          <w:szCs w:val="28"/>
        </w:rPr>
        <w:t>профессиональной деятельности:</w:t>
      </w:r>
      <w:r w:rsidR="00357E81" w:rsidRPr="004C5BB9">
        <w:rPr>
          <w:spacing w:val="-1"/>
          <w:sz w:val="28"/>
          <w:szCs w:val="28"/>
        </w:rPr>
        <w:t xml:space="preserve"> создание благоприятных психолого-педагогических условий для полноценного проживания ребенком дошкольного детства, всестороннее развитие психических и физических качеств в соответствии с возрастными и индивидуальными особенностями</w:t>
      </w:r>
      <w:r w:rsidR="004C5BB9">
        <w:rPr>
          <w:spacing w:val="-1"/>
          <w:sz w:val="28"/>
          <w:szCs w:val="28"/>
        </w:rPr>
        <w:t xml:space="preserve"> ребенка</w:t>
      </w:r>
      <w:r w:rsidR="003D48A4">
        <w:rPr>
          <w:spacing w:val="-1"/>
          <w:sz w:val="28"/>
          <w:szCs w:val="28"/>
        </w:rPr>
        <w:t xml:space="preserve">. </w:t>
      </w:r>
    </w:p>
    <w:p w:rsidR="00357E81" w:rsidRPr="003D48A4" w:rsidRDefault="003D48A4" w:rsidP="003D48A4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Реализация цели осуществляется посредств</w:t>
      </w:r>
      <w:r w:rsidR="00F448E9">
        <w:rPr>
          <w:spacing w:val="-1"/>
          <w:sz w:val="28"/>
          <w:szCs w:val="28"/>
        </w:rPr>
        <w:t>о</w:t>
      </w:r>
      <w:r>
        <w:rPr>
          <w:spacing w:val="-1"/>
          <w:sz w:val="28"/>
          <w:szCs w:val="28"/>
        </w:rPr>
        <w:t>м решения основных задач деятельности:</w:t>
      </w:r>
    </w:p>
    <w:p w:rsidR="00357E81" w:rsidRPr="009333FC" w:rsidRDefault="009333FC" w:rsidP="00740485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3FC">
        <w:rPr>
          <w:rFonts w:ascii="Times New Roman" w:hAnsi="Times New Roman" w:cs="Times New Roman"/>
          <w:sz w:val="28"/>
          <w:szCs w:val="28"/>
        </w:rPr>
        <w:t>с</w:t>
      </w:r>
      <w:r w:rsidR="00510EA9" w:rsidRPr="009333FC">
        <w:rPr>
          <w:rFonts w:ascii="Times New Roman" w:hAnsi="Times New Roman" w:cs="Times New Roman"/>
          <w:sz w:val="28"/>
          <w:szCs w:val="28"/>
        </w:rPr>
        <w:t xml:space="preserve">воевременное оказание комплексной дифференцированной диагностической, развивающей, профилактической и консультативной помощи детям дошкольного возраста с целью содействия их личностному и интеллектуальному развитию </w:t>
      </w:r>
      <w:r w:rsidR="003A6BD5" w:rsidRPr="009333FC">
        <w:rPr>
          <w:rFonts w:ascii="Times New Roman" w:hAnsi="Times New Roman" w:cs="Times New Roman"/>
          <w:sz w:val="28"/>
          <w:szCs w:val="28"/>
        </w:rPr>
        <w:t>с учетом их возрастных, индивидуальных, психологических и физиологических особеннос</w:t>
      </w:r>
      <w:r w:rsidR="00F448E9">
        <w:rPr>
          <w:rFonts w:ascii="Times New Roman" w:hAnsi="Times New Roman" w:cs="Times New Roman"/>
          <w:sz w:val="28"/>
          <w:szCs w:val="28"/>
        </w:rPr>
        <w:t>тей;</w:t>
      </w:r>
    </w:p>
    <w:p w:rsidR="00BD2AE1" w:rsidRPr="00BD2AE1" w:rsidRDefault="00BD2AE1" w:rsidP="00740485">
      <w:pPr>
        <w:numPr>
          <w:ilvl w:val="0"/>
          <w:numId w:val="8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охрана и укрепление</w:t>
      </w:r>
      <w:r w:rsidRPr="00BD2AE1">
        <w:rPr>
          <w:sz w:val="28"/>
          <w:szCs w:val="28"/>
        </w:rPr>
        <w:t xml:space="preserve"> физического и психического здоровья детей, в том числе их эмоционального благополучия;</w:t>
      </w:r>
    </w:p>
    <w:p w:rsidR="00BD2AE1" w:rsidRPr="00BD2AE1" w:rsidRDefault="00BD2AE1" w:rsidP="00740485">
      <w:pPr>
        <w:numPr>
          <w:ilvl w:val="0"/>
          <w:numId w:val="8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</w:t>
      </w:r>
      <w:r w:rsidRPr="00BD2AE1">
        <w:rPr>
          <w:sz w:val="28"/>
          <w:szCs w:val="28"/>
        </w:rPr>
        <w:t xml:space="preserve"> равных возможностей полноценного развития каждого ребёнка в период дошкольного детства (в том числе </w:t>
      </w:r>
      <w:r w:rsidR="00BE11F7">
        <w:rPr>
          <w:sz w:val="28"/>
          <w:szCs w:val="28"/>
        </w:rPr>
        <w:t>с ограниченными возможностями</w:t>
      </w:r>
      <w:r w:rsidRPr="00BD2AE1">
        <w:rPr>
          <w:sz w:val="28"/>
          <w:szCs w:val="28"/>
        </w:rPr>
        <w:t xml:space="preserve"> здоровья);</w:t>
      </w:r>
    </w:p>
    <w:p w:rsidR="00BD2AE1" w:rsidRDefault="00F448E9" w:rsidP="00740485">
      <w:pPr>
        <w:numPr>
          <w:ilvl w:val="0"/>
          <w:numId w:val="8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</w:t>
      </w:r>
      <w:r w:rsidR="00BD2AE1" w:rsidRPr="00BD2AE1">
        <w:rPr>
          <w:sz w:val="28"/>
          <w:szCs w:val="28"/>
        </w:rPr>
        <w:t xml:space="preserve"> психолого-педагогической поддержки семьи и повышения компетентности родителей</w:t>
      </w:r>
      <w:r w:rsidR="004D3F38">
        <w:rPr>
          <w:sz w:val="28"/>
          <w:szCs w:val="28"/>
        </w:rPr>
        <w:t xml:space="preserve"> и педагогов</w:t>
      </w:r>
      <w:r w:rsidR="00BD2AE1" w:rsidRPr="00BD2AE1">
        <w:rPr>
          <w:sz w:val="28"/>
          <w:szCs w:val="28"/>
        </w:rPr>
        <w:t xml:space="preserve"> в вопросах развития и образования, охраны и укрепления здоровья детей;</w:t>
      </w:r>
    </w:p>
    <w:p w:rsidR="008E170F" w:rsidRPr="00BD2AE1" w:rsidRDefault="008E170F" w:rsidP="00740485">
      <w:pPr>
        <w:numPr>
          <w:ilvl w:val="0"/>
          <w:numId w:val="8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улучшение социально-психологического климата в коллективе, профилактика и коррекция синдрома эмоционального выгорания педагогов;</w:t>
      </w:r>
    </w:p>
    <w:p w:rsidR="004D3F38" w:rsidRDefault="009333FC" w:rsidP="00740485">
      <w:pPr>
        <w:pStyle w:val="a6"/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33FC">
        <w:rPr>
          <w:rFonts w:ascii="Times New Roman" w:hAnsi="Times New Roman" w:cs="Times New Roman"/>
          <w:bCs/>
          <w:sz w:val="28"/>
          <w:szCs w:val="28"/>
        </w:rPr>
        <w:t>ф</w:t>
      </w:r>
      <w:r w:rsidR="003531ED" w:rsidRPr="009333FC">
        <w:rPr>
          <w:rFonts w:ascii="Times New Roman" w:hAnsi="Times New Roman" w:cs="Times New Roman"/>
          <w:bCs/>
          <w:sz w:val="28"/>
          <w:szCs w:val="28"/>
        </w:rPr>
        <w:t>ормирование инклюзивной культуры,</w:t>
      </w:r>
      <w:r w:rsidR="00DF2B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31ED" w:rsidRPr="009333FC">
        <w:rPr>
          <w:rFonts w:ascii="Times New Roman" w:hAnsi="Times New Roman" w:cs="Times New Roman"/>
          <w:bCs/>
          <w:sz w:val="28"/>
          <w:szCs w:val="28"/>
        </w:rPr>
        <w:t>толерантного</w:t>
      </w:r>
      <w:r w:rsidR="00DF2B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6BD5" w:rsidRPr="009333FC">
        <w:rPr>
          <w:rFonts w:ascii="Times New Roman" w:hAnsi="Times New Roman" w:cs="Times New Roman"/>
          <w:bCs/>
          <w:sz w:val="28"/>
          <w:szCs w:val="28"/>
        </w:rPr>
        <w:t>отношения</w:t>
      </w:r>
      <w:r w:rsidR="00DF2B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6BD5" w:rsidRPr="009333FC">
        <w:rPr>
          <w:rFonts w:ascii="Times New Roman" w:hAnsi="Times New Roman" w:cs="Times New Roman"/>
          <w:bCs/>
          <w:sz w:val="28"/>
          <w:szCs w:val="28"/>
        </w:rPr>
        <w:t>к</w:t>
      </w:r>
      <w:r w:rsidR="00DF2B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6BD5" w:rsidRPr="009333FC">
        <w:rPr>
          <w:rFonts w:ascii="Times New Roman" w:hAnsi="Times New Roman" w:cs="Times New Roman"/>
          <w:bCs/>
          <w:sz w:val="28"/>
          <w:szCs w:val="28"/>
        </w:rPr>
        <w:t>детям</w:t>
      </w:r>
      <w:r w:rsidR="00DF2B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6BD5" w:rsidRPr="009333FC">
        <w:rPr>
          <w:rFonts w:ascii="Times New Roman" w:hAnsi="Times New Roman" w:cs="Times New Roman"/>
          <w:bCs/>
          <w:sz w:val="28"/>
          <w:szCs w:val="28"/>
        </w:rPr>
        <w:t>с</w:t>
      </w:r>
      <w:r w:rsidR="00DF2B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6BD5" w:rsidRPr="009333FC">
        <w:rPr>
          <w:rFonts w:ascii="Times New Roman" w:hAnsi="Times New Roman" w:cs="Times New Roman"/>
          <w:bCs/>
          <w:sz w:val="28"/>
          <w:szCs w:val="28"/>
        </w:rPr>
        <w:t>ограниченными</w:t>
      </w:r>
      <w:r w:rsidR="00DF2B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6BD5" w:rsidRPr="009333FC">
        <w:rPr>
          <w:rFonts w:ascii="Times New Roman" w:hAnsi="Times New Roman" w:cs="Times New Roman"/>
          <w:bCs/>
          <w:sz w:val="28"/>
          <w:szCs w:val="28"/>
        </w:rPr>
        <w:t>возможностями</w:t>
      </w:r>
      <w:r w:rsidR="003531ED" w:rsidRPr="009333FC">
        <w:rPr>
          <w:rFonts w:ascii="Times New Roman" w:hAnsi="Times New Roman" w:cs="Times New Roman"/>
          <w:sz w:val="28"/>
          <w:szCs w:val="28"/>
        </w:rPr>
        <w:t xml:space="preserve"> </w:t>
      </w:r>
      <w:r w:rsidR="00572C0E"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="003531ED" w:rsidRPr="009333FC">
        <w:rPr>
          <w:rFonts w:ascii="Times New Roman" w:hAnsi="Times New Roman" w:cs="Times New Roman"/>
          <w:sz w:val="28"/>
          <w:szCs w:val="28"/>
        </w:rPr>
        <w:t xml:space="preserve">в условиях </w:t>
      </w:r>
      <w:r w:rsidR="00572C0E">
        <w:rPr>
          <w:rFonts w:ascii="Times New Roman" w:hAnsi="Times New Roman" w:cs="Times New Roman"/>
          <w:sz w:val="28"/>
          <w:szCs w:val="28"/>
        </w:rPr>
        <w:t>детского сада</w:t>
      </w:r>
      <w:r w:rsidR="003A6BD5" w:rsidRPr="009333FC">
        <w:rPr>
          <w:rFonts w:ascii="Times New Roman" w:hAnsi="Times New Roman" w:cs="Times New Roman"/>
          <w:sz w:val="28"/>
          <w:szCs w:val="28"/>
        </w:rPr>
        <w:t>.</w:t>
      </w:r>
    </w:p>
    <w:p w:rsidR="00241F29" w:rsidRPr="004C5BB9" w:rsidRDefault="00241F29" w:rsidP="004C5BB9">
      <w:pPr>
        <w:shd w:val="clear" w:color="auto" w:fill="FFFFFF"/>
        <w:ind w:firstLine="567"/>
        <w:jc w:val="both"/>
        <w:rPr>
          <w:sz w:val="28"/>
          <w:szCs w:val="28"/>
        </w:rPr>
      </w:pPr>
      <w:r w:rsidRPr="004C5BB9">
        <w:rPr>
          <w:sz w:val="28"/>
          <w:szCs w:val="28"/>
        </w:rPr>
        <w:t>Опираюсь на этические принципы и правила работы практического психолога образования: компетентности, конфиденциальности, научности, адекватности методов исследования и другие.</w:t>
      </w:r>
    </w:p>
    <w:p w:rsidR="00241F29" w:rsidRPr="004C5BB9" w:rsidRDefault="00241F29" w:rsidP="004C5BB9">
      <w:pPr>
        <w:shd w:val="clear" w:color="auto" w:fill="FFFFFF"/>
        <w:ind w:firstLine="567"/>
        <w:jc w:val="both"/>
        <w:rPr>
          <w:sz w:val="28"/>
          <w:szCs w:val="28"/>
        </w:rPr>
      </w:pPr>
      <w:r w:rsidRPr="004C5BB9">
        <w:rPr>
          <w:sz w:val="28"/>
          <w:szCs w:val="28"/>
        </w:rPr>
        <w:t xml:space="preserve">Теоретико-методологическую основу своей деятельности выстраиваю </w:t>
      </w:r>
      <w:r w:rsidR="00044728">
        <w:rPr>
          <w:sz w:val="28"/>
          <w:szCs w:val="28"/>
        </w:rPr>
        <w:br/>
      </w:r>
      <w:r w:rsidRPr="004C5BB9">
        <w:rPr>
          <w:sz w:val="28"/>
          <w:szCs w:val="28"/>
        </w:rPr>
        <w:t xml:space="preserve">с учетом принятой в отечественной психологии </w:t>
      </w:r>
      <w:r w:rsidR="00044728" w:rsidRPr="004C5BB9">
        <w:rPr>
          <w:sz w:val="28"/>
          <w:szCs w:val="28"/>
        </w:rPr>
        <w:t>естественнонаучной</w:t>
      </w:r>
      <w:r w:rsidRPr="004C5BB9">
        <w:rPr>
          <w:sz w:val="28"/>
          <w:szCs w:val="28"/>
        </w:rPr>
        <w:t xml:space="preserve"> парадигмы, опираясь на идеи психологов гуманистических концепций (А.</w:t>
      </w:r>
      <w:r w:rsidR="00365CD2">
        <w:rPr>
          <w:sz w:val="28"/>
          <w:szCs w:val="28"/>
        </w:rPr>
        <w:t xml:space="preserve"> </w:t>
      </w:r>
      <w:r w:rsidRPr="004C5BB9">
        <w:rPr>
          <w:sz w:val="28"/>
          <w:szCs w:val="28"/>
        </w:rPr>
        <w:t>Маслоу, Э.</w:t>
      </w:r>
      <w:r w:rsidR="00365CD2">
        <w:rPr>
          <w:sz w:val="28"/>
          <w:szCs w:val="28"/>
        </w:rPr>
        <w:t xml:space="preserve"> </w:t>
      </w:r>
      <w:r w:rsidRPr="004C5BB9">
        <w:rPr>
          <w:sz w:val="28"/>
          <w:szCs w:val="28"/>
        </w:rPr>
        <w:t>Фромм, К.</w:t>
      </w:r>
      <w:r w:rsidR="00365CD2">
        <w:rPr>
          <w:sz w:val="28"/>
          <w:szCs w:val="28"/>
        </w:rPr>
        <w:t xml:space="preserve"> </w:t>
      </w:r>
      <w:r w:rsidRPr="004C5BB9">
        <w:rPr>
          <w:sz w:val="28"/>
          <w:szCs w:val="28"/>
        </w:rPr>
        <w:t>Роджерс), принципы развития и саморазвития (В.П.</w:t>
      </w:r>
      <w:r w:rsidR="00365CD2">
        <w:rPr>
          <w:sz w:val="28"/>
          <w:szCs w:val="28"/>
        </w:rPr>
        <w:t xml:space="preserve"> </w:t>
      </w:r>
      <w:r w:rsidRPr="004C5BB9">
        <w:rPr>
          <w:sz w:val="28"/>
          <w:szCs w:val="28"/>
        </w:rPr>
        <w:t>Зинченко, С.Л.</w:t>
      </w:r>
      <w:r w:rsidR="00365CD2">
        <w:rPr>
          <w:sz w:val="28"/>
          <w:szCs w:val="28"/>
        </w:rPr>
        <w:t xml:space="preserve"> </w:t>
      </w:r>
      <w:r w:rsidRPr="004C5BB9">
        <w:rPr>
          <w:sz w:val="28"/>
          <w:szCs w:val="28"/>
        </w:rPr>
        <w:t>Рубинштейн, В.</w:t>
      </w:r>
      <w:r w:rsidR="00365CD2">
        <w:rPr>
          <w:sz w:val="28"/>
          <w:szCs w:val="28"/>
        </w:rPr>
        <w:t xml:space="preserve"> </w:t>
      </w:r>
      <w:r w:rsidRPr="004C5BB9">
        <w:rPr>
          <w:sz w:val="28"/>
          <w:szCs w:val="28"/>
        </w:rPr>
        <w:t>Франкл, Д.Б.</w:t>
      </w:r>
      <w:r w:rsidR="00365CD2">
        <w:rPr>
          <w:sz w:val="28"/>
          <w:szCs w:val="28"/>
        </w:rPr>
        <w:t xml:space="preserve"> </w:t>
      </w:r>
      <w:r w:rsidRPr="004C5BB9">
        <w:rPr>
          <w:sz w:val="28"/>
          <w:szCs w:val="28"/>
        </w:rPr>
        <w:t>Эльконин и др.).</w:t>
      </w:r>
    </w:p>
    <w:p w:rsidR="00DB10E9" w:rsidRPr="008E170F" w:rsidRDefault="008E170F" w:rsidP="004E386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Приоритетные направления</w:t>
      </w:r>
      <w:r w:rsidR="00DB10E9" w:rsidRPr="008E170F">
        <w:rPr>
          <w:b/>
          <w:sz w:val="28"/>
          <w:szCs w:val="28"/>
        </w:rPr>
        <w:t xml:space="preserve"> профес</w:t>
      </w:r>
      <w:r>
        <w:rPr>
          <w:b/>
          <w:sz w:val="28"/>
          <w:szCs w:val="28"/>
        </w:rPr>
        <w:t>сиональной деятельности</w:t>
      </w:r>
      <w:r w:rsidR="00DB10E9" w:rsidRPr="008E170F">
        <w:rPr>
          <w:b/>
          <w:sz w:val="28"/>
          <w:szCs w:val="28"/>
        </w:rPr>
        <w:t>:</w:t>
      </w:r>
    </w:p>
    <w:p w:rsidR="00DB10E9" w:rsidRDefault="00DB10E9" w:rsidP="004E38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диагностическая деятельность,</w:t>
      </w:r>
    </w:p>
    <w:p w:rsidR="00DB10E9" w:rsidRDefault="00DB10E9" w:rsidP="004E38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психологическое консультирование,</w:t>
      </w:r>
    </w:p>
    <w:p w:rsidR="00DB10E9" w:rsidRDefault="00DB10E9" w:rsidP="004E38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коррекционно-развивающая деятельность,</w:t>
      </w:r>
    </w:p>
    <w:p w:rsidR="00DB10E9" w:rsidRDefault="00DB10E9" w:rsidP="004E38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психологическое просвещение и профилактика,</w:t>
      </w:r>
    </w:p>
    <w:p w:rsidR="00DB10E9" w:rsidRDefault="00DB10E9" w:rsidP="004E38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AF4CA5">
        <w:rPr>
          <w:sz w:val="28"/>
          <w:szCs w:val="28"/>
        </w:rPr>
        <w:t xml:space="preserve"> экспертная деятельность,</w:t>
      </w:r>
    </w:p>
    <w:p w:rsidR="00AF4CA5" w:rsidRDefault="00AF4CA5" w:rsidP="004E38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методическое направление.</w:t>
      </w:r>
    </w:p>
    <w:p w:rsidR="00F833D3" w:rsidRDefault="00453FAF" w:rsidP="004E386C">
      <w:pPr>
        <w:ind w:firstLine="709"/>
        <w:jc w:val="both"/>
        <w:rPr>
          <w:sz w:val="28"/>
          <w:szCs w:val="28"/>
        </w:rPr>
      </w:pPr>
      <w:r w:rsidRPr="00F833D3">
        <w:rPr>
          <w:i/>
          <w:sz w:val="28"/>
          <w:szCs w:val="28"/>
        </w:rPr>
        <w:t>Диагностическая деятельность</w:t>
      </w:r>
      <w:r>
        <w:rPr>
          <w:sz w:val="28"/>
          <w:szCs w:val="28"/>
        </w:rPr>
        <w:t xml:space="preserve"> включает в себя проведение психодиагностических обследований детей дошкольного возраста. Для проведения диагностического обследования использую стандартизированные методики в зависимости от возрастной категории и уровня актуального развития, позволяющие сделать прогноз</w:t>
      </w:r>
      <w:r w:rsidR="00F833D3">
        <w:rPr>
          <w:sz w:val="28"/>
          <w:szCs w:val="28"/>
        </w:rPr>
        <w:t xml:space="preserve"> </w:t>
      </w:r>
      <w:r>
        <w:rPr>
          <w:sz w:val="28"/>
          <w:szCs w:val="28"/>
        </w:rPr>
        <w:t>дальнейшего развития ребенка</w:t>
      </w:r>
      <w:r w:rsidR="00F833D3">
        <w:rPr>
          <w:sz w:val="28"/>
          <w:szCs w:val="28"/>
        </w:rPr>
        <w:t xml:space="preserve">, а также наметить пути коррекции недостатков и особенностей развития. </w:t>
      </w:r>
    </w:p>
    <w:p w:rsidR="00F833D3" w:rsidRDefault="007D07F7" w:rsidP="004E38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</w:t>
      </w:r>
      <w:r w:rsidR="00DB10E9">
        <w:rPr>
          <w:sz w:val="28"/>
          <w:szCs w:val="28"/>
        </w:rPr>
        <w:t xml:space="preserve"> </w:t>
      </w:r>
      <w:r w:rsidR="00EB126D">
        <w:rPr>
          <w:sz w:val="28"/>
          <w:szCs w:val="28"/>
        </w:rPr>
        <w:t>оказания</w:t>
      </w:r>
      <w:r w:rsidR="00DB10E9">
        <w:rPr>
          <w:sz w:val="28"/>
          <w:szCs w:val="28"/>
        </w:rPr>
        <w:t xml:space="preserve"> </w:t>
      </w:r>
      <w:r w:rsidR="00EB126D" w:rsidRPr="009333FC">
        <w:rPr>
          <w:sz w:val="28"/>
          <w:szCs w:val="28"/>
        </w:rPr>
        <w:t>с</w:t>
      </w:r>
      <w:r w:rsidR="00EB126D">
        <w:rPr>
          <w:sz w:val="28"/>
          <w:szCs w:val="28"/>
        </w:rPr>
        <w:t>воевременной</w:t>
      </w:r>
      <w:r w:rsidR="00EB126D" w:rsidRPr="009333FC">
        <w:rPr>
          <w:sz w:val="28"/>
          <w:szCs w:val="28"/>
        </w:rPr>
        <w:t xml:space="preserve"> комплексной дифференцированной диагностической</w:t>
      </w:r>
      <w:r w:rsidR="00EB126D">
        <w:rPr>
          <w:sz w:val="28"/>
          <w:szCs w:val="28"/>
        </w:rPr>
        <w:t xml:space="preserve"> помощи </w:t>
      </w:r>
      <w:r w:rsidR="00F95221">
        <w:rPr>
          <w:sz w:val="28"/>
          <w:szCs w:val="28"/>
        </w:rPr>
        <w:t xml:space="preserve">детям дошкольного возраста </w:t>
      </w:r>
      <w:r w:rsidR="00EB126D">
        <w:rPr>
          <w:sz w:val="28"/>
          <w:szCs w:val="28"/>
        </w:rPr>
        <w:t>з</w:t>
      </w:r>
      <w:r w:rsidR="00EB126D" w:rsidRPr="004C5BB9">
        <w:rPr>
          <w:sz w:val="28"/>
          <w:szCs w:val="28"/>
        </w:rPr>
        <w:t xml:space="preserve">а </w:t>
      </w:r>
      <w:r w:rsidR="004F51CA">
        <w:rPr>
          <w:sz w:val="28"/>
          <w:szCs w:val="28"/>
        </w:rPr>
        <w:t xml:space="preserve">текущий </w:t>
      </w:r>
      <w:r w:rsidR="00BD13E3">
        <w:rPr>
          <w:sz w:val="28"/>
          <w:szCs w:val="28"/>
        </w:rPr>
        <w:t xml:space="preserve">учебный год </w:t>
      </w:r>
      <w:r w:rsidR="00DB10E9">
        <w:rPr>
          <w:sz w:val="28"/>
          <w:szCs w:val="28"/>
        </w:rPr>
        <w:t xml:space="preserve">было выдано около </w:t>
      </w:r>
      <w:r w:rsidR="008E11C7">
        <w:rPr>
          <w:sz w:val="28"/>
          <w:szCs w:val="28"/>
        </w:rPr>
        <w:t>28</w:t>
      </w:r>
      <w:r w:rsidR="00EB126D" w:rsidRPr="004C5BB9">
        <w:rPr>
          <w:sz w:val="28"/>
          <w:szCs w:val="28"/>
        </w:rPr>
        <w:t xml:space="preserve"> психологических заключений, в которых содержатся результаты обследования познавательной и эмоционально-личностной сферы детей дошкольного возраста, выделены предполагаемые причины снижения темпов развития, </w:t>
      </w:r>
      <w:r w:rsidR="00044728">
        <w:rPr>
          <w:sz w:val="28"/>
          <w:szCs w:val="28"/>
        </w:rPr>
        <w:t>особенности организации образовательной деятельности, освоения программы</w:t>
      </w:r>
      <w:r w:rsidR="00EB126D" w:rsidRPr="004C5BB9">
        <w:rPr>
          <w:sz w:val="28"/>
          <w:szCs w:val="28"/>
        </w:rPr>
        <w:t xml:space="preserve"> образовательного учреждения. Это служит основанием для определения дальнейшей программы обучения детей, </w:t>
      </w:r>
      <w:r w:rsidR="00044728">
        <w:rPr>
          <w:sz w:val="28"/>
          <w:szCs w:val="28"/>
        </w:rPr>
        <w:t xml:space="preserve">специальных условий образования, </w:t>
      </w:r>
      <w:r w:rsidR="00EB126D" w:rsidRPr="004C5BB9">
        <w:rPr>
          <w:sz w:val="28"/>
          <w:szCs w:val="28"/>
        </w:rPr>
        <w:t>разработки рекоменд</w:t>
      </w:r>
      <w:r w:rsidR="00960E4E">
        <w:rPr>
          <w:sz w:val="28"/>
          <w:szCs w:val="28"/>
        </w:rPr>
        <w:t xml:space="preserve">аций специалистами </w:t>
      </w:r>
      <w:r w:rsidR="00044728">
        <w:rPr>
          <w:sz w:val="28"/>
          <w:szCs w:val="28"/>
        </w:rPr>
        <w:t>территориальной психолого-медико-педагогической комиссии</w:t>
      </w:r>
      <w:r w:rsidR="00F95221">
        <w:rPr>
          <w:sz w:val="28"/>
          <w:szCs w:val="28"/>
        </w:rPr>
        <w:t>.</w:t>
      </w:r>
    </w:p>
    <w:p w:rsidR="00004B9F" w:rsidRPr="00365CD2" w:rsidRDefault="004F51CA" w:rsidP="00004B9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 янва</w:t>
      </w:r>
      <w:r w:rsidR="007833E9">
        <w:rPr>
          <w:sz w:val="28"/>
          <w:szCs w:val="28"/>
        </w:rPr>
        <w:t>ре 2021</w:t>
      </w:r>
      <w:r w:rsidR="00044728">
        <w:rPr>
          <w:sz w:val="28"/>
          <w:szCs w:val="28"/>
        </w:rPr>
        <w:t xml:space="preserve"> </w:t>
      </w:r>
      <w:r w:rsidR="007833E9">
        <w:rPr>
          <w:sz w:val="28"/>
          <w:szCs w:val="28"/>
        </w:rPr>
        <w:t>г</w:t>
      </w:r>
      <w:r w:rsidR="00044728">
        <w:rPr>
          <w:sz w:val="28"/>
          <w:szCs w:val="28"/>
        </w:rPr>
        <w:t>ода</w:t>
      </w:r>
      <w:r w:rsidR="007833E9">
        <w:rPr>
          <w:sz w:val="28"/>
          <w:szCs w:val="28"/>
        </w:rPr>
        <w:t xml:space="preserve"> заняла первое место в </w:t>
      </w:r>
      <w:r w:rsidR="007833E9">
        <w:rPr>
          <w:sz w:val="28"/>
          <w:szCs w:val="28"/>
          <w:lang w:val="en-US"/>
        </w:rPr>
        <w:t>III</w:t>
      </w:r>
      <w:r w:rsidR="007833E9" w:rsidRPr="007833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районном конкурсе </w:t>
      </w:r>
      <w:r w:rsidRPr="00365CD2">
        <w:rPr>
          <w:sz w:val="28"/>
          <w:szCs w:val="28"/>
        </w:rPr>
        <w:t>психологических заключений.</w:t>
      </w:r>
      <w:r w:rsidR="00004B9F" w:rsidRPr="00365CD2">
        <w:rPr>
          <w:rFonts w:eastAsia="Calibri"/>
          <w:sz w:val="28"/>
          <w:szCs w:val="28"/>
          <w:lang w:eastAsia="en-US"/>
        </w:rPr>
        <w:t xml:space="preserve"> </w:t>
      </w:r>
      <w:hyperlink r:id="rId6" w:anchor="1605497754143-6a1a2095-bfbb" w:history="1">
        <w:r w:rsidR="00004B9F" w:rsidRPr="00365CD2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http://lyceum-10.ru/detsad/parents-dou/#1605497754143-6a1a2095-bfbb</w:t>
        </w:r>
      </w:hyperlink>
    </w:p>
    <w:p w:rsidR="00F833D3" w:rsidRDefault="00F833D3" w:rsidP="004E38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оптимизации диагностической деятельности ежегодно провожу систематизацию и обновление диагностического инструментария по возрастным периодам и актуальным проблемам.</w:t>
      </w:r>
    </w:p>
    <w:p w:rsidR="00F833D3" w:rsidRDefault="00F833D3" w:rsidP="004E386C">
      <w:pPr>
        <w:ind w:firstLine="709"/>
        <w:jc w:val="both"/>
        <w:rPr>
          <w:sz w:val="28"/>
          <w:szCs w:val="28"/>
        </w:rPr>
      </w:pPr>
      <w:r w:rsidRPr="00F833D3">
        <w:rPr>
          <w:i/>
          <w:sz w:val="28"/>
          <w:szCs w:val="28"/>
        </w:rPr>
        <w:t>Психологическое консультирование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включает</w:t>
      </w:r>
      <w:r w:rsidR="005C5E49">
        <w:rPr>
          <w:sz w:val="28"/>
          <w:szCs w:val="28"/>
        </w:rPr>
        <w:t xml:space="preserve"> консультирование родителей и (</w:t>
      </w:r>
      <w:r>
        <w:rPr>
          <w:sz w:val="28"/>
          <w:szCs w:val="28"/>
        </w:rPr>
        <w:t>лиц их замещающих), педагогов образовательного учреждения по вопросам развития, воспитания, адаптации, обучения детей, поиску возможных путей коррекции и профилактики. Ежегодный анализ обращений позволил выделить наиболее актуальные проблемы</w:t>
      </w:r>
      <w:r w:rsidR="003660C3">
        <w:rPr>
          <w:sz w:val="28"/>
          <w:szCs w:val="28"/>
        </w:rPr>
        <w:t>,</w:t>
      </w:r>
      <w:r>
        <w:rPr>
          <w:sz w:val="28"/>
          <w:szCs w:val="28"/>
        </w:rPr>
        <w:t xml:space="preserve"> с которыми сталкиваются участники образовательного процесса:</w:t>
      </w:r>
    </w:p>
    <w:p w:rsidR="00F833D3" w:rsidRPr="004B2969" w:rsidRDefault="004B2969" w:rsidP="006B7960">
      <w:pPr>
        <w:pStyle w:val="a6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B2969">
        <w:rPr>
          <w:rFonts w:ascii="Times New Roman" w:hAnsi="Times New Roman" w:cs="Times New Roman"/>
          <w:sz w:val="28"/>
          <w:szCs w:val="28"/>
        </w:rPr>
        <w:t>Трудности в усвоении социальных норм, правил поведения.</w:t>
      </w:r>
    </w:p>
    <w:p w:rsidR="004B2969" w:rsidRDefault="004B2969" w:rsidP="006B7960">
      <w:pPr>
        <w:pStyle w:val="a6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B2969">
        <w:rPr>
          <w:rFonts w:ascii="Times New Roman" w:hAnsi="Times New Roman" w:cs="Times New Roman"/>
          <w:sz w:val="28"/>
          <w:szCs w:val="28"/>
        </w:rPr>
        <w:t>Проблемы в родительско-детских отношениях.</w:t>
      </w:r>
    </w:p>
    <w:p w:rsidR="004B2969" w:rsidRDefault="005C5E49" w:rsidP="006B7960">
      <w:pPr>
        <w:pStyle w:val="a6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Трудности в </w:t>
      </w:r>
      <w:r w:rsidR="0004472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своении</w:t>
      </w:r>
      <w:r w:rsidR="004B2969">
        <w:rPr>
          <w:rFonts w:ascii="Times New Roman" w:hAnsi="Times New Roman" w:cs="Times New Roman"/>
          <w:sz w:val="28"/>
          <w:szCs w:val="28"/>
        </w:rPr>
        <w:t xml:space="preserve"> образовательной программы</w:t>
      </w:r>
      <w:r w:rsidR="00044728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4B2969">
        <w:rPr>
          <w:rFonts w:ascii="Times New Roman" w:hAnsi="Times New Roman" w:cs="Times New Roman"/>
          <w:sz w:val="28"/>
          <w:szCs w:val="28"/>
        </w:rPr>
        <w:t>.</w:t>
      </w:r>
    </w:p>
    <w:p w:rsidR="004B2969" w:rsidRDefault="00044728" w:rsidP="006B7960">
      <w:pPr>
        <w:pStyle w:val="a6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Сложности</w:t>
      </w:r>
      <w:r w:rsidR="004B2969">
        <w:rPr>
          <w:rFonts w:ascii="Times New Roman" w:hAnsi="Times New Roman" w:cs="Times New Roman"/>
          <w:sz w:val="28"/>
          <w:szCs w:val="28"/>
        </w:rPr>
        <w:t xml:space="preserve"> социальной адаптации детей с ограниченными возможностями здоровья.</w:t>
      </w:r>
    </w:p>
    <w:p w:rsidR="004B2969" w:rsidRPr="004B2969" w:rsidRDefault="004B2969" w:rsidP="006B7960">
      <w:pPr>
        <w:pStyle w:val="a6"/>
        <w:numPr>
          <w:ilvl w:val="0"/>
          <w:numId w:val="1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4728">
        <w:rPr>
          <w:rFonts w:ascii="Times New Roman" w:hAnsi="Times New Roman" w:cs="Times New Roman"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 xml:space="preserve"> адаптации детей раннего возраста к условиям детского сада.</w:t>
      </w:r>
    </w:p>
    <w:p w:rsidR="004B2969" w:rsidRDefault="004B2969" w:rsidP="00D27B56">
      <w:pPr>
        <w:ind w:firstLine="709"/>
        <w:jc w:val="both"/>
        <w:rPr>
          <w:sz w:val="28"/>
          <w:szCs w:val="28"/>
        </w:rPr>
      </w:pPr>
      <w:r w:rsidRPr="004B2969">
        <w:rPr>
          <w:sz w:val="28"/>
          <w:szCs w:val="28"/>
        </w:rPr>
        <w:t>За последний учебный год стала востребованной форма работы по</w:t>
      </w:r>
      <w:r w:rsidR="00D27B56">
        <w:rPr>
          <w:sz w:val="28"/>
          <w:szCs w:val="28"/>
        </w:rPr>
        <w:t xml:space="preserve"> </w:t>
      </w:r>
      <w:r w:rsidRPr="004B2969">
        <w:rPr>
          <w:sz w:val="28"/>
          <w:szCs w:val="28"/>
        </w:rPr>
        <w:t xml:space="preserve">оказанию консультативной помощи в </w:t>
      </w:r>
      <w:r w:rsidR="00D27B56">
        <w:rPr>
          <w:sz w:val="28"/>
          <w:szCs w:val="28"/>
        </w:rPr>
        <w:t>онлайн режиме. В период 2020-2021 учебн</w:t>
      </w:r>
      <w:r w:rsidR="00044728">
        <w:rPr>
          <w:sz w:val="28"/>
          <w:szCs w:val="28"/>
        </w:rPr>
        <w:t>ого</w:t>
      </w:r>
      <w:r w:rsidR="00D27B56">
        <w:rPr>
          <w:sz w:val="28"/>
          <w:szCs w:val="28"/>
        </w:rPr>
        <w:t xml:space="preserve"> год</w:t>
      </w:r>
      <w:r w:rsidR="00044728">
        <w:rPr>
          <w:sz w:val="28"/>
          <w:szCs w:val="28"/>
        </w:rPr>
        <w:t>а</w:t>
      </w:r>
      <w:r w:rsidR="00D27B56">
        <w:rPr>
          <w:sz w:val="28"/>
          <w:szCs w:val="28"/>
        </w:rPr>
        <w:t xml:space="preserve"> проведено 4 групповых консультаци</w:t>
      </w:r>
      <w:r w:rsidR="00044728">
        <w:rPr>
          <w:sz w:val="28"/>
          <w:szCs w:val="28"/>
        </w:rPr>
        <w:t>и</w:t>
      </w:r>
      <w:r w:rsidR="00D27B56">
        <w:rPr>
          <w:sz w:val="28"/>
          <w:szCs w:val="28"/>
        </w:rPr>
        <w:t xml:space="preserve"> для родителей по вопросам адаптации детей к детскому саду, психологической готовности ребенка к началу регулярного обучения в школе.</w:t>
      </w:r>
    </w:p>
    <w:p w:rsidR="005C5E49" w:rsidRPr="00CE76CE" w:rsidRDefault="005C5E49" w:rsidP="005C5E4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6CE">
        <w:rPr>
          <w:rFonts w:ascii="Times New Roman" w:hAnsi="Times New Roman" w:cs="Times New Roman"/>
          <w:sz w:val="28"/>
          <w:szCs w:val="28"/>
        </w:rPr>
        <w:t>С августа 2018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33E9">
        <w:rPr>
          <w:rFonts w:ascii="Times New Roman" w:hAnsi="Times New Roman" w:cs="Times New Roman"/>
          <w:sz w:val="28"/>
          <w:szCs w:val="28"/>
        </w:rPr>
        <w:t>в детском саду функционирует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6CE">
        <w:rPr>
          <w:rFonts w:ascii="Times New Roman" w:hAnsi="Times New Roman" w:cs="Times New Roman"/>
          <w:sz w:val="28"/>
          <w:szCs w:val="28"/>
        </w:rPr>
        <w:t>консультационный пункт «Здравствуй</w:t>
      </w:r>
      <w:r w:rsidR="00044728">
        <w:rPr>
          <w:rFonts w:ascii="Times New Roman" w:hAnsi="Times New Roman" w:cs="Times New Roman"/>
          <w:sz w:val="28"/>
          <w:szCs w:val="28"/>
        </w:rPr>
        <w:t>,</w:t>
      </w:r>
      <w:r w:rsidRPr="00CE76CE">
        <w:rPr>
          <w:rFonts w:ascii="Times New Roman" w:hAnsi="Times New Roman" w:cs="Times New Roman"/>
          <w:sz w:val="28"/>
          <w:szCs w:val="28"/>
        </w:rPr>
        <w:t xml:space="preserve"> детский сад!» для вновь п</w:t>
      </w:r>
      <w:r w:rsidR="005B529A">
        <w:rPr>
          <w:rFonts w:ascii="Times New Roman" w:hAnsi="Times New Roman" w:cs="Times New Roman"/>
          <w:sz w:val="28"/>
          <w:szCs w:val="28"/>
        </w:rPr>
        <w:t xml:space="preserve">оступающих детей и их родителей. Здесь </w:t>
      </w:r>
      <w:r w:rsidR="007833E9">
        <w:rPr>
          <w:rFonts w:ascii="Times New Roman" w:hAnsi="Times New Roman" w:cs="Times New Roman"/>
          <w:sz w:val="28"/>
          <w:szCs w:val="28"/>
        </w:rPr>
        <w:t xml:space="preserve">я </w:t>
      </w:r>
      <w:r w:rsidRPr="00CE76CE">
        <w:rPr>
          <w:rFonts w:ascii="Times New Roman" w:hAnsi="Times New Roman" w:cs="Times New Roman"/>
          <w:sz w:val="28"/>
          <w:szCs w:val="28"/>
        </w:rPr>
        <w:t>провожу индивидуальные консультации, родительские собрания «Как помочь ребенку адаптироваться в детском саду»</w:t>
      </w:r>
      <w:r w:rsidR="00892311">
        <w:rPr>
          <w:rFonts w:ascii="Times New Roman" w:hAnsi="Times New Roman" w:cs="Times New Roman"/>
          <w:sz w:val="28"/>
          <w:szCs w:val="28"/>
        </w:rPr>
        <w:t>;</w:t>
      </w:r>
      <w:r w:rsidRPr="00CE76CE">
        <w:rPr>
          <w:rFonts w:ascii="Times New Roman" w:hAnsi="Times New Roman" w:cs="Times New Roman"/>
          <w:sz w:val="28"/>
          <w:szCs w:val="28"/>
        </w:rPr>
        <w:t xml:space="preserve"> семинары-практикумы для </w:t>
      </w:r>
      <w:r w:rsidRPr="00CE76CE">
        <w:rPr>
          <w:rFonts w:ascii="Times New Roman" w:hAnsi="Times New Roman" w:cs="Times New Roman"/>
          <w:sz w:val="28"/>
          <w:szCs w:val="28"/>
        </w:rPr>
        <w:lastRenderedPageBreak/>
        <w:t>родителей «Долгие пров</w:t>
      </w:r>
      <w:r w:rsidR="00892311">
        <w:rPr>
          <w:rFonts w:ascii="Times New Roman" w:hAnsi="Times New Roman" w:cs="Times New Roman"/>
          <w:sz w:val="28"/>
          <w:szCs w:val="28"/>
        </w:rPr>
        <w:t>оды – горькие слезы», на которых</w:t>
      </w:r>
      <w:r w:rsidRPr="00CE76CE">
        <w:rPr>
          <w:rFonts w:ascii="Times New Roman" w:hAnsi="Times New Roman" w:cs="Times New Roman"/>
          <w:sz w:val="28"/>
          <w:szCs w:val="28"/>
        </w:rPr>
        <w:t xml:space="preserve"> родители учатся заменять «сцены» прощания на «ритуалы». Все родители, посещающие организованные мероприятия</w:t>
      </w:r>
      <w:r w:rsidR="00044728">
        <w:rPr>
          <w:rFonts w:ascii="Times New Roman" w:hAnsi="Times New Roman" w:cs="Times New Roman"/>
          <w:sz w:val="28"/>
          <w:szCs w:val="28"/>
        </w:rPr>
        <w:t>,</w:t>
      </w:r>
      <w:r w:rsidRPr="00CE76CE">
        <w:rPr>
          <w:rFonts w:ascii="Times New Roman" w:hAnsi="Times New Roman" w:cs="Times New Roman"/>
          <w:sz w:val="28"/>
          <w:szCs w:val="28"/>
        </w:rPr>
        <w:t xml:space="preserve"> чувствуют себя более уверенно, действуют более спокойно и педагогически верно, период адаптации их детей проходит более комфортно.</w:t>
      </w:r>
    </w:p>
    <w:p w:rsidR="00D27B56" w:rsidRPr="004C5BB9" w:rsidRDefault="00D27B56" w:rsidP="00D27B5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о</w:t>
      </w:r>
      <w:r w:rsidRPr="00BD2AE1">
        <w:rPr>
          <w:sz w:val="28"/>
          <w:szCs w:val="28"/>
        </w:rPr>
        <w:t>беспечения психолого-педагогической поддержки семьи и повышения компетентности родителей</w:t>
      </w:r>
      <w:r>
        <w:rPr>
          <w:sz w:val="28"/>
          <w:szCs w:val="28"/>
        </w:rPr>
        <w:t xml:space="preserve"> </w:t>
      </w:r>
      <w:r w:rsidRPr="00BD2AE1">
        <w:rPr>
          <w:sz w:val="28"/>
          <w:szCs w:val="28"/>
        </w:rPr>
        <w:t>в вопросах развития и образования, охраны и укрепления здоровья детей</w:t>
      </w:r>
      <w:r>
        <w:rPr>
          <w:sz w:val="28"/>
          <w:szCs w:val="28"/>
        </w:rPr>
        <w:t xml:space="preserve"> </w:t>
      </w:r>
      <w:r w:rsidRPr="005B3512">
        <w:rPr>
          <w:sz w:val="28"/>
          <w:szCs w:val="28"/>
        </w:rPr>
        <w:t xml:space="preserve">за период с </w:t>
      </w:r>
      <w:r>
        <w:rPr>
          <w:sz w:val="28"/>
          <w:szCs w:val="28"/>
        </w:rPr>
        <w:t>сентября 2020</w:t>
      </w:r>
      <w:r w:rsidRPr="005B3512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июнь </w:t>
      </w:r>
      <w:r w:rsidRPr="005B3512">
        <w:rPr>
          <w:sz w:val="28"/>
          <w:szCs w:val="28"/>
        </w:rPr>
        <w:t>2</w:t>
      </w:r>
      <w:r>
        <w:rPr>
          <w:sz w:val="28"/>
          <w:szCs w:val="28"/>
        </w:rPr>
        <w:t>021 год</w:t>
      </w:r>
      <w:r w:rsidR="00C7159D">
        <w:rPr>
          <w:sz w:val="28"/>
          <w:szCs w:val="28"/>
        </w:rPr>
        <w:t>а</w:t>
      </w:r>
      <w:r>
        <w:rPr>
          <w:sz w:val="28"/>
          <w:szCs w:val="28"/>
        </w:rPr>
        <w:t xml:space="preserve"> проведено более 70 диагностико</w:t>
      </w:r>
      <w:r w:rsidRPr="005B3512">
        <w:rPr>
          <w:sz w:val="28"/>
          <w:szCs w:val="28"/>
        </w:rPr>
        <w:t xml:space="preserve">-консультативных приемов с </w:t>
      </w:r>
      <w:r>
        <w:rPr>
          <w:sz w:val="28"/>
          <w:szCs w:val="28"/>
        </w:rPr>
        <w:t>родителями, в результате 89</w:t>
      </w:r>
      <w:r w:rsidRPr="005B3512">
        <w:rPr>
          <w:sz w:val="28"/>
          <w:szCs w:val="28"/>
        </w:rPr>
        <w:t>% обращений имели конструктивное разрешение.</w:t>
      </w:r>
      <w:r>
        <w:rPr>
          <w:sz w:val="28"/>
          <w:szCs w:val="28"/>
        </w:rPr>
        <w:t xml:space="preserve"> Анализ обратной связи показал, что диагностико-консультативная работа с родителями </w:t>
      </w:r>
      <w:r w:rsidRPr="004C5BB9">
        <w:rPr>
          <w:sz w:val="28"/>
          <w:szCs w:val="28"/>
        </w:rPr>
        <w:t>востребована и позволяет родителям по новому взглянуть на их взаимоотношения с детьми, способствует расширению возможностей понимания своего ребенка, улучшению детско-взрослых отношений в семье.</w:t>
      </w:r>
    </w:p>
    <w:p w:rsidR="004E386C" w:rsidRPr="004E386C" w:rsidRDefault="00D27B56" w:rsidP="004E386C">
      <w:pPr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C5E49">
        <w:rPr>
          <w:i/>
          <w:sz w:val="28"/>
          <w:szCs w:val="28"/>
        </w:rPr>
        <w:t>Коррекционно-развивающая</w:t>
      </w:r>
      <w:r>
        <w:rPr>
          <w:sz w:val="28"/>
          <w:szCs w:val="28"/>
        </w:rPr>
        <w:t xml:space="preserve"> деятельность проводится с разными категориями детей в индивидуальной, подгрупповой и групповой форме. </w:t>
      </w:r>
      <w:r w:rsidR="008B6B15" w:rsidRPr="004C5BB9">
        <w:rPr>
          <w:sz w:val="28"/>
          <w:szCs w:val="28"/>
        </w:rPr>
        <w:t xml:space="preserve">Разработала и реализую </w:t>
      </w:r>
      <w:r w:rsidR="008B6B15" w:rsidRPr="004E386C">
        <w:rPr>
          <w:sz w:val="28"/>
          <w:szCs w:val="28"/>
        </w:rPr>
        <w:t>«Программу комплексного индивидуального сопровождения детей с нарушениями эмоционально</w:t>
      </w:r>
      <w:r w:rsidR="00C7159D">
        <w:rPr>
          <w:sz w:val="28"/>
          <w:szCs w:val="28"/>
        </w:rPr>
        <w:t>-</w:t>
      </w:r>
      <w:r w:rsidR="008B6B15" w:rsidRPr="004E386C">
        <w:rPr>
          <w:sz w:val="28"/>
          <w:szCs w:val="28"/>
        </w:rPr>
        <w:t>личностной сферы</w:t>
      </w:r>
      <w:r w:rsidR="008B6B15" w:rsidRPr="004C5BB9">
        <w:rPr>
          <w:sz w:val="28"/>
          <w:szCs w:val="28"/>
        </w:rPr>
        <w:t>»</w:t>
      </w:r>
      <w:r w:rsidR="003660C3">
        <w:rPr>
          <w:sz w:val="28"/>
          <w:szCs w:val="28"/>
        </w:rPr>
        <w:t>.</w:t>
      </w:r>
      <w:r w:rsidR="003660C3" w:rsidRPr="004E386C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8B6B15" w:rsidRPr="004C5BB9" w:rsidRDefault="00241F29" w:rsidP="00BD13E3">
      <w:pPr>
        <w:ind w:firstLine="709"/>
        <w:jc w:val="both"/>
        <w:rPr>
          <w:sz w:val="28"/>
          <w:szCs w:val="28"/>
        </w:rPr>
      </w:pPr>
      <w:r w:rsidRPr="004C5BB9">
        <w:rPr>
          <w:sz w:val="28"/>
          <w:szCs w:val="28"/>
        </w:rPr>
        <w:t xml:space="preserve">В результате </w:t>
      </w:r>
      <w:r w:rsidR="008B6B15" w:rsidRPr="004C5BB9">
        <w:rPr>
          <w:sz w:val="28"/>
          <w:szCs w:val="28"/>
        </w:rPr>
        <w:t>работы у 90 % дошкольников</w:t>
      </w:r>
      <w:r w:rsidR="00B711D2">
        <w:rPr>
          <w:sz w:val="28"/>
          <w:szCs w:val="28"/>
        </w:rPr>
        <w:t xml:space="preserve"> отмечается</w:t>
      </w:r>
      <w:r w:rsidR="007833E9">
        <w:rPr>
          <w:sz w:val="28"/>
          <w:szCs w:val="28"/>
        </w:rPr>
        <w:t xml:space="preserve"> </w:t>
      </w:r>
      <w:r w:rsidR="00030AE1">
        <w:rPr>
          <w:sz w:val="28"/>
          <w:szCs w:val="28"/>
        </w:rPr>
        <w:t xml:space="preserve">устойчивая </w:t>
      </w:r>
      <w:r w:rsidRPr="004C5BB9">
        <w:rPr>
          <w:sz w:val="28"/>
          <w:szCs w:val="28"/>
        </w:rPr>
        <w:t>п</w:t>
      </w:r>
      <w:r w:rsidR="00030AE1">
        <w:rPr>
          <w:sz w:val="28"/>
          <w:szCs w:val="28"/>
        </w:rPr>
        <w:t>оложительная динамика</w:t>
      </w:r>
      <w:r w:rsidRPr="004C5BB9">
        <w:rPr>
          <w:sz w:val="28"/>
          <w:szCs w:val="28"/>
        </w:rPr>
        <w:t>.</w:t>
      </w:r>
      <w:r w:rsidR="007833E9">
        <w:rPr>
          <w:sz w:val="28"/>
          <w:szCs w:val="28"/>
        </w:rPr>
        <w:t xml:space="preserve"> </w:t>
      </w:r>
      <w:r w:rsidR="00B06E66" w:rsidRPr="004C5BB9">
        <w:rPr>
          <w:spacing w:val="-2"/>
          <w:sz w:val="28"/>
          <w:szCs w:val="28"/>
        </w:rPr>
        <w:t>Эффективность</w:t>
      </w:r>
      <w:r w:rsidR="00B06E66" w:rsidRPr="004C5BB9">
        <w:rPr>
          <w:sz w:val="28"/>
          <w:szCs w:val="28"/>
        </w:rPr>
        <w:t xml:space="preserve"> коррекционно-развивающей работы связываю с оптимизацией социальной ситуации развития, обогащения ведущих видов деятельности ребенка и формирования возрастно-психологических новообразований путем использования современных методов и приемов в работе</w:t>
      </w:r>
      <w:r w:rsidR="00B06E66">
        <w:rPr>
          <w:sz w:val="28"/>
          <w:szCs w:val="28"/>
        </w:rPr>
        <w:t>.</w:t>
      </w:r>
    </w:p>
    <w:p w:rsidR="00A4194D" w:rsidRPr="00CE76CE" w:rsidRDefault="00BF3033" w:rsidP="00CE76CE">
      <w:pPr>
        <w:ind w:firstLine="709"/>
        <w:jc w:val="both"/>
        <w:outlineLvl w:val="0"/>
        <w:rPr>
          <w:sz w:val="28"/>
          <w:szCs w:val="28"/>
        </w:rPr>
      </w:pPr>
      <w:r w:rsidRPr="009D10EF">
        <w:rPr>
          <w:sz w:val="28"/>
          <w:szCs w:val="28"/>
        </w:rPr>
        <w:t xml:space="preserve">Провожу групповые занятия по </w:t>
      </w:r>
      <w:r w:rsidRPr="009D10EF">
        <w:rPr>
          <w:color w:val="000000"/>
          <w:sz w:val="28"/>
          <w:szCs w:val="28"/>
        </w:rPr>
        <w:t xml:space="preserve">подготовке детей </w:t>
      </w:r>
      <w:r w:rsidR="004F51CA">
        <w:rPr>
          <w:color w:val="000000"/>
          <w:sz w:val="28"/>
          <w:szCs w:val="28"/>
        </w:rPr>
        <w:t>подготовительных групп</w:t>
      </w:r>
      <w:r w:rsidRPr="009D10EF">
        <w:rPr>
          <w:color w:val="000000"/>
          <w:sz w:val="28"/>
          <w:szCs w:val="28"/>
        </w:rPr>
        <w:t xml:space="preserve"> к школе</w:t>
      </w:r>
      <w:r w:rsidR="003149D7">
        <w:rPr>
          <w:color w:val="000000"/>
          <w:sz w:val="28"/>
          <w:szCs w:val="28"/>
        </w:rPr>
        <w:t xml:space="preserve"> </w:t>
      </w:r>
      <w:r w:rsidRPr="009D10EF">
        <w:rPr>
          <w:sz w:val="28"/>
          <w:szCs w:val="28"/>
        </w:rPr>
        <w:t xml:space="preserve">на основе авторской </w:t>
      </w:r>
      <w:r w:rsidRPr="004E386C">
        <w:rPr>
          <w:sz w:val="28"/>
          <w:szCs w:val="28"/>
        </w:rPr>
        <w:t>программы «Скоро в школу»</w:t>
      </w:r>
      <w:r w:rsidR="00B711D2" w:rsidRPr="004E386C">
        <w:rPr>
          <w:sz w:val="28"/>
          <w:szCs w:val="28"/>
        </w:rPr>
        <w:t>.</w:t>
      </w:r>
      <w:r w:rsidR="003660C3">
        <w:rPr>
          <w:sz w:val="28"/>
          <w:szCs w:val="28"/>
        </w:rPr>
        <w:t xml:space="preserve"> </w:t>
      </w:r>
      <w:r w:rsidR="009C28D2">
        <w:rPr>
          <w:sz w:val="28"/>
          <w:szCs w:val="28"/>
        </w:rPr>
        <w:t xml:space="preserve">У </w:t>
      </w:r>
      <w:r w:rsidR="0020489B">
        <w:rPr>
          <w:sz w:val="28"/>
          <w:szCs w:val="28"/>
        </w:rPr>
        <w:t>7</w:t>
      </w:r>
      <w:r w:rsidR="007833E9">
        <w:rPr>
          <w:sz w:val="28"/>
          <w:szCs w:val="28"/>
        </w:rPr>
        <w:t>8</w:t>
      </w:r>
      <w:r w:rsidR="00D34A69">
        <w:rPr>
          <w:sz w:val="28"/>
          <w:szCs w:val="28"/>
        </w:rPr>
        <w:t xml:space="preserve">% </w:t>
      </w:r>
      <w:r w:rsidR="009C28D2">
        <w:rPr>
          <w:sz w:val="28"/>
          <w:szCs w:val="28"/>
        </w:rPr>
        <w:t xml:space="preserve">детей по результатам обследования сформированы основные </w:t>
      </w:r>
      <w:r w:rsidR="009C28D2">
        <w:rPr>
          <w:color w:val="000000"/>
          <w:sz w:val="28"/>
          <w:szCs w:val="28"/>
        </w:rPr>
        <w:t>предпосыл</w:t>
      </w:r>
      <w:r w:rsidR="009C28D2" w:rsidRPr="00C22899">
        <w:rPr>
          <w:color w:val="000000"/>
          <w:sz w:val="28"/>
          <w:szCs w:val="28"/>
        </w:rPr>
        <w:t>к</w:t>
      </w:r>
      <w:r w:rsidR="009C28D2">
        <w:rPr>
          <w:color w:val="000000"/>
          <w:sz w:val="28"/>
          <w:szCs w:val="28"/>
        </w:rPr>
        <w:t>и</w:t>
      </w:r>
      <w:r w:rsidR="009C28D2" w:rsidRPr="00C22899">
        <w:rPr>
          <w:color w:val="000000"/>
          <w:sz w:val="28"/>
          <w:szCs w:val="28"/>
        </w:rPr>
        <w:t xml:space="preserve"> к овладению учебной деятельностью:</w:t>
      </w:r>
      <w:r w:rsidR="009C28D2">
        <w:rPr>
          <w:color w:val="000000"/>
          <w:sz w:val="28"/>
          <w:szCs w:val="28"/>
        </w:rPr>
        <w:t xml:space="preserve"> н</w:t>
      </w:r>
      <w:r w:rsidR="009C28D2" w:rsidRPr="00C22899">
        <w:rPr>
          <w:color w:val="000000"/>
          <w:sz w:val="28"/>
          <w:szCs w:val="28"/>
        </w:rPr>
        <w:t>аличие познавательных и социальных мотивов учения;</w:t>
      </w:r>
      <w:r w:rsidR="009C28D2">
        <w:rPr>
          <w:color w:val="000000"/>
          <w:sz w:val="28"/>
          <w:szCs w:val="28"/>
        </w:rPr>
        <w:t xml:space="preserve"> умение работать по образцу и правилу; у</w:t>
      </w:r>
      <w:r w:rsidR="009C28D2" w:rsidRPr="00C22899">
        <w:rPr>
          <w:color w:val="000000"/>
          <w:sz w:val="28"/>
          <w:szCs w:val="28"/>
        </w:rPr>
        <w:t>мение слушать взрослого и выполнять его инструкцию;</w:t>
      </w:r>
      <w:r w:rsidR="009C28D2">
        <w:rPr>
          <w:color w:val="000000"/>
          <w:sz w:val="28"/>
          <w:szCs w:val="28"/>
        </w:rPr>
        <w:t xml:space="preserve"> умение</w:t>
      </w:r>
      <w:r w:rsidR="00D34A69">
        <w:rPr>
          <w:color w:val="000000"/>
          <w:sz w:val="28"/>
          <w:szCs w:val="28"/>
        </w:rPr>
        <w:t xml:space="preserve"> обобщать; достаточно </w:t>
      </w:r>
      <w:r w:rsidR="00030AE1" w:rsidRPr="00C22899">
        <w:rPr>
          <w:color w:val="000000"/>
          <w:sz w:val="28"/>
          <w:szCs w:val="28"/>
        </w:rPr>
        <w:t>разви</w:t>
      </w:r>
      <w:r w:rsidR="00D34A69">
        <w:rPr>
          <w:color w:val="000000"/>
          <w:sz w:val="28"/>
          <w:szCs w:val="28"/>
        </w:rPr>
        <w:t xml:space="preserve">то умение общаться с людьми и </w:t>
      </w:r>
      <w:r w:rsidR="00030AE1" w:rsidRPr="00C22899">
        <w:rPr>
          <w:color w:val="000000"/>
          <w:sz w:val="28"/>
          <w:szCs w:val="28"/>
        </w:rPr>
        <w:t>роле</w:t>
      </w:r>
      <w:r w:rsidR="00D34A69">
        <w:rPr>
          <w:color w:val="000000"/>
          <w:sz w:val="28"/>
          <w:szCs w:val="28"/>
        </w:rPr>
        <w:t>вое поведение</w:t>
      </w:r>
      <w:r w:rsidR="0020489B">
        <w:rPr>
          <w:color w:val="000000"/>
          <w:sz w:val="28"/>
          <w:szCs w:val="28"/>
        </w:rPr>
        <w:t>.</w:t>
      </w:r>
    </w:p>
    <w:p w:rsidR="004E386C" w:rsidRPr="004E386C" w:rsidRDefault="00044865" w:rsidP="004E386C">
      <w:pPr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sz w:val="28"/>
          <w:szCs w:val="28"/>
        </w:rPr>
        <w:t>Провожу групповые занятия</w:t>
      </w:r>
      <w:r w:rsidR="00BF3033">
        <w:rPr>
          <w:sz w:val="28"/>
          <w:szCs w:val="28"/>
        </w:rPr>
        <w:t xml:space="preserve"> по </w:t>
      </w:r>
      <w:r w:rsidR="00BF3033">
        <w:rPr>
          <w:kern w:val="36"/>
          <w:sz w:val="28"/>
          <w:szCs w:val="28"/>
        </w:rPr>
        <w:t>развитию</w:t>
      </w:r>
      <w:r w:rsidR="00BF3033" w:rsidRPr="005B27C9">
        <w:rPr>
          <w:kern w:val="36"/>
          <w:sz w:val="28"/>
          <w:szCs w:val="28"/>
        </w:rPr>
        <w:t xml:space="preserve"> коммуникативной компетентности детей старшего дошкольного возраста</w:t>
      </w:r>
      <w:r w:rsidR="00BF3033">
        <w:rPr>
          <w:kern w:val="36"/>
          <w:sz w:val="28"/>
          <w:szCs w:val="28"/>
        </w:rPr>
        <w:t xml:space="preserve"> на основе авторской программы </w:t>
      </w:r>
      <w:r w:rsidR="00BF3033" w:rsidRPr="004E386C">
        <w:rPr>
          <w:kern w:val="36"/>
          <w:sz w:val="28"/>
          <w:szCs w:val="28"/>
        </w:rPr>
        <w:t>«Волшебный мир общения</w:t>
      </w:r>
      <w:r w:rsidR="0020489B" w:rsidRPr="004E386C">
        <w:rPr>
          <w:kern w:val="36"/>
          <w:sz w:val="28"/>
          <w:szCs w:val="28"/>
        </w:rPr>
        <w:t>»</w:t>
      </w:r>
      <w:r w:rsidR="003660C3">
        <w:rPr>
          <w:kern w:val="36"/>
          <w:sz w:val="28"/>
          <w:szCs w:val="28"/>
        </w:rPr>
        <w:t>.</w:t>
      </w:r>
    </w:p>
    <w:p w:rsidR="00BF3033" w:rsidRPr="00412794" w:rsidRDefault="007D07F7" w:rsidP="0043331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12794">
        <w:rPr>
          <w:kern w:val="36"/>
          <w:sz w:val="28"/>
          <w:szCs w:val="28"/>
        </w:rPr>
        <w:t>езультаты</w:t>
      </w:r>
      <w:r w:rsidR="00F833D3">
        <w:rPr>
          <w:kern w:val="36"/>
          <w:sz w:val="28"/>
          <w:szCs w:val="28"/>
        </w:rPr>
        <w:t xml:space="preserve"> </w:t>
      </w:r>
      <w:r w:rsidR="003B3F4C">
        <w:rPr>
          <w:kern w:val="36"/>
          <w:sz w:val="28"/>
          <w:szCs w:val="28"/>
        </w:rPr>
        <w:t xml:space="preserve">диагностического обследования детей, </w:t>
      </w:r>
      <w:r w:rsidR="00CC3D21">
        <w:rPr>
          <w:kern w:val="36"/>
          <w:sz w:val="28"/>
          <w:szCs w:val="28"/>
        </w:rPr>
        <w:t>анкетирования педагогов и родителей</w:t>
      </w:r>
      <w:r w:rsidR="003149D7">
        <w:rPr>
          <w:kern w:val="36"/>
          <w:sz w:val="28"/>
          <w:szCs w:val="28"/>
        </w:rPr>
        <w:t xml:space="preserve"> </w:t>
      </w:r>
      <w:r w:rsidR="00412794">
        <w:rPr>
          <w:kern w:val="36"/>
          <w:sz w:val="28"/>
          <w:szCs w:val="28"/>
        </w:rPr>
        <w:t xml:space="preserve">свидетельствуют о том, что </w:t>
      </w:r>
      <w:r w:rsidR="0043331B">
        <w:rPr>
          <w:kern w:val="36"/>
          <w:sz w:val="28"/>
          <w:szCs w:val="28"/>
        </w:rPr>
        <w:t>дети</w:t>
      </w:r>
      <w:r w:rsidR="004D3F38">
        <w:rPr>
          <w:sz w:val="28"/>
          <w:szCs w:val="28"/>
        </w:rPr>
        <w:t xml:space="preserve"> приобретают</w:t>
      </w:r>
      <w:r w:rsidR="00044865" w:rsidRPr="00044865">
        <w:rPr>
          <w:sz w:val="28"/>
          <w:szCs w:val="28"/>
        </w:rPr>
        <w:t xml:space="preserve"> устойчивые навыки,</w:t>
      </w:r>
      <w:r w:rsidR="00D27B56">
        <w:rPr>
          <w:sz w:val="28"/>
          <w:szCs w:val="28"/>
        </w:rPr>
        <w:t xml:space="preserve"> </w:t>
      </w:r>
      <w:r w:rsidR="00044865" w:rsidRPr="00044865">
        <w:rPr>
          <w:sz w:val="28"/>
          <w:szCs w:val="28"/>
        </w:rPr>
        <w:t xml:space="preserve">которые помогают им </w:t>
      </w:r>
      <w:r w:rsidR="00044865">
        <w:rPr>
          <w:sz w:val="28"/>
          <w:szCs w:val="28"/>
        </w:rPr>
        <w:t xml:space="preserve">в дальнейшем </w:t>
      </w:r>
      <w:r w:rsidR="00044865" w:rsidRPr="00044865">
        <w:rPr>
          <w:sz w:val="28"/>
          <w:szCs w:val="28"/>
        </w:rPr>
        <w:t>конструктивно решать проблемы, возникающие в общении со сверстниками</w:t>
      </w:r>
      <w:r w:rsidR="00044865">
        <w:rPr>
          <w:sz w:val="28"/>
          <w:szCs w:val="28"/>
        </w:rPr>
        <w:t xml:space="preserve"> и взрослыми</w:t>
      </w:r>
      <w:r w:rsidR="00412794">
        <w:rPr>
          <w:sz w:val="28"/>
          <w:szCs w:val="28"/>
        </w:rPr>
        <w:t>,</w:t>
      </w:r>
      <w:r w:rsidR="003660C3">
        <w:rPr>
          <w:sz w:val="28"/>
          <w:szCs w:val="28"/>
        </w:rPr>
        <w:t xml:space="preserve"> </w:t>
      </w:r>
      <w:r w:rsidR="00412794">
        <w:rPr>
          <w:sz w:val="28"/>
          <w:szCs w:val="28"/>
        </w:rPr>
        <w:t>дошкольники</w:t>
      </w:r>
      <w:r w:rsidR="0043331B">
        <w:rPr>
          <w:sz w:val="28"/>
          <w:szCs w:val="28"/>
        </w:rPr>
        <w:t xml:space="preserve"> в результате</w:t>
      </w:r>
      <w:r w:rsidR="003660C3">
        <w:rPr>
          <w:sz w:val="28"/>
          <w:szCs w:val="28"/>
        </w:rPr>
        <w:t xml:space="preserve"> </w:t>
      </w:r>
      <w:r w:rsidR="0043331B">
        <w:rPr>
          <w:sz w:val="28"/>
          <w:szCs w:val="28"/>
        </w:rPr>
        <w:t>способны</w:t>
      </w:r>
      <w:r w:rsidR="00412794" w:rsidRPr="00412794">
        <w:rPr>
          <w:sz w:val="28"/>
          <w:szCs w:val="28"/>
          <w:shd w:val="clear" w:color="auto" w:fill="FFFFFF"/>
        </w:rPr>
        <w:t xml:space="preserve"> самостоятельно организовывать общение, </w:t>
      </w:r>
      <w:r w:rsidR="0043331B" w:rsidRPr="0043331B">
        <w:rPr>
          <w:color w:val="000000"/>
          <w:sz w:val="28"/>
          <w:szCs w:val="28"/>
        </w:rPr>
        <w:t>вести простой диалог с взрослыми и сверстниками</w:t>
      </w:r>
      <w:r w:rsidR="0043331B">
        <w:rPr>
          <w:color w:val="000000"/>
          <w:sz w:val="28"/>
          <w:szCs w:val="28"/>
        </w:rPr>
        <w:t xml:space="preserve">; </w:t>
      </w:r>
      <w:r w:rsidR="0043331B" w:rsidRPr="0043331B">
        <w:rPr>
          <w:color w:val="000000"/>
          <w:sz w:val="28"/>
          <w:szCs w:val="28"/>
        </w:rPr>
        <w:t>понимать эмоциональное состояние сверстника, взрослого (весёлый, грустный, рассерженный, упрямый и т. д</w:t>
      </w:r>
      <w:r w:rsidR="0043331B">
        <w:rPr>
          <w:color w:val="000000"/>
          <w:sz w:val="28"/>
          <w:szCs w:val="28"/>
        </w:rPr>
        <w:t>.</w:t>
      </w:r>
      <w:r w:rsidR="00C7159D">
        <w:rPr>
          <w:color w:val="000000"/>
          <w:sz w:val="28"/>
          <w:szCs w:val="28"/>
        </w:rPr>
        <w:t>) и рассказать о нём,</w:t>
      </w:r>
      <w:r w:rsidR="0043331B" w:rsidRPr="0043331B">
        <w:rPr>
          <w:color w:val="000000"/>
          <w:sz w:val="28"/>
          <w:szCs w:val="28"/>
        </w:rPr>
        <w:t xml:space="preserve"> </w:t>
      </w:r>
      <w:r w:rsidR="00412794" w:rsidRPr="0043331B">
        <w:rPr>
          <w:sz w:val="28"/>
          <w:szCs w:val="28"/>
          <w:shd w:val="clear" w:color="auto" w:fill="FFFFFF"/>
        </w:rPr>
        <w:t>эмоционально сопереживать и проявлять эмпати</w:t>
      </w:r>
      <w:r w:rsidR="0043331B">
        <w:rPr>
          <w:sz w:val="28"/>
          <w:szCs w:val="28"/>
          <w:shd w:val="clear" w:color="auto" w:fill="FFFFFF"/>
        </w:rPr>
        <w:t>ю</w:t>
      </w:r>
      <w:r w:rsidR="0043331B" w:rsidRPr="0043331B">
        <w:rPr>
          <w:sz w:val="28"/>
          <w:szCs w:val="28"/>
          <w:shd w:val="clear" w:color="auto" w:fill="FFFFFF"/>
        </w:rPr>
        <w:t>; активно</w:t>
      </w:r>
      <w:r w:rsidR="00412794" w:rsidRPr="0043331B">
        <w:rPr>
          <w:color w:val="000000"/>
          <w:sz w:val="28"/>
          <w:szCs w:val="28"/>
        </w:rPr>
        <w:t xml:space="preserve"> принимать участие в коллективных дела</w:t>
      </w:r>
      <w:r w:rsidR="0043331B" w:rsidRPr="0043331B">
        <w:rPr>
          <w:color w:val="000000"/>
          <w:sz w:val="28"/>
          <w:szCs w:val="28"/>
        </w:rPr>
        <w:t>х</w:t>
      </w:r>
      <w:r w:rsidR="0043331B">
        <w:rPr>
          <w:color w:val="000000"/>
        </w:rPr>
        <w:t>.</w:t>
      </w:r>
    </w:p>
    <w:p w:rsidR="00CE76CE" w:rsidRDefault="0043331B" w:rsidP="00CE76CE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26D">
        <w:rPr>
          <w:rFonts w:ascii="Times New Roman" w:hAnsi="Times New Roman" w:cs="Times New Roman"/>
          <w:sz w:val="28"/>
          <w:szCs w:val="28"/>
        </w:rPr>
        <w:t xml:space="preserve">С целью </w:t>
      </w:r>
      <w:r w:rsidRPr="00EB126D">
        <w:rPr>
          <w:rFonts w:ascii="Times New Roman" w:hAnsi="Times New Roman" w:cs="Times New Roman"/>
          <w:color w:val="000000"/>
          <w:sz w:val="28"/>
          <w:szCs w:val="28"/>
        </w:rPr>
        <w:t>помощи детям в адаптационный период</w:t>
      </w:r>
      <w:r w:rsidR="00C7159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B126D">
        <w:rPr>
          <w:rFonts w:ascii="Times New Roman" w:hAnsi="Times New Roman" w:cs="Times New Roman"/>
          <w:color w:val="000000"/>
          <w:sz w:val="28"/>
          <w:szCs w:val="28"/>
        </w:rPr>
        <w:t xml:space="preserve"> для преодоления стрессовых состояний в период адаптации к детскому саду п</w:t>
      </w:r>
      <w:r w:rsidRPr="00EB126D">
        <w:rPr>
          <w:rFonts w:ascii="Times New Roman" w:hAnsi="Times New Roman" w:cs="Times New Roman"/>
          <w:sz w:val="28"/>
          <w:szCs w:val="28"/>
          <w:shd w:val="clear" w:color="auto" w:fill="FFFFFF"/>
        </w:rPr>
        <w:t>ровожу групповые</w:t>
      </w:r>
      <w:r w:rsidRPr="00EB126D">
        <w:rPr>
          <w:rFonts w:ascii="Times New Roman" w:hAnsi="Times New Roman" w:cs="Times New Roman"/>
          <w:color w:val="000000"/>
          <w:sz w:val="28"/>
          <w:szCs w:val="28"/>
        </w:rPr>
        <w:t xml:space="preserve"> развивающие профилактические занятия</w:t>
      </w:r>
      <w:r w:rsidR="00FE24A1">
        <w:rPr>
          <w:rFonts w:ascii="Times New Roman" w:hAnsi="Times New Roman" w:cs="Times New Roman"/>
          <w:color w:val="000000"/>
          <w:sz w:val="28"/>
          <w:szCs w:val="28"/>
        </w:rPr>
        <w:t xml:space="preserve"> с использованием куклотерапии</w:t>
      </w:r>
      <w:r w:rsidRPr="00EB126D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EB126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основе программы Роньжиной А.С. </w:t>
      </w:r>
      <w:r w:rsidR="00C7159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B126D">
        <w:rPr>
          <w:rFonts w:ascii="Times New Roman" w:hAnsi="Times New Roman" w:cs="Times New Roman"/>
          <w:color w:val="000000"/>
          <w:sz w:val="28"/>
          <w:szCs w:val="28"/>
        </w:rPr>
        <w:t>Занятия психолога с детьми 2-4-х лет в период адаптации к дошкольному учреждению</w:t>
      </w:r>
      <w:r w:rsidR="00C7159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EB126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833E9" w:rsidRDefault="00DB166B" w:rsidP="00C7159D">
      <w:pPr>
        <w:ind w:firstLine="709"/>
        <w:jc w:val="both"/>
        <w:rPr>
          <w:sz w:val="28"/>
          <w:szCs w:val="28"/>
        </w:rPr>
      </w:pPr>
      <w:r w:rsidRPr="00DB166B">
        <w:rPr>
          <w:bCs/>
          <w:sz w:val="28"/>
          <w:szCs w:val="28"/>
        </w:rPr>
        <w:t>В рамках коррекционно</w:t>
      </w:r>
      <w:r>
        <w:rPr>
          <w:bCs/>
          <w:sz w:val="28"/>
          <w:szCs w:val="28"/>
        </w:rPr>
        <w:t>-</w:t>
      </w:r>
      <w:r w:rsidRPr="00DB166B">
        <w:rPr>
          <w:bCs/>
          <w:sz w:val="28"/>
          <w:szCs w:val="28"/>
        </w:rPr>
        <w:t>развивающей работы с детьми с ограниченными возможностями здоровья</w:t>
      </w:r>
      <w:r>
        <w:rPr>
          <w:bCs/>
          <w:sz w:val="28"/>
          <w:szCs w:val="28"/>
        </w:rPr>
        <w:t xml:space="preserve"> </w:t>
      </w:r>
      <w:r w:rsidRPr="00DB166B">
        <w:rPr>
          <w:bCs/>
          <w:sz w:val="28"/>
          <w:szCs w:val="28"/>
        </w:rPr>
        <w:t>в индивидуальную коррекционно-развивающую работу</w:t>
      </w:r>
      <w:r>
        <w:rPr>
          <w:bCs/>
          <w:sz w:val="28"/>
          <w:szCs w:val="28"/>
        </w:rPr>
        <w:t xml:space="preserve"> за 2020-2021 у</w:t>
      </w:r>
      <w:r w:rsidR="007833E9">
        <w:rPr>
          <w:bCs/>
          <w:sz w:val="28"/>
          <w:szCs w:val="28"/>
        </w:rPr>
        <w:t xml:space="preserve">чебный </w:t>
      </w:r>
      <w:r w:rsidR="00E876ED">
        <w:rPr>
          <w:bCs/>
          <w:sz w:val="28"/>
          <w:szCs w:val="28"/>
        </w:rPr>
        <w:t xml:space="preserve">год </w:t>
      </w:r>
      <w:r w:rsidRPr="00DB166B">
        <w:rPr>
          <w:bCs/>
          <w:sz w:val="28"/>
          <w:szCs w:val="28"/>
        </w:rPr>
        <w:t>было включено 34 ребенка</w:t>
      </w:r>
      <w:r w:rsidR="00E876ED">
        <w:rPr>
          <w:bCs/>
          <w:sz w:val="28"/>
          <w:szCs w:val="28"/>
        </w:rPr>
        <w:t xml:space="preserve"> различной нозологии</w:t>
      </w:r>
      <w:r w:rsidR="00C7159D">
        <w:rPr>
          <w:bCs/>
          <w:sz w:val="28"/>
          <w:szCs w:val="28"/>
        </w:rPr>
        <w:t>.</w:t>
      </w:r>
      <w:r w:rsidRPr="00DB166B">
        <w:rPr>
          <w:bCs/>
          <w:sz w:val="28"/>
          <w:szCs w:val="28"/>
        </w:rPr>
        <w:t xml:space="preserve"> </w:t>
      </w:r>
      <w:r w:rsidR="00C7159D">
        <w:rPr>
          <w:bCs/>
          <w:sz w:val="28"/>
          <w:szCs w:val="28"/>
        </w:rPr>
        <w:t>С</w:t>
      </w:r>
      <w:r w:rsidR="00004B9F">
        <w:rPr>
          <w:bCs/>
          <w:sz w:val="28"/>
          <w:szCs w:val="28"/>
        </w:rPr>
        <w:t xml:space="preserve">овместно со специалистами и педагогами </w:t>
      </w:r>
      <w:r w:rsidR="00C7159D">
        <w:rPr>
          <w:bCs/>
          <w:sz w:val="28"/>
          <w:szCs w:val="28"/>
        </w:rPr>
        <w:t xml:space="preserve">детского сада </w:t>
      </w:r>
      <w:r w:rsidRPr="00DB166B">
        <w:rPr>
          <w:bCs/>
          <w:sz w:val="28"/>
          <w:szCs w:val="28"/>
        </w:rPr>
        <w:t xml:space="preserve">разработано </w:t>
      </w:r>
      <w:r w:rsidR="00E876ED">
        <w:rPr>
          <w:bCs/>
          <w:sz w:val="28"/>
          <w:szCs w:val="28"/>
        </w:rPr>
        <w:t xml:space="preserve">34 </w:t>
      </w:r>
      <w:r w:rsidR="00C7159D">
        <w:rPr>
          <w:bCs/>
          <w:sz w:val="28"/>
          <w:szCs w:val="28"/>
        </w:rPr>
        <w:t>адаптированные образовательные программа (</w:t>
      </w:r>
      <w:r w:rsidR="00E876ED">
        <w:rPr>
          <w:bCs/>
          <w:sz w:val="28"/>
          <w:szCs w:val="28"/>
        </w:rPr>
        <w:t>АОП</w:t>
      </w:r>
      <w:r w:rsidR="00C7159D">
        <w:rPr>
          <w:bCs/>
          <w:sz w:val="28"/>
          <w:szCs w:val="28"/>
        </w:rPr>
        <w:t>)</w:t>
      </w:r>
      <w:r w:rsidR="00E876ED">
        <w:rPr>
          <w:bCs/>
          <w:sz w:val="28"/>
          <w:szCs w:val="28"/>
        </w:rPr>
        <w:t xml:space="preserve"> для детей: с тяжелым нарушением речи </w:t>
      </w:r>
      <w:r w:rsidR="00C7159D">
        <w:rPr>
          <w:bCs/>
          <w:sz w:val="28"/>
          <w:szCs w:val="28"/>
        </w:rPr>
        <w:t>–</w:t>
      </w:r>
      <w:r w:rsidR="00661382">
        <w:rPr>
          <w:bCs/>
          <w:sz w:val="28"/>
          <w:szCs w:val="28"/>
        </w:rPr>
        <w:t xml:space="preserve"> 1</w:t>
      </w:r>
      <w:r w:rsidRPr="00DB166B">
        <w:rPr>
          <w:bCs/>
          <w:sz w:val="28"/>
          <w:szCs w:val="28"/>
        </w:rPr>
        <w:t>,</w:t>
      </w:r>
      <w:r w:rsidR="00E876ED">
        <w:rPr>
          <w:bCs/>
          <w:sz w:val="28"/>
          <w:szCs w:val="28"/>
        </w:rPr>
        <w:t xml:space="preserve"> с интеллектуальными нарушениями – 2, </w:t>
      </w:r>
      <w:r w:rsidR="00DF2B70">
        <w:rPr>
          <w:bCs/>
          <w:sz w:val="28"/>
          <w:szCs w:val="28"/>
        </w:rPr>
        <w:t xml:space="preserve">с </w:t>
      </w:r>
      <w:r w:rsidR="00E876ED">
        <w:rPr>
          <w:bCs/>
          <w:sz w:val="28"/>
          <w:szCs w:val="28"/>
        </w:rPr>
        <w:t>задержкой психического развития</w:t>
      </w:r>
      <w:r w:rsidR="00C7159D">
        <w:rPr>
          <w:bCs/>
          <w:sz w:val="28"/>
          <w:szCs w:val="28"/>
        </w:rPr>
        <w:t xml:space="preserve"> –</w:t>
      </w:r>
      <w:r w:rsidRPr="00DB166B">
        <w:rPr>
          <w:bCs/>
          <w:sz w:val="28"/>
          <w:szCs w:val="28"/>
        </w:rPr>
        <w:t xml:space="preserve"> 28</w:t>
      </w:r>
      <w:r w:rsidR="00E876ED">
        <w:rPr>
          <w:bCs/>
          <w:sz w:val="28"/>
          <w:szCs w:val="28"/>
        </w:rPr>
        <w:t>, с расстройств</w:t>
      </w:r>
      <w:r w:rsidR="00C7159D">
        <w:rPr>
          <w:bCs/>
          <w:sz w:val="28"/>
          <w:szCs w:val="28"/>
        </w:rPr>
        <w:t>а</w:t>
      </w:r>
      <w:r w:rsidR="00E876ED">
        <w:rPr>
          <w:bCs/>
          <w:sz w:val="28"/>
          <w:szCs w:val="28"/>
        </w:rPr>
        <w:t>м</w:t>
      </w:r>
      <w:r w:rsidR="00C7159D">
        <w:rPr>
          <w:bCs/>
          <w:sz w:val="28"/>
          <w:szCs w:val="28"/>
        </w:rPr>
        <w:t>и</w:t>
      </w:r>
      <w:r w:rsidR="00E876ED">
        <w:rPr>
          <w:bCs/>
          <w:sz w:val="28"/>
          <w:szCs w:val="28"/>
        </w:rPr>
        <w:t xml:space="preserve"> аутистического спектра </w:t>
      </w:r>
      <w:r w:rsidR="00C7159D">
        <w:rPr>
          <w:bCs/>
          <w:sz w:val="28"/>
          <w:szCs w:val="28"/>
        </w:rPr>
        <w:t>–</w:t>
      </w:r>
      <w:r w:rsidR="00661382">
        <w:rPr>
          <w:bCs/>
          <w:sz w:val="28"/>
          <w:szCs w:val="28"/>
        </w:rPr>
        <w:t xml:space="preserve"> 3</w:t>
      </w:r>
      <w:r w:rsidRPr="00661382">
        <w:rPr>
          <w:bCs/>
          <w:sz w:val="28"/>
          <w:szCs w:val="28"/>
        </w:rPr>
        <w:t>.</w:t>
      </w:r>
      <w:r w:rsidRPr="00DB166B">
        <w:rPr>
          <w:b/>
          <w:bCs/>
          <w:sz w:val="28"/>
          <w:szCs w:val="28"/>
        </w:rPr>
        <w:t xml:space="preserve"> </w:t>
      </w:r>
      <w:r w:rsidRPr="00DB166B">
        <w:rPr>
          <w:sz w:val="28"/>
          <w:szCs w:val="28"/>
        </w:rPr>
        <w:t xml:space="preserve">Реализация АОП способствовала повышению уровня работоспособности, физическому и познавательному развитию, высокому уровню адаптации детей к детскому саду. </w:t>
      </w:r>
    </w:p>
    <w:p w:rsidR="00DB166B" w:rsidRPr="00DB166B" w:rsidRDefault="00DB166B" w:rsidP="00DB166B">
      <w:pPr>
        <w:ind w:firstLine="567"/>
        <w:jc w:val="both"/>
        <w:rPr>
          <w:sz w:val="28"/>
          <w:szCs w:val="28"/>
        </w:rPr>
      </w:pPr>
      <w:r w:rsidRPr="00DB166B">
        <w:rPr>
          <w:sz w:val="28"/>
          <w:szCs w:val="28"/>
        </w:rPr>
        <w:t xml:space="preserve">За </w:t>
      </w:r>
      <w:r w:rsidR="00064E75">
        <w:rPr>
          <w:sz w:val="28"/>
          <w:szCs w:val="28"/>
        </w:rPr>
        <w:t>отчетный период было проведено 7</w:t>
      </w:r>
      <w:r w:rsidRPr="00DB166B">
        <w:rPr>
          <w:sz w:val="28"/>
          <w:szCs w:val="28"/>
        </w:rPr>
        <w:t>54 индивидуальных коррекционно-развивающих занятий. В целом по результатам диагностики у 75</w:t>
      </w:r>
      <w:r w:rsidR="00E876ED">
        <w:rPr>
          <w:sz w:val="28"/>
          <w:szCs w:val="28"/>
        </w:rPr>
        <w:t>% детей с ограниченными возможностями здоровья</w:t>
      </w:r>
      <w:r w:rsidRPr="00DB166B">
        <w:rPr>
          <w:sz w:val="28"/>
          <w:szCs w:val="28"/>
        </w:rPr>
        <w:t xml:space="preserve"> отмечается устойчивая положительная динамика; у 20 %– незначительная положительная динамика; у 5 % детей – нет положительной динамики развития из-за крайне редкого посещения заня</w:t>
      </w:r>
      <w:r w:rsidR="00E876ED">
        <w:rPr>
          <w:sz w:val="28"/>
          <w:szCs w:val="28"/>
        </w:rPr>
        <w:t>тий по состоянию здоровья и</w:t>
      </w:r>
      <w:r w:rsidRPr="00DB166B">
        <w:rPr>
          <w:sz w:val="28"/>
          <w:szCs w:val="28"/>
        </w:rPr>
        <w:t xml:space="preserve"> тяжелой структуры дефекта</w:t>
      </w:r>
      <w:r w:rsidR="00E876ED">
        <w:rPr>
          <w:sz w:val="28"/>
          <w:szCs w:val="28"/>
        </w:rPr>
        <w:t xml:space="preserve">. </w:t>
      </w:r>
      <w:r w:rsidRPr="00DB166B">
        <w:rPr>
          <w:sz w:val="28"/>
          <w:szCs w:val="28"/>
        </w:rPr>
        <w:t xml:space="preserve"> </w:t>
      </w:r>
    </w:p>
    <w:p w:rsidR="004848B7" w:rsidRDefault="00DB166B" w:rsidP="004848B7">
      <w:pPr>
        <w:ind w:firstLine="709"/>
        <w:jc w:val="both"/>
        <w:rPr>
          <w:sz w:val="28"/>
          <w:szCs w:val="28"/>
        </w:rPr>
      </w:pPr>
      <w:r w:rsidRPr="000709E3">
        <w:rPr>
          <w:sz w:val="28"/>
          <w:szCs w:val="28"/>
        </w:rPr>
        <w:t xml:space="preserve">Эффективность коррекционно-развивающей работы связываю с оптимизацией социальной ситуации развития, обогащения ведущих видов деятельности ребенка и формирования возрастно-психологических новообразований путем использования современных методов и приемов в работе: </w:t>
      </w:r>
    </w:p>
    <w:p w:rsidR="00004B9F" w:rsidRPr="004848B7" w:rsidRDefault="00DB166B" w:rsidP="004848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48B7">
        <w:rPr>
          <w:sz w:val="28"/>
          <w:szCs w:val="28"/>
        </w:rPr>
        <w:t>система Нумикон (прошла обучение</w:t>
      </w:r>
      <w:r w:rsidR="004848B7">
        <w:rPr>
          <w:sz w:val="28"/>
          <w:szCs w:val="28"/>
        </w:rPr>
        <w:t>,</w:t>
      </w:r>
      <w:r w:rsidRPr="004848B7">
        <w:rPr>
          <w:sz w:val="28"/>
          <w:szCs w:val="28"/>
        </w:rPr>
        <w:t xml:space="preserve"> сертифицированны</w:t>
      </w:r>
      <w:r w:rsidR="004848B7">
        <w:rPr>
          <w:sz w:val="28"/>
          <w:szCs w:val="28"/>
        </w:rPr>
        <w:t>й</w:t>
      </w:r>
      <w:r w:rsidRPr="004848B7">
        <w:rPr>
          <w:sz w:val="28"/>
          <w:szCs w:val="28"/>
        </w:rPr>
        <w:t xml:space="preserve"> специалист) </w:t>
      </w:r>
      <w:hyperlink r:id="rId7" w:anchor="1605497754143-6a1a2095-bfbb" w:history="1">
        <w:r w:rsidR="00004B9F" w:rsidRPr="004848B7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http://lyceum-10.ru/detsad/parents-dou/#1605497754143-6a1a2095-bfbb</w:t>
        </w:r>
      </w:hyperlink>
      <w:r w:rsidR="004848B7">
        <w:rPr>
          <w:sz w:val="28"/>
          <w:szCs w:val="28"/>
        </w:rPr>
        <w:t>;</w:t>
      </w:r>
    </w:p>
    <w:p w:rsidR="00DB166B" w:rsidRPr="004848B7" w:rsidRDefault="004848B7" w:rsidP="004848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песочная терапия;</w:t>
      </w:r>
    </w:p>
    <w:p w:rsidR="00DB166B" w:rsidRPr="004848B7" w:rsidRDefault="004848B7" w:rsidP="004848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нейрокоррекционные технологии;</w:t>
      </w:r>
    </w:p>
    <w:p w:rsidR="00DB166B" w:rsidRPr="004848B7" w:rsidRDefault="00DB166B" w:rsidP="004848B7">
      <w:pPr>
        <w:ind w:firstLine="709"/>
        <w:jc w:val="both"/>
        <w:rPr>
          <w:sz w:val="28"/>
          <w:szCs w:val="28"/>
        </w:rPr>
      </w:pPr>
      <w:r w:rsidRPr="004848B7">
        <w:rPr>
          <w:sz w:val="28"/>
          <w:szCs w:val="28"/>
        </w:rPr>
        <w:t>информационно коммуникационные технологии</w:t>
      </w:r>
      <w:r w:rsidR="004848B7">
        <w:rPr>
          <w:sz w:val="28"/>
          <w:szCs w:val="28"/>
        </w:rPr>
        <w:t>;</w:t>
      </w:r>
    </w:p>
    <w:p w:rsidR="00DB166B" w:rsidRPr="004848B7" w:rsidRDefault="00DB166B" w:rsidP="004848B7">
      <w:pPr>
        <w:ind w:firstLine="709"/>
        <w:jc w:val="both"/>
        <w:rPr>
          <w:sz w:val="28"/>
          <w:szCs w:val="28"/>
        </w:rPr>
      </w:pPr>
      <w:r w:rsidRPr="004848B7">
        <w:rPr>
          <w:sz w:val="28"/>
          <w:szCs w:val="28"/>
        </w:rPr>
        <w:t>арттерапия</w:t>
      </w:r>
      <w:r w:rsidR="004848B7">
        <w:rPr>
          <w:sz w:val="28"/>
          <w:szCs w:val="28"/>
        </w:rPr>
        <w:t>;</w:t>
      </w:r>
    </w:p>
    <w:p w:rsidR="00004B9F" w:rsidRPr="004848B7" w:rsidRDefault="00DB166B" w:rsidP="004848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48B7">
        <w:rPr>
          <w:sz w:val="28"/>
          <w:szCs w:val="28"/>
        </w:rPr>
        <w:t>сказкотерапия</w:t>
      </w:r>
      <w:r w:rsidR="008E11C7" w:rsidRPr="004848B7">
        <w:rPr>
          <w:sz w:val="28"/>
          <w:szCs w:val="28"/>
        </w:rPr>
        <w:t xml:space="preserve"> </w:t>
      </w:r>
      <w:r w:rsidRPr="004848B7">
        <w:rPr>
          <w:sz w:val="28"/>
          <w:szCs w:val="28"/>
        </w:rPr>
        <w:t>(прошла обучение</w:t>
      </w:r>
      <w:r w:rsidR="004848B7">
        <w:rPr>
          <w:sz w:val="28"/>
          <w:szCs w:val="28"/>
        </w:rPr>
        <w:t>, дипломированный специалист)</w:t>
      </w:r>
      <w:r w:rsidR="00004B9F" w:rsidRPr="004848B7">
        <w:rPr>
          <w:sz w:val="28"/>
          <w:szCs w:val="28"/>
        </w:rPr>
        <w:t xml:space="preserve"> </w:t>
      </w:r>
      <w:hyperlink r:id="rId8" w:anchor="1605497754143-6a1a2095-bfbb" w:history="1">
        <w:r w:rsidR="00004B9F" w:rsidRPr="004848B7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http://lyceum-10.ru/detsad/parents-dou/#1605497754143-6a1a2095-bfbb</w:t>
        </w:r>
      </w:hyperlink>
      <w:r w:rsidR="004848B7">
        <w:rPr>
          <w:sz w:val="28"/>
          <w:szCs w:val="28"/>
        </w:rPr>
        <w:t>;</w:t>
      </w:r>
    </w:p>
    <w:p w:rsidR="00DB166B" w:rsidRPr="004848B7" w:rsidRDefault="004848B7" w:rsidP="004848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игротерапия;</w:t>
      </w:r>
    </w:p>
    <w:p w:rsidR="00DB166B" w:rsidRPr="004848B7" w:rsidRDefault="004848B7" w:rsidP="004848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куклотерапия;</w:t>
      </w:r>
    </w:p>
    <w:p w:rsidR="00004B9F" w:rsidRPr="004848B7" w:rsidRDefault="00DB166B" w:rsidP="004848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848B7">
        <w:rPr>
          <w:sz w:val="28"/>
          <w:szCs w:val="28"/>
        </w:rPr>
        <w:t xml:space="preserve">система альтернативной коммуникации </w:t>
      </w:r>
      <w:r w:rsidRPr="004848B7">
        <w:rPr>
          <w:sz w:val="28"/>
          <w:szCs w:val="28"/>
          <w:lang w:val="en-US"/>
        </w:rPr>
        <w:t>PECS</w:t>
      </w:r>
      <w:r w:rsidR="00F964AA" w:rsidRPr="004848B7">
        <w:rPr>
          <w:sz w:val="28"/>
          <w:szCs w:val="28"/>
        </w:rPr>
        <w:t xml:space="preserve"> </w:t>
      </w:r>
      <w:r w:rsidRPr="004848B7">
        <w:rPr>
          <w:sz w:val="28"/>
          <w:szCs w:val="28"/>
        </w:rPr>
        <w:t>(прошла обучение</w:t>
      </w:r>
      <w:r w:rsidR="004848B7">
        <w:rPr>
          <w:sz w:val="28"/>
          <w:szCs w:val="28"/>
        </w:rPr>
        <w:t>,</w:t>
      </w:r>
      <w:r w:rsidRPr="004848B7">
        <w:rPr>
          <w:sz w:val="28"/>
          <w:szCs w:val="28"/>
        </w:rPr>
        <w:t xml:space="preserve"> </w:t>
      </w:r>
      <w:r w:rsidR="004848B7">
        <w:rPr>
          <w:sz w:val="28"/>
          <w:szCs w:val="28"/>
        </w:rPr>
        <w:t>сертифицированный специалист)</w:t>
      </w:r>
      <w:r w:rsidR="008E11C7" w:rsidRPr="004848B7">
        <w:rPr>
          <w:rFonts w:eastAsia="Calibri"/>
          <w:sz w:val="28"/>
          <w:szCs w:val="28"/>
          <w:lang w:eastAsia="en-US"/>
        </w:rPr>
        <w:t xml:space="preserve"> </w:t>
      </w:r>
      <w:hyperlink r:id="rId9" w:anchor="1605497754143-6a1a2095-bfbb" w:history="1">
        <w:r w:rsidR="00004B9F" w:rsidRPr="004848B7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http://lyceum-10.ru/detsad/parents-dou/#1605497754143-6a1a2095-bfbb</w:t>
        </w:r>
      </w:hyperlink>
    </w:p>
    <w:p w:rsidR="0077290F" w:rsidRDefault="003149D7" w:rsidP="004848B7">
      <w:pPr>
        <w:ind w:firstLine="709"/>
        <w:jc w:val="both"/>
        <w:rPr>
          <w:color w:val="00B050"/>
          <w:sz w:val="28"/>
          <w:szCs w:val="28"/>
        </w:rPr>
      </w:pPr>
      <w:r w:rsidRPr="005C5E49">
        <w:rPr>
          <w:i/>
          <w:sz w:val="28"/>
          <w:szCs w:val="28"/>
        </w:rPr>
        <w:t>Психологическое просвещение</w:t>
      </w:r>
      <w:r>
        <w:rPr>
          <w:sz w:val="28"/>
          <w:szCs w:val="28"/>
        </w:rPr>
        <w:t xml:space="preserve"> проводится с</w:t>
      </w:r>
      <w:r w:rsidR="004848B7">
        <w:rPr>
          <w:sz w:val="28"/>
          <w:szCs w:val="28"/>
        </w:rPr>
        <w:t xml:space="preserve">о всеми </w:t>
      </w:r>
      <w:r>
        <w:rPr>
          <w:sz w:val="28"/>
          <w:szCs w:val="28"/>
        </w:rPr>
        <w:t>участник</w:t>
      </w:r>
      <w:r w:rsidR="004848B7">
        <w:rPr>
          <w:sz w:val="28"/>
          <w:szCs w:val="28"/>
        </w:rPr>
        <w:t>ами</w:t>
      </w:r>
      <w:r>
        <w:rPr>
          <w:sz w:val="28"/>
          <w:szCs w:val="28"/>
        </w:rPr>
        <w:t xml:space="preserve"> образовательн</w:t>
      </w:r>
      <w:r w:rsidR="004848B7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4848B7">
        <w:rPr>
          <w:sz w:val="28"/>
          <w:szCs w:val="28"/>
        </w:rPr>
        <w:t>отношений</w:t>
      </w:r>
      <w:r>
        <w:rPr>
          <w:sz w:val="28"/>
          <w:szCs w:val="28"/>
        </w:rPr>
        <w:t xml:space="preserve">: детьми, родителями (законными представителями), </w:t>
      </w:r>
      <w:r w:rsidR="004848B7">
        <w:rPr>
          <w:sz w:val="28"/>
          <w:szCs w:val="28"/>
        </w:rPr>
        <w:t>административно-</w:t>
      </w:r>
      <w:r>
        <w:rPr>
          <w:sz w:val="28"/>
          <w:szCs w:val="28"/>
        </w:rPr>
        <w:t>педагог</w:t>
      </w:r>
      <w:r w:rsidR="004848B7">
        <w:rPr>
          <w:sz w:val="28"/>
          <w:szCs w:val="28"/>
        </w:rPr>
        <w:t>ическим персоналом</w:t>
      </w:r>
      <w:r>
        <w:rPr>
          <w:sz w:val="28"/>
          <w:szCs w:val="28"/>
        </w:rPr>
        <w:t xml:space="preserve"> образовательного учреждения. </w:t>
      </w:r>
      <w:r w:rsidR="0077290F" w:rsidRPr="008F43D4">
        <w:rPr>
          <w:sz w:val="28"/>
          <w:szCs w:val="28"/>
        </w:rPr>
        <w:t>Провожу тематические п</w:t>
      </w:r>
      <w:r w:rsidR="00DF2B70">
        <w:rPr>
          <w:sz w:val="28"/>
          <w:szCs w:val="28"/>
        </w:rPr>
        <w:t>едсоветы, семинары</w:t>
      </w:r>
      <w:r w:rsidR="00801CDD">
        <w:rPr>
          <w:sz w:val="28"/>
          <w:szCs w:val="28"/>
        </w:rPr>
        <w:t>-</w:t>
      </w:r>
      <w:r w:rsidR="00DF2B70">
        <w:rPr>
          <w:sz w:val="28"/>
          <w:szCs w:val="28"/>
        </w:rPr>
        <w:t>практикумы для педагогов</w:t>
      </w:r>
      <w:r w:rsidR="0077290F">
        <w:rPr>
          <w:sz w:val="28"/>
          <w:szCs w:val="28"/>
        </w:rPr>
        <w:t>:</w:t>
      </w:r>
      <w:r w:rsidR="0077290F" w:rsidRPr="008F43D4">
        <w:rPr>
          <w:sz w:val="28"/>
          <w:szCs w:val="28"/>
        </w:rPr>
        <w:t xml:space="preserve"> «Взаимодействие педагог</w:t>
      </w:r>
      <w:r w:rsidR="0077290F">
        <w:rPr>
          <w:sz w:val="28"/>
          <w:szCs w:val="28"/>
        </w:rPr>
        <w:t>а</w:t>
      </w:r>
      <w:r w:rsidR="0077290F" w:rsidRPr="008F43D4">
        <w:rPr>
          <w:sz w:val="28"/>
          <w:szCs w:val="28"/>
        </w:rPr>
        <w:t xml:space="preserve"> с гиперактивным ребенком»</w:t>
      </w:r>
      <w:r w:rsidR="00801CDD">
        <w:rPr>
          <w:sz w:val="28"/>
          <w:szCs w:val="28"/>
        </w:rPr>
        <w:t>,</w:t>
      </w:r>
      <w:r w:rsidR="0077290F">
        <w:rPr>
          <w:sz w:val="28"/>
          <w:szCs w:val="28"/>
        </w:rPr>
        <w:t xml:space="preserve"> </w:t>
      </w:r>
      <w:r w:rsidR="00BE11F7">
        <w:rPr>
          <w:sz w:val="28"/>
          <w:szCs w:val="28"/>
        </w:rPr>
        <w:t>«Агр</w:t>
      </w:r>
      <w:r w:rsidR="00DF2B70">
        <w:rPr>
          <w:sz w:val="28"/>
          <w:szCs w:val="28"/>
        </w:rPr>
        <w:t>ессивный ребенок. Что делать?»</w:t>
      </w:r>
      <w:r w:rsidR="00762D02">
        <w:rPr>
          <w:sz w:val="28"/>
          <w:szCs w:val="28"/>
        </w:rPr>
        <w:t xml:space="preserve">, </w:t>
      </w:r>
      <w:r w:rsidR="00762D02" w:rsidRPr="00762D02">
        <w:rPr>
          <w:sz w:val="28"/>
          <w:szCs w:val="28"/>
        </w:rPr>
        <w:t>«</w:t>
      </w:r>
      <w:r w:rsidR="00762D02">
        <w:rPr>
          <w:sz w:val="28"/>
          <w:szCs w:val="28"/>
        </w:rPr>
        <w:t>Организация среды группы</w:t>
      </w:r>
      <w:r w:rsidR="00762D02" w:rsidRPr="00762D02">
        <w:rPr>
          <w:sz w:val="28"/>
          <w:szCs w:val="28"/>
        </w:rPr>
        <w:t xml:space="preserve"> для детей с ОВЗ»</w:t>
      </w:r>
      <w:r w:rsidR="00801CDD">
        <w:rPr>
          <w:sz w:val="28"/>
          <w:szCs w:val="28"/>
        </w:rPr>
        <w:t>,</w:t>
      </w:r>
      <w:r w:rsidR="003660C3">
        <w:rPr>
          <w:sz w:val="28"/>
          <w:szCs w:val="28"/>
        </w:rPr>
        <w:t xml:space="preserve"> </w:t>
      </w:r>
      <w:r w:rsidR="00762D02" w:rsidRPr="00762D02">
        <w:rPr>
          <w:sz w:val="28"/>
          <w:szCs w:val="28"/>
        </w:rPr>
        <w:t>«Действия педагога в конфликтной ситуации»</w:t>
      </w:r>
      <w:r w:rsidR="00762D02">
        <w:rPr>
          <w:sz w:val="28"/>
          <w:szCs w:val="28"/>
        </w:rPr>
        <w:t xml:space="preserve"> </w:t>
      </w:r>
      <w:r w:rsidR="003660C3">
        <w:rPr>
          <w:sz w:val="28"/>
          <w:szCs w:val="28"/>
        </w:rPr>
        <w:t>и т.д.</w:t>
      </w:r>
      <w:r w:rsidR="005C5E49">
        <w:rPr>
          <w:sz w:val="28"/>
          <w:szCs w:val="28"/>
        </w:rPr>
        <w:t xml:space="preserve"> </w:t>
      </w:r>
      <w:r w:rsidR="003D66C2">
        <w:rPr>
          <w:sz w:val="28"/>
          <w:szCs w:val="28"/>
        </w:rPr>
        <w:t>П</w:t>
      </w:r>
      <w:r w:rsidR="0077290F" w:rsidRPr="008F43D4">
        <w:rPr>
          <w:sz w:val="28"/>
          <w:szCs w:val="28"/>
        </w:rPr>
        <w:t>роведенная просветительская</w:t>
      </w:r>
      <w:r w:rsidR="0077290F">
        <w:rPr>
          <w:sz w:val="28"/>
          <w:szCs w:val="28"/>
        </w:rPr>
        <w:t xml:space="preserve"> </w:t>
      </w:r>
      <w:r w:rsidR="00DF2B70">
        <w:rPr>
          <w:sz w:val="28"/>
          <w:szCs w:val="28"/>
        </w:rPr>
        <w:t xml:space="preserve">работа </w:t>
      </w:r>
      <w:r w:rsidR="00BD13E3">
        <w:rPr>
          <w:sz w:val="28"/>
          <w:szCs w:val="28"/>
        </w:rPr>
        <w:t>способствует</w:t>
      </w:r>
      <w:r w:rsidR="0077290F" w:rsidRPr="008F43D4">
        <w:rPr>
          <w:sz w:val="28"/>
          <w:szCs w:val="28"/>
        </w:rPr>
        <w:t xml:space="preserve"> изменению внутренних установок на восприятие ребенка, осознанию педагогами профессиональных проблем и получила высокую оценку по шкалам: «практичность», «доступность», «содержательность».</w:t>
      </w:r>
    </w:p>
    <w:p w:rsidR="00DF2B70" w:rsidRDefault="005C5E49" w:rsidP="003E7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Большое внимание </w:t>
      </w:r>
      <w:r w:rsidRPr="00295A0A">
        <w:rPr>
          <w:sz w:val="28"/>
          <w:szCs w:val="28"/>
        </w:rPr>
        <w:t>уделяю формированию ин</w:t>
      </w:r>
      <w:r w:rsidR="00AC3084">
        <w:rPr>
          <w:sz w:val="28"/>
          <w:szCs w:val="28"/>
        </w:rPr>
        <w:t>клюзивной культуры</w:t>
      </w:r>
      <w:r>
        <w:rPr>
          <w:sz w:val="28"/>
          <w:szCs w:val="28"/>
        </w:rPr>
        <w:t>, с этой целью провожу семинары</w:t>
      </w:r>
      <w:r w:rsidR="00801CDD">
        <w:rPr>
          <w:sz w:val="28"/>
          <w:szCs w:val="28"/>
        </w:rPr>
        <w:t>-</w:t>
      </w:r>
      <w:r>
        <w:rPr>
          <w:sz w:val="28"/>
          <w:szCs w:val="28"/>
        </w:rPr>
        <w:t xml:space="preserve">практикумы, тренинги для педагогов: </w:t>
      </w:r>
      <w:r w:rsidRPr="00435333">
        <w:rPr>
          <w:sz w:val="28"/>
          <w:szCs w:val="28"/>
        </w:rPr>
        <w:t>«Толерантность как качество личности современного человека»</w:t>
      </w:r>
      <w:r>
        <w:rPr>
          <w:sz w:val="28"/>
          <w:szCs w:val="28"/>
        </w:rPr>
        <w:t>,</w:t>
      </w:r>
      <w:r w:rsidR="00E876ED">
        <w:rPr>
          <w:sz w:val="28"/>
          <w:szCs w:val="28"/>
        </w:rPr>
        <w:t xml:space="preserve"> </w:t>
      </w:r>
      <w:r w:rsidR="00F964AA">
        <w:rPr>
          <w:sz w:val="28"/>
          <w:szCs w:val="28"/>
        </w:rPr>
        <w:t>«Солнечные дети»</w:t>
      </w:r>
      <w:r w:rsidR="00762D02">
        <w:rPr>
          <w:sz w:val="28"/>
          <w:szCs w:val="28"/>
        </w:rPr>
        <w:t>,</w:t>
      </w:r>
      <w:r w:rsidR="00762D02" w:rsidRPr="00762D02">
        <w:rPr>
          <w:sz w:val="28"/>
          <w:szCs w:val="28"/>
        </w:rPr>
        <w:t xml:space="preserve"> </w:t>
      </w:r>
      <w:r w:rsidR="00762D02">
        <w:rPr>
          <w:sz w:val="28"/>
          <w:szCs w:val="28"/>
        </w:rPr>
        <w:t xml:space="preserve">«Особенности детей с ЗПР», «Ребенок с РАС в детском саду» </w:t>
      </w:r>
      <w:r>
        <w:rPr>
          <w:sz w:val="28"/>
          <w:szCs w:val="28"/>
        </w:rPr>
        <w:t xml:space="preserve">и т.д.  </w:t>
      </w:r>
    </w:p>
    <w:p w:rsidR="005C5E49" w:rsidRDefault="005C5E49" w:rsidP="003E73F9">
      <w:pPr>
        <w:shd w:val="clear" w:color="auto" w:fill="FFFFFF"/>
        <w:ind w:firstLine="709"/>
        <w:jc w:val="both"/>
        <w:rPr>
          <w:sz w:val="28"/>
          <w:szCs w:val="28"/>
        </w:rPr>
      </w:pPr>
      <w:r w:rsidRPr="00CE76CE">
        <w:rPr>
          <w:sz w:val="28"/>
          <w:szCs w:val="28"/>
        </w:rPr>
        <w:t xml:space="preserve">В родительских уголках размещаю буклеты «Адаптация ребенка в саду – рекомендации родителям», памятки «Как помочь ребенку адаптироваться в детском </w:t>
      </w:r>
      <w:bookmarkStart w:id="0" w:name="_GoBack"/>
      <w:bookmarkEnd w:id="0"/>
      <w:r w:rsidRPr="00CE76CE">
        <w:rPr>
          <w:sz w:val="28"/>
          <w:szCs w:val="28"/>
        </w:rPr>
        <w:t>саду».</w:t>
      </w:r>
      <w:r>
        <w:rPr>
          <w:sz w:val="28"/>
          <w:szCs w:val="28"/>
        </w:rPr>
        <w:t xml:space="preserve"> </w:t>
      </w:r>
      <w:r w:rsidRPr="00CE76CE">
        <w:rPr>
          <w:sz w:val="28"/>
          <w:szCs w:val="28"/>
        </w:rPr>
        <w:t>В период самоизоляции организовала и проводила онлайн-встречи для вновь поступающих детей и родителей с использованием куклы-маппет.</w:t>
      </w:r>
      <w:r>
        <w:rPr>
          <w:sz w:val="28"/>
          <w:szCs w:val="28"/>
        </w:rPr>
        <w:t xml:space="preserve"> </w:t>
      </w:r>
    </w:p>
    <w:p w:rsidR="005F2AAB" w:rsidRDefault="005F2AAB" w:rsidP="003E73F9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Наиболее интересными для детей являются открытые мероприятия, квесты и социальные акции: квест «Путешествие по стране </w:t>
      </w:r>
      <w:r w:rsidR="003E73F9">
        <w:rPr>
          <w:sz w:val="28"/>
          <w:szCs w:val="28"/>
        </w:rPr>
        <w:t>Дружбы</w:t>
      </w:r>
      <w:r>
        <w:rPr>
          <w:sz w:val="28"/>
          <w:szCs w:val="28"/>
        </w:rPr>
        <w:t>», социальная акция «Возьми с собой кусочек счастья</w:t>
      </w:r>
      <w:r w:rsidRPr="00916B15">
        <w:rPr>
          <w:sz w:val="28"/>
          <w:szCs w:val="28"/>
        </w:rPr>
        <w:t>»</w:t>
      </w:r>
      <w:r>
        <w:rPr>
          <w:sz w:val="28"/>
          <w:szCs w:val="28"/>
        </w:rPr>
        <w:t xml:space="preserve">, «Вечер совместных игр», игра-квест «Кусочки счастья и добра для тех, кто рядом с нами», </w:t>
      </w:r>
      <w:r>
        <w:rPr>
          <w:bCs/>
          <w:sz w:val="28"/>
          <w:szCs w:val="28"/>
        </w:rPr>
        <w:t>и т.д.</w:t>
      </w:r>
    </w:p>
    <w:p w:rsidR="00DF2B70" w:rsidRDefault="00E876ED" w:rsidP="003E73F9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Профилактическую</w:t>
      </w:r>
      <w:r w:rsidRPr="00E876ED">
        <w:rPr>
          <w:i/>
          <w:sz w:val="28"/>
          <w:szCs w:val="28"/>
        </w:rPr>
        <w:t xml:space="preserve"> работ</w:t>
      </w:r>
      <w:r>
        <w:rPr>
          <w:i/>
          <w:sz w:val="28"/>
          <w:szCs w:val="28"/>
        </w:rPr>
        <w:t xml:space="preserve">у </w:t>
      </w:r>
      <w:r w:rsidRPr="00E876ED">
        <w:rPr>
          <w:sz w:val="28"/>
          <w:szCs w:val="28"/>
        </w:rPr>
        <w:t>реализую через большие психологические фоновые игры</w:t>
      </w:r>
      <w:r w:rsidR="00DF2B70">
        <w:rPr>
          <w:sz w:val="28"/>
          <w:szCs w:val="28"/>
        </w:rPr>
        <w:t>, ежегодные тренинги</w:t>
      </w:r>
      <w:r w:rsidRPr="00E876ED">
        <w:rPr>
          <w:sz w:val="28"/>
          <w:szCs w:val="28"/>
        </w:rPr>
        <w:t xml:space="preserve"> </w:t>
      </w:r>
      <w:r w:rsidR="00DF2B70">
        <w:rPr>
          <w:sz w:val="28"/>
          <w:szCs w:val="28"/>
        </w:rPr>
        <w:t xml:space="preserve">«Профилактика эмоционального выгорания педагогов» </w:t>
      </w:r>
      <w:r>
        <w:rPr>
          <w:sz w:val="28"/>
          <w:szCs w:val="28"/>
        </w:rPr>
        <w:t>с педагогами</w:t>
      </w:r>
      <w:r w:rsidR="00DF2B70">
        <w:rPr>
          <w:sz w:val="28"/>
          <w:szCs w:val="28"/>
        </w:rPr>
        <w:t xml:space="preserve">. </w:t>
      </w:r>
    </w:p>
    <w:p w:rsidR="00FE24A1" w:rsidRDefault="007833E9" w:rsidP="003E73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E24A1">
        <w:rPr>
          <w:sz w:val="28"/>
          <w:szCs w:val="28"/>
        </w:rPr>
        <w:t xml:space="preserve">собое внимание уделяю созданию специальных психолого-педагогических условий развития и воспитания </w:t>
      </w:r>
      <w:r w:rsidR="00DB166B">
        <w:rPr>
          <w:sz w:val="28"/>
          <w:szCs w:val="28"/>
        </w:rPr>
        <w:t xml:space="preserve">ребенка с </w:t>
      </w:r>
      <w:r w:rsidR="00740485">
        <w:rPr>
          <w:sz w:val="28"/>
          <w:szCs w:val="28"/>
        </w:rPr>
        <w:t>ОВЗ</w:t>
      </w:r>
      <w:r w:rsidR="00FE24A1" w:rsidRPr="007B244C">
        <w:rPr>
          <w:sz w:val="28"/>
          <w:szCs w:val="28"/>
        </w:rPr>
        <w:t xml:space="preserve"> в общеобразо</w:t>
      </w:r>
      <w:r w:rsidR="00FE24A1">
        <w:rPr>
          <w:sz w:val="28"/>
          <w:szCs w:val="28"/>
        </w:rPr>
        <w:t>вательном дошкольном учреждении. Презентация этой работы была представлена на XVIII Всероссийской научно-практической</w:t>
      </w:r>
      <w:r w:rsidR="005C5E49">
        <w:rPr>
          <w:sz w:val="28"/>
          <w:szCs w:val="28"/>
        </w:rPr>
        <w:t xml:space="preserve"> </w:t>
      </w:r>
      <w:r w:rsidR="00FE24A1" w:rsidRPr="001A0D5A">
        <w:rPr>
          <w:bCs/>
          <w:color w:val="000000"/>
          <w:sz w:val="28"/>
          <w:szCs w:val="28"/>
        </w:rPr>
        <w:t>конференци</w:t>
      </w:r>
      <w:r w:rsidR="00FE24A1" w:rsidRPr="001A0D5A">
        <w:rPr>
          <w:bCs/>
          <w:sz w:val="28"/>
          <w:szCs w:val="28"/>
        </w:rPr>
        <w:t>и</w:t>
      </w:r>
      <w:r w:rsidR="005C5E49">
        <w:rPr>
          <w:bCs/>
          <w:sz w:val="28"/>
          <w:szCs w:val="28"/>
        </w:rPr>
        <w:t xml:space="preserve"> </w:t>
      </w:r>
      <w:r w:rsidR="00FE24A1">
        <w:rPr>
          <w:sz w:val="28"/>
          <w:szCs w:val="28"/>
        </w:rPr>
        <w:t>«</w:t>
      </w:r>
      <w:r w:rsidR="00FE24A1" w:rsidRPr="001A0D5A">
        <w:rPr>
          <w:color w:val="000000"/>
          <w:sz w:val="28"/>
          <w:szCs w:val="28"/>
        </w:rPr>
        <w:t>Социальные и психолого-</w:t>
      </w:r>
      <w:r w:rsidR="00FE24A1" w:rsidRPr="001A0D5A">
        <w:rPr>
          <w:bCs/>
          <w:color w:val="000000"/>
          <w:sz w:val="28"/>
          <w:szCs w:val="28"/>
        </w:rPr>
        <w:t>педагогические</w:t>
      </w:r>
      <w:r w:rsidR="00FE24A1" w:rsidRPr="001A0D5A">
        <w:rPr>
          <w:color w:val="000000"/>
          <w:sz w:val="28"/>
          <w:szCs w:val="28"/>
        </w:rPr>
        <w:t xml:space="preserve"> условия развития и воспитания»</w:t>
      </w:r>
      <w:r w:rsidR="00FE24A1">
        <w:rPr>
          <w:color w:val="000000"/>
          <w:sz w:val="28"/>
          <w:szCs w:val="28"/>
        </w:rPr>
        <w:t>: в</w:t>
      </w:r>
      <w:r w:rsidR="005C5E49">
        <w:rPr>
          <w:color w:val="000000"/>
          <w:sz w:val="28"/>
          <w:szCs w:val="28"/>
        </w:rPr>
        <w:t xml:space="preserve"> </w:t>
      </w:r>
      <w:r w:rsidR="00FE24A1">
        <w:rPr>
          <w:sz w:val="28"/>
          <w:szCs w:val="28"/>
        </w:rPr>
        <w:t xml:space="preserve">результате в </w:t>
      </w:r>
      <w:r w:rsidR="00FE24A1" w:rsidRPr="00453A92">
        <w:rPr>
          <w:sz w:val="28"/>
          <w:szCs w:val="28"/>
        </w:rPr>
        <w:t xml:space="preserve">детском саду </w:t>
      </w:r>
      <w:r w:rsidR="00FE24A1">
        <w:rPr>
          <w:sz w:val="28"/>
          <w:szCs w:val="28"/>
        </w:rPr>
        <w:t>н</w:t>
      </w:r>
      <w:r w:rsidR="00FE24A1" w:rsidRPr="00453A92">
        <w:rPr>
          <w:sz w:val="28"/>
          <w:szCs w:val="28"/>
        </w:rPr>
        <w:t>ачала активно функционировать сенсорная комната</w:t>
      </w:r>
      <w:r w:rsidR="00772B61">
        <w:rPr>
          <w:sz w:val="28"/>
          <w:szCs w:val="28"/>
        </w:rPr>
        <w:t>;</w:t>
      </w:r>
      <w:r w:rsidR="00FE24A1">
        <w:rPr>
          <w:sz w:val="28"/>
          <w:szCs w:val="28"/>
        </w:rPr>
        <w:t xml:space="preserve"> в</w:t>
      </w:r>
      <w:r w:rsidR="00FE24A1" w:rsidRPr="00306383">
        <w:rPr>
          <w:sz w:val="28"/>
          <w:szCs w:val="28"/>
        </w:rPr>
        <w:t xml:space="preserve"> каждой группе появились</w:t>
      </w:r>
      <w:r>
        <w:rPr>
          <w:sz w:val="28"/>
          <w:szCs w:val="28"/>
        </w:rPr>
        <w:t xml:space="preserve"> </w:t>
      </w:r>
      <w:r w:rsidR="00FE24A1" w:rsidRPr="00CB0944">
        <w:rPr>
          <w:sz w:val="28"/>
          <w:szCs w:val="28"/>
        </w:rPr>
        <w:t>Уголки уединения/Уголки сенсорной разгрузки</w:t>
      </w:r>
      <w:r w:rsidR="00772B61">
        <w:rPr>
          <w:sz w:val="28"/>
          <w:szCs w:val="28"/>
        </w:rPr>
        <w:t>;</w:t>
      </w:r>
      <w:r w:rsidR="00FE24A1" w:rsidRPr="00CB0944">
        <w:rPr>
          <w:sz w:val="28"/>
          <w:szCs w:val="28"/>
        </w:rPr>
        <w:t xml:space="preserve"> </w:t>
      </w:r>
      <w:r w:rsidR="00772B61">
        <w:rPr>
          <w:sz w:val="28"/>
          <w:szCs w:val="28"/>
        </w:rPr>
        <w:t>в</w:t>
      </w:r>
      <w:r w:rsidR="00FE24A1" w:rsidRPr="00CB0944">
        <w:rPr>
          <w:bCs/>
          <w:sz w:val="28"/>
          <w:szCs w:val="28"/>
        </w:rPr>
        <w:t xml:space="preserve">изуализированное расписание занятий, которое </w:t>
      </w:r>
      <w:r w:rsidR="00FE24A1" w:rsidRPr="00CB0944">
        <w:rPr>
          <w:sz w:val="28"/>
          <w:szCs w:val="28"/>
        </w:rPr>
        <w:t xml:space="preserve">позволяет снижать уровень тревожности и, следовательно, частоту поведенческих проблем </w:t>
      </w:r>
      <w:r w:rsidR="00E876ED">
        <w:rPr>
          <w:sz w:val="28"/>
          <w:szCs w:val="28"/>
        </w:rPr>
        <w:t xml:space="preserve">у детей с </w:t>
      </w:r>
      <w:r w:rsidR="00772B61">
        <w:rPr>
          <w:sz w:val="28"/>
          <w:szCs w:val="28"/>
        </w:rPr>
        <w:t>ОВЗ</w:t>
      </w:r>
      <w:r w:rsidR="00E876ED">
        <w:rPr>
          <w:sz w:val="28"/>
          <w:szCs w:val="28"/>
        </w:rPr>
        <w:t xml:space="preserve"> </w:t>
      </w:r>
      <w:r w:rsidR="00FE24A1" w:rsidRPr="00CB0944">
        <w:rPr>
          <w:sz w:val="28"/>
          <w:szCs w:val="28"/>
        </w:rPr>
        <w:t>посредством высокого уровня</w:t>
      </w:r>
      <w:r w:rsidR="00FE6FBE">
        <w:rPr>
          <w:sz w:val="28"/>
          <w:szCs w:val="28"/>
        </w:rPr>
        <w:t xml:space="preserve"> предсказуемости происходящего.</w:t>
      </w:r>
    </w:p>
    <w:p w:rsidR="001246D7" w:rsidRPr="00207EEE" w:rsidRDefault="001246D7" w:rsidP="001246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данного направления работы, для организации благоприятной среды для всех участников образовательного процесса в ситуации включения ребенка с расстройством аутистического спектра мною была разработана серия занятий, направленных на подготовительную работу со сверстниками по принятию ребенка с</w:t>
      </w:r>
      <w:r w:rsidRPr="00E876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расстройством аутистического спектра </w:t>
      </w:r>
      <w:r w:rsidRPr="00003172">
        <w:rPr>
          <w:sz w:val="28"/>
          <w:szCs w:val="28"/>
        </w:rPr>
        <w:t>д</w:t>
      </w:r>
      <w:r>
        <w:rPr>
          <w:sz w:val="28"/>
          <w:szCs w:val="28"/>
        </w:rPr>
        <w:t>етским коллективом</w:t>
      </w:r>
      <w:r w:rsidRPr="00003172">
        <w:rPr>
          <w:sz w:val="28"/>
          <w:szCs w:val="28"/>
        </w:rPr>
        <w:t xml:space="preserve">: </w:t>
      </w:r>
      <w:r>
        <w:rPr>
          <w:sz w:val="28"/>
          <w:szCs w:val="28"/>
        </w:rPr>
        <w:t>«</w:t>
      </w:r>
      <w:r w:rsidRPr="00FC0313">
        <w:rPr>
          <w:sz w:val="28"/>
          <w:szCs w:val="28"/>
        </w:rPr>
        <w:t>Технология психолого-педагогической работы по принятию ребенка с РАС детским коллективом</w:t>
      </w:r>
      <w:r>
        <w:rPr>
          <w:sz w:val="28"/>
          <w:szCs w:val="28"/>
        </w:rPr>
        <w:t xml:space="preserve">». </w:t>
      </w:r>
    </w:p>
    <w:p w:rsidR="001246D7" w:rsidRPr="00207EEE" w:rsidRDefault="009C12AE" w:rsidP="001246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246D7">
        <w:rPr>
          <w:sz w:val="28"/>
          <w:szCs w:val="28"/>
        </w:rPr>
        <w:t>рактик</w:t>
      </w:r>
      <w:r>
        <w:rPr>
          <w:sz w:val="28"/>
          <w:szCs w:val="28"/>
        </w:rPr>
        <w:t>а</w:t>
      </w:r>
      <w:r w:rsidR="001246D7">
        <w:rPr>
          <w:sz w:val="28"/>
          <w:szCs w:val="28"/>
        </w:rPr>
        <w:t xml:space="preserve"> работы показали, что </w:t>
      </w:r>
      <w:r>
        <w:rPr>
          <w:sz w:val="28"/>
          <w:szCs w:val="28"/>
        </w:rPr>
        <w:t xml:space="preserve">имеющиеся представления детей об аутизме и их взаимодействие с ребенком с РАС воспитывает </w:t>
      </w:r>
      <w:r w:rsidR="001246D7" w:rsidRPr="00207EEE">
        <w:rPr>
          <w:sz w:val="28"/>
          <w:szCs w:val="28"/>
        </w:rPr>
        <w:t>приняти</w:t>
      </w:r>
      <w:r>
        <w:rPr>
          <w:sz w:val="28"/>
          <w:szCs w:val="28"/>
        </w:rPr>
        <w:t>е</w:t>
      </w:r>
      <w:r w:rsidR="001246D7" w:rsidRPr="00207EEE">
        <w:rPr>
          <w:sz w:val="28"/>
          <w:szCs w:val="28"/>
        </w:rPr>
        <w:t xml:space="preserve"> и сопереживани</w:t>
      </w:r>
      <w:r>
        <w:rPr>
          <w:sz w:val="28"/>
          <w:szCs w:val="28"/>
        </w:rPr>
        <w:t>е</w:t>
      </w:r>
      <w:r w:rsidRPr="009C12AE">
        <w:rPr>
          <w:sz w:val="28"/>
          <w:szCs w:val="28"/>
        </w:rPr>
        <w:t xml:space="preserve"> </w:t>
      </w:r>
      <w:r>
        <w:rPr>
          <w:sz w:val="28"/>
          <w:szCs w:val="28"/>
        </w:rPr>
        <w:t>и у них</w:t>
      </w:r>
      <w:r w:rsidR="001246D7" w:rsidRPr="00207EEE">
        <w:rPr>
          <w:sz w:val="28"/>
          <w:szCs w:val="28"/>
        </w:rPr>
        <w:t xml:space="preserve">, </w:t>
      </w:r>
      <w:r>
        <w:rPr>
          <w:sz w:val="28"/>
          <w:szCs w:val="28"/>
        </w:rPr>
        <w:t>и у</w:t>
      </w:r>
      <w:r w:rsidR="001246D7">
        <w:rPr>
          <w:sz w:val="28"/>
          <w:szCs w:val="28"/>
        </w:rPr>
        <w:t xml:space="preserve"> родителей</w:t>
      </w:r>
      <w:r w:rsidR="000F080B">
        <w:rPr>
          <w:sz w:val="28"/>
          <w:szCs w:val="28"/>
        </w:rPr>
        <w:t>.</w:t>
      </w:r>
    </w:p>
    <w:p w:rsidR="00004B9F" w:rsidRPr="00354398" w:rsidRDefault="001246D7" w:rsidP="00004B9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Разработанная система занятий была представлена на </w:t>
      </w:r>
      <w:r>
        <w:rPr>
          <w:sz w:val="28"/>
          <w:szCs w:val="28"/>
          <w:lang w:val="en-US"/>
        </w:rPr>
        <w:t>V</w:t>
      </w:r>
      <w:r w:rsidRPr="008F43D4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Международной </w:t>
      </w:r>
      <w:r w:rsidRPr="008F43D4">
        <w:rPr>
          <w:sz w:val="28"/>
          <w:szCs w:val="28"/>
        </w:rPr>
        <w:t>научно-практической конференции</w:t>
      </w:r>
      <w:r w:rsidR="008A0076">
        <w:rPr>
          <w:sz w:val="28"/>
          <w:szCs w:val="28"/>
        </w:rPr>
        <w:t xml:space="preserve"> </w:t>
      </w:r>
      <w:r>
        <w:rPr>
          <w:sz w:val="28"/>
          <w:szCs w:val="28"/>
        </w:rPr>
        <w:t>«Комплексное сопровождение лиц с расстрой</w:t>
      </w:r>
      <w:r w:rsidR="008A0076">
        <w:rPr>
          <w:sz w:val="28"/>
          <w:szCs w:val="28"/>
        </w:rPr>
        <w:t xml:space="preserve">ствами аутистического спектра». </w:t>
      </w:r>
      <w:r>
        <w:rPr>
          <w:sz w:val="28"/>
          <w:szCs w:val="28"/>
        </w:rPr>
        <w:t xml:space="preserve">Эта работа </w:t>
      </w:r>
      <w:r w:rsidRPr="004E386C">
        <w:rPr>
          <w:sz w:val="28"/>
          <w:szCs w:val="28"/>
        </w:rPr>
        <w:t>награждена Благодарственным письмом</w:t>
      </w:r>
      <w:r>
        <w:rPr>
          <w:sz w:val="28"/>
          <w:szCs w:val="28"/>
        </w:rPr>
        <w:t xml:space="preserve"> Министерства образования и науки Российской Федерации за презентацию эффективных педагогических практик по работе с детьми с особыми образовательными потребностями, а на конкурсе «</w:t>
      </w:r>
      <w:r w:rsidRPr="008335E2">
        <w:rPr>
          <w:sz w:val="28"/>
          <w:szCs w:val="28"/>
        </w:rPr>
        <w:t xml:space="preserve">Инклюзивная перспектива» была удостоена второго места, как </w:t>
      </w:r>
      <w:r w:rsidRPr="00354398">
        <w:rPr>
          <w:sz w:val="28"/>
          <w:szCs w:val="28"/>
        </w:rPr>
        <w:t>высокоэффективная технология</w:t>
      </w:r>
      <w:r w:rsidRPr="00354398">
        <w:rPr>
          <w:color w:val="00B050"/>
          <w:sz w:val="28"/>
          <w:szCs w:val="28"/>
        </w:rPr>
        <w:t xml:space="preserve"> </w:t>
      </w:r>
      <w:hyperlink r:id="rId10" w:anchor="1605497754143-6a1a2095-bfbb" w:history="1">
        <w:r w:rsidR="00004B9F" w:rsidRPr="00354398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http://lyceum-10.ru/detsad/parents-dou/#1605497754143-6a1a2095-bfbb</w:t>
        </w:r>
      </w:hyperlink>
    </w:p>
    <w:p w:rsidR="00D47ACE" w:rsidRDefault="00D47ACE" w:rsidP="00D47ACE">
      <w:pPr>
        <w:pStyle w:val="a6"/>
        <w:spacing w:after="0" w:line="240" w:lineRule="auto"/>
        <w:ind w:left="0" w:firstLine="709"/>
        <w:jc w:val="both"/>
        <w:rPr>
          <w:sz w:val="28"/>
          <w:szCs w:val="28"/>
        </w:rPr>
      </w:pPr>
      <w:r w:rsidRPr="00D47ACE">
        <w:rPr>
          <w:rFonts w:ascii="Times New Roman" w:hAnsi="Times New Roman" w:cs="Times New Roman"/>
          <w:sz w:val="28"/>
          <w:szCs w:val="28"/>
        </w:rPr>
        <w:t xml:space="preserve">С целью профилактики трудностей перехода ребенка с </w:t>
      </w:r>
      <w:r w:rsidR="00354398">
        <w:rPr>
          <w:rFonts w:ascii="Times New Roman" w:hAnsi="Times New Roman" w:cs="Times New Roman"/>
          <w:sz w:val="28"/>
          <w:szCs w:val="28"/>
        </w:rPr>
        <w:t>ОВЗ</w:t>
      </w:r>
      <w:r w:rsidRPr="00D47ACE">
        <w:rPr>
          <w:rFonts w:ascii="Times New Roman" w:hAnsi="Times New Roman" w:cs="Times New Roman"/>
          <w:sz w:val="28"/>
          <w:szCs w:val="28"/>
        </w:rPr>
        <w:t xml:space="preserve"> из дошкольного </w:t>
      </w:r>
      <w:r w:rsidR="00354398">
        <w:rPr>
          <w:rFonts w:ascii="Times New Roman" w:hAnsi="Times New Roman" w:cs="Times New Roman"/>
          <w:sz w:val="28"/>
          <w:szCs w:val="28"/>
        </w:rPr>
        <w:t>учреждения</w:t>
      </w:r>
      <w:r w:rsidRPr="00D47ACE">
        <w:rPr>
          <w:rFonts w:ascii="Times New Roman" w:hAnsi="Times New Roman" w:cs="Times New Roman"/>
          <w:sz w:val="28"/>
          <w:szCs w:val="28"/>
        </w:rPr>
        <w:t xml:space="preserve"> в школу мною </w:t>
      </w:r>
      <w:r w:rsidR="00F8570B">
        <w:rPr>
          <w:rFonts w:ascii="Times New Roman" w:hAnsi="Times New Roman" w:cs="Times New Roman"/>
          <w:sz w:val="28"/>
          <w:szCs w:val="28"/>
        </w:rPr>
        <w:t>совместно с учителем-логопедом, учителем-</w:t>
      </w:r>
      <w:r w:rsidR="00F8570B">
        <w:rPr>
          <w:rFonts w:ascii="Times New Roman" w:hAnsi="Times New Roman" w:cs="Times New Roman"/>
          <w:sz w:val="28"/>
          <w:szCs w:val="28"/>
        </w:rPr>
        <w:lastRenderedPageBreak/>
        <w:t xml:space="preserve">дефектологом и педагогами групп </w:t>
      </w:r>
      <w:r w:rsidR="00354398">
        <w:rPr>
          <w:rFonts w:ascii="Times New Roman" w:hAnsi="Times New Roman" w:cs="Times New Roman"/>
          <w:sz w:val="28"/>
          <w:szCs w:val="28"/>
        </w:rPr>
        <w:t xml:space="preserve">комбинированной направленности </w:t>
      </w:r>
      <w:r w:rsidRPr="00D47ACE">
        <w:rPr>
          <w:rFonts w:ascii="Times New Roman" w:hAnsi="Times New Roman" w:cs="Times New Roman"/>
          <w:sz w:val="28"/>
          <w:szCs w:val="28"/>
        </w:rPr>
        <w:t>было разработано «Сопроводительное портфолио»</w:t>
      </w:r>
      <w:r w:rsidR="005F2AAB">
        <w:rPr>
          <w:rFonts w:ascii="Times New Roman" w:hAnsi="Times New Roman" w:cs="Times New Roman"/>
          <w:sz w:val="28"/>
          <w:szCs w:val="28"/>
        </w:rPr>
        <w:t>. Данное портфолио</w:t>
      </w:r>
      <w:r>
        <w:rPr>
          <w:rFonts w:ascii="Times New Roman" w:hAnsi="Times New Roman" w:cs="Times New Roman"/>
          <w:sz w:val="28"/>
          <w:szCs w:val="28"/>
        </w:rPr>
        <w:t xml:space="preserve"> позволяет</w:t>
      </w:r>
      <w:r w:rsidRPr="00D47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47ACE">
        <w:rPr>
          <w:rFonts w:ascii="Times New Roman" w:hAnsi="Times New Roman" w:cs="Times New Roman"/>
          <w:sz w:val="28"/>
          <w:szCs w:val="28"/>
        </w:rPr>
        <w:t xml:space="preserve">аксимально предотвратить трудности перехода ребенка с </w:t>
      </w:r>
      <w:r w:rsidR="00354398">
        <w:rPr>
          <w:rFonts w:ascii="Times New Roman" w:hAnsi="Times New Roman" w:cs="Times New Roman"/>
          <w:sz w:val="28"/>
          <w:szCs w:val="28"/>
        </w:rPr>
        <w:t>ОВЗ</w:t>
      </w:r>
      <w:r w:rsidRPr="00D47ACE">
        <w:rPr>
          <w:rFonts w:ascii="Times New Roman" w:hAnsi="Times New Roman" w:cs="Times New Roman"/>
          <w:sz w:val="28"/>
          <w:szCs w:val="28"/>
        </w:rPr>
        <w:t xml:space="preserve"> на новый этап развития с учетом его сохранных возможностей</w:t>
      </w:r>
      <w:r w:rsidR="005F2A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47ACE">
        <w:rPr>
          <w:rFonts w:ascii="Times New Roman" w:hAnsi="Times New Roman" w:cs="Times New Roman"/>
          <w:color w:val="000000"/>
          <w:sz w:val="28"/>
          <w:szCs w:val="28"/>
        </w:rPr>
        <w:t>афиксировать и рассказать о достижениях ребенка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54398" w:rsidRPr="00D47ACE">
        <w:rPr>
          <w:rFonts w:ascii="Times New Roman" w:hAnsi="Times New Roman" w:cs="Times New Roman"/>
          <w:sz w:val="28"/>
          <w:szCs w:val="28"/>
        </w:rPr>
        <w:t xml:space="preserve">заочно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47ACE">
        <w:rPr>
          <w:rFonts w:ascii="Times New Roman" w:hAnsi="Times New Roman" w:cs="Times New Roman"/>
          <w:sz w:val="28"/>
          <w:szCs w:val="28"/>
        </w:rPr>
        <w:t xml:space="preserve">ознакомить </w:t>
      </w:r>
      <w:r w:rsidR="00354398" w:rsidRPr="00D47ACE">
        <w:rPr>
          <w:rFonts w:ascii="Times New Roman" w:hAnsi="Times New Roman" w:cs="Times New Roman"/>
          <w:sz w:val="28"/>
          <w:szCs w:val="28"/>
        </w:rPr>
        <w:t xml:space="preserve">с </w:t>
      </w:r>
      <w:r w:rsidR="00354398">
        <w:rPr>
          <w:rFonts w:ascii="Times New Roman" w:hAnsi="Times New Roman" w:cs="Times New Roman"/>
          <w:sz w:val="28"/>
          <w:szCs w:val="28"/>
        </w:rPr>
        <w:t>ним</w:t>
      </w:r>
      <w:r w:rsidR="00354398" w:rsidRPr="00D47ACE">
        <w:rPr>
          <w:rFonts w:ascii="Times New Roman" w:hAnsi="Times New Roman" w:cs="Times New Roman"/>
          <w:sz w:val="28"/>
          <w:szCs w:val="28"/>
        </w:rPr>
        <w:t xml:space="preserve"> </w:t>
      </w:r>
      <w:r w:rsidRPr="00D47ACE">
        <w:rPr>
          <w:rFonts w:ascii="Times New Roman" w:hAnsi="Times New Roman" w:cs="Times New Roman"/>
          <w:sz w:val="28"/>
          <w:szCs w:val="28"/>
        </w:rPr>
        <w:t>будущего учителя, узнать о его индивидуально-личностных особенностях.</w:t>
      </w:r>
      <w:r w:rsidRPr="00D47ACE">
        <w:rPr>
          <w:sz w:val="28"/>
          <w:szCs w:val="28"/>
        </w:rPr>
        <w:t xml:space="preserve"> </w:t>
      </w:r>
    </w:p>
    <w:p w:rsidR="00D47ACE" w:rsidRDefault="00D47ACE" w:rsidP="00D47AC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47ACE">
        <w:rPr>
          <w:rFonts w:ascii="Times New Roman" w:hAnsi="Times New Roman" w:cs="Times New Roman"/>
          <w:sz w:val="28"/>
          <w:szCs w:val="28"/>
        </w:rPr>
        <w:t xml:space="preserve">а последние два </w:t>
      </w:r>
      <w:r>
        <w:rPr>
          <w:rFonts w:ascii="Times New Roman" w:hAnsi="Times New Roman" w:cs="Times New Roman"/>
          <w:sz w:val="28"/>
          <w:szCs w:val="28"/>
        </w:rPr>
        <w:t xml:space="preserve">учебных года </w:t>
      </w:r>
      <w:r w:rsidRPr="00D47ACE">
        <w:rPr>
          <w:rFonts w:ascii="Times New Roman" w:hAnsi="Times New Roman" w:cs="Times New Roman"/>
          <w:sz w:val="28"/>
          <w:szCs w:val="28"/>
        </w:rPr>
        <w:t>с «Сопроводительным портфолио</w:t>
      </w:r>
      <w:r w:rsidR="008E11C7">
        <w:rPr>
          <w:rFonts w:ascii="Times New Roman" w:hAnsi="Times New Roman" w:cs="Times New Roman"/>
          <w:sz w:val="28"/>
          <w:szCs w:val="28"/>
        </w:rPr>
        <w:t>» было выпущено</w:t>
      </w:r>
      <w:r>
        <w:rPr>
          <w:rFonts w:ascii="Times New Roman" w:hAnsi="Times New Roman" w:cs="Times New Roman"/>
          <w:sz w:val="28"/>
          <w:szCs w:val="28"/>
        </w:rPr>
        <w:t xml:space="preserve"> девять детей</w:t>
      </w:r>
      <w:r w:rsidRPr="00D47ACE">
        <w:rPr>
          <w:rFonts w:ascii="Times New Roman" w:hAnsi="Times New Roman" w:cs="Times New Roman"/>
          <w:sz w:val="28"/>
          <w:szCs w:val="28"/>
        </w:rPr>
        <w:t xml:space="preserve"> с </w:t>
      </w:r>
      <w:r w:rsidR="005A56B9">
        <w:rPr>
          <w:rFonts w:ascii="Times New Roman" w:hAnsi="Times New Roman" w:cs="Times New Roman"/>
          <w:sz w:val="28"/>
          <w:szCs w:val="28"/>
        </w:rPr>
        <w:t>ОВЗ</w:t>
      </w:r>
      <w:r w:rsidRPr="00D47ACE">
        <w:rPr>
          <w:rFonts w:ascii="Times New Roman" w:hAnsi="Times New Roman" w:cs="Times New Roman"/>
          <w:sz w:val="28"/>
          <w:szCs w:val="28"/>
        </w:rPr>
        <w:t xml:space="preserve">. Все дети успешно адаптировались к условиям общеобразовательной школы. Педагоги школ отмечают, </w:t>
      </w:r>
      <w:r w:rsidR="008E11C7">
        <w:rPr>
          <w:rFonts w:ascii="Times New Roman" w:hAnsi="Times New Roman" w:cs="Times New Roman"/>
          <w:sz w:val="28"/>
          <w:szCs w:val="28"/>
        </w:rPr>
        <w:t>что данное портфолио</w:t>
      </w:r>
      <w:r w:rsidRPr="00D47ACE">
        <w:rPr>
          <w:rFonts w:ascii="Times New Roman" w:hAnsi="Times New Roman" w:cs="Times New Roman"/>
          <w:sz w:val="28"/>
          <w:szCs w:val="28"/>
        </w:rPr>
        <w:t xml:space="preserve"> позволяет им заранее подготовиться к встрече с особым ребенком, включить те методы и приемы, которые значительно снижает риски непредвиденных ситуаций; помогает </w:t>
      </w:r>
      <w:r w:rsidRPr="00D47ACE">
        <w:rPr>
          <w:rFonts w:ascii="Times New Roman" w:hAnsi="Times New Roman" w:cs="Times New Roman"/>
          <w:color w:val="000000"/>
          <w:sz w:val="28"/>
          <w:szCs w:val="28"/>
        </w:rPr>
        <w:t>проектировать его «зону ближайшего развития» и предупреждать возникновение проблем адаптации.</w:t>
      </w:r>
    </w:p>
    <w:p w:rsidR="00004B9F" w:rsidRPr="009B2489" w:rsidRDefault="000F080B" w:rsidP="00004B9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«Сопроводительное портфолио» </w:t>
      </w:r>
      <w:r w:rsidR="00F8570B">
        <w:rPr>
          <w:color w:val="000000"/>
          <w:sz w:val="28"/>
          <w:szCs w:val="28"/>
        </w:rPr>
        <w:t xml:space="preserve">в рамках «Четвертого форума инклюзивных практик» в 2019 заняло первое место в номинации </w:t>
      </w:r>
      <w:r w:rsidR="00F8570B" w:rsidRPr="009B2489">
        <w:rPr>
          <w:color w:val="000000"/>
          <w:sz w:val="28"/>
          <w:szCs w:val="28"/>
        </w:rPr>
        <w:t>«Преемственность в инклюзивном образовании»</w:t>
      </w:r>
      <w:r w:rsidR="00004B9F" w:rsidRPr="009B2489">
        <w:rPr>
          <w:sz w:val="28"/>
          <w:szCs w:val="28"/>
        </w:rPr>
        <w:t xml:space="preserve"> </w:t>
      </w:r>
      <w:r w:rsidR="009B2489" w:rsidRPr="009B2489">
        <w:rPr>
          <w:sz w:val="28"/>
          <w:szCs w:val="28"/>
        </w:rPr>
        <w:t>(</w:t>
      </w:r>
      <w:hyperlink r:id="rId11" w:anchor="1605497754143-6a1a2095-bfbb" w:history="1">
        <w:r w:rsidR="00004B9F" w:rsidRPr="009B2489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http://lyceum-10.ru/detsad/parents-dou/#1605497754143-6a1a2095-bfbb</w:t>
        </w:r>
      </w:hyperlink>
      <w:r w:rsidR="009B2489" w:rsidRPr="009B2489">
        <w:rPr>
          <w:sz w:val="28"/>
          <w:szCs w:val="28"/>
        </w:rPr>
        <w:t>).</w:t>
      </w:r>
    </w:p>
    <w:p w:rsidR="005F2AAB" w:rsidRDefault="00327E08" w:rsidP="00A019A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Осуществляю э</w:t>
      </w:r>
      <w:r w:rsidR="00A019A3" w:rsidRPr="00A019A3">
        <w:rPr>
          <w:i/>
          <w:sz w:val="28"/>
          <w:szCs w:val="28"/>
        </w:rPr>
        <w:t>кспертн</w:t>
      </w:r>
      <w:r>
        <w:rPr>
          <w:i/>
          <w:sz w:val="28"/>
          <w:szCs w:val="28"/>
        </w:rPr>
        <w:t>ую</w:t>
      </w:r>
      <w:r w:rsidR="00A019A3" w:rsidRPr="00A019A3">
        <w:rPr>
          <w:i/>
          <w:sz w:val="28"/>
          <w:szCs w:val="28"/>
        </w:rPr>
        <w:t xml:space="preserve"> деятельность</w:t>
      </w:r>
      <w:r w:rsidR="00A019A3">
        <w:rPr>
          <w:i/>
          <w:sz w:val="28"/>
          <w:szCs w:val="28"/>
        </w:rPr>
        <w:t xml:space="preserve"> </w:t>
      </w:r>
      <w:r w:rsidR="00A019A3">
        <w:rPr>
          <w:sz w:val="28"/>
          <w:szCs w:val="28"/>
        </w:rPr>
        <w:t>по следующим направлениям:</w:t>
      </w:r>
    </w:p>
    <w:p w:rsidR="00A019A3" w:rsidRDefault="00C2403E" w:rsidP="00A019A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A019A3">
        <w:rPr>
          <w:sz w:val="28"/>
          <w:szCs w:val="28"/>
        </w:rPr>
        <w:t>частие в работе психолого-педагогического консилиума</w:t>
      </w:r>
      <w:r w:rsidR="006C3FFB">
        <w:rPr>
          <w:sz w:val="28"/>
          <w:szCs w:val="28"/>
        </w:rPr>
        <w:t xml:space="preserve"> образовательного учреждения;</w:t>
      </w:r>
    </w:p>
    <w:p w:rsidR="00A019A3" w:rsidRDefault="006C3FFB" w:rsidP="00A019A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оценка психологического климата в коллективе;</w:t>
      </w:r>
    </w:p>
    <w:p w:rsidR="00C2403E" w:rsidRDefault="00C2403E" w:rsidP="00A019A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предметно-окружающей среды, отвечающей требованиям зоны ближайшего развития и актуал</w:t>
      </w:r>
      <w:r w:rsidR="008A0076">
        <w:rPr>
          <w:sz w:val="28"/>
          <w:szCs w:val="28"/>
        </w:rPr>
        <w:t>ьного уровня развития ребенка (</w:t>
      </w:r>
      <w:r>
        <w:rPr>
          <w:sz w:val="28"/>
          <w:szCs w:val="28"/>
        </w:rPr>
        <w:t>в том числе детей раннего возраста);</w:t>
      </w:r>
    </w:p>
    <w:p w:rsidR="00C2403E" w:rsidRDefault="00C2403E" w:rsidP="00A019A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участие в исследовании эффективности усвоения о</w:t>
      </w:r>
      <w:r w:rsidR="00AE11A7">
        <w:rPr>
          <w:sz w:val="28"/>
          <w:szCs w:val="28"/>
        </w:rPr>
        <w:t>бразовательной программы детьми;</w:t>
      </w:r>
    </w:p>
    <w:p w:rsidR="006B7960" w:rsidRDefault="00C2403E" w:rsidP="00A019A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исследовании эффективности усвоения адаптированной образовательной программы детьми с </w:t>
      </w:r>
      <w:r w:rsidR="00327E08">
        <w:rPr>
          <w:sz w:val="28"/>
          <w:szCs w:val="28"/>
        </w:rPr>
        <w:t>ОВЗ</w:t>
      </w:r>
      <w:r w:rsidR="00AE11A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C2403E" w:rsidRDefault="006B7960" w:rsidP="00A019A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участие в проведении оценки деятельности студентов в рамках прохождения практики на базе образовательного учреждения.</w:t>
      </w:r>
      <w:r w:rsidR="00C2403E">
        <w:rPr>
          <w:sz w:val="28"/>
          <w:szCs w:val="28"/>
        </w:rPr>
        <w:t xml:space="preserve">  </w:t>
      </w:r>
    </w:p>
    <w:p w:rsidR="003329AB" w:rsidRDefault="003329AB" w:rsidP="003329AB">
      <w:pPr>
        <w:ind w:firstLine="567"/>
        <w:jc w:val="both"/>
        <w:rPr>
          <w:sz w:val="28"/>
          <w:szCs w:val="28"/>
        </w:rPr>
      </w:pPr>
      <w:r w:rsidRPr="005F2AAB">
        <w:rPr>
          <w:i/>
          <w:sz w:val="28"/>
          <w:szCs w:val="28"/>
        </w:rPr>
        <w:t xml:space="preserve">Методическая деятельность </w:t>
      </w:r>
      <w:r>
        <w:rPr>
          <w:sz w:val="28"/>
          <w:szCs w:val="28"/>
        </w:rPr>
        <w:t>включает в себя разработку программно-методического обеспечения профессиональной деятельности: разработка методических, дидактических, информационных материалов.</w:t>
      </w:r>
      <w:r w:rsidRPr="00052573">
        <w:rPr>
          <w:sz w:val="28"/>
          <w:szCs w:val="28"/>
        </w:rPr>
        <w:t xml:space="preserve"> </w:t>
      </w:r>
      <w:r>
        <w:rPr>
          <w:sz w:val="28"/>
          <w:szCs w:val="28"/>
        </w:rPr>
        <w:t>За 2020-2021 уч</w:t>
      </w:r>
      <w:r w:rsidR="00982CC7">
        <w:rPr>
          <w:sz w:val="28"/>
          <w:szCs w:val="28"/>
        </w:rPr>
        <w:t xml:space="preserve">ебный </w:t>
      </w:r>
      <w:r>
        <w:rPr>
          <w:sz w:val="28"/>
          <w:szCs w:val="28"/>
        </w:rPr>
        <w:t xml:space="preserve">год мною совместно со специалистами образовательного учреждения была разработана </w:t>
      </w:r>
      <w:r w:rsidRPr="00A019A3">
        <w:rPr>
          <w:sz w:val="28"/>
          <w:szCs w:val="28"/>
        </w:rPr>
        <w:t>модель преемственности ребенка с индивидуальными образовательными потребностями на ступени перехода из дошкольного образования в школу</w:t>
      </w:r>
      <w:r>
        <w:rPr>
          <w:sz w:val="28"/>
          <w:szCs w:val="28"/>
        </w:rPr>
        <w:t>.</w:t>
      </w:r>
      <w:r w:rsidRPr="00A019A3">
        <w:rPr>
          <w:sz w:val="28"/>
          <w:szCs w:val="28"/>
        </w:rPr>
        <w:t xml:space="preserve"> </w:t>
      </w:r>
    </w:p>
    <w:p w:rsidR="003329AB" w:rsidRPr="00A019A3" w:rsidRDefault="009F56DA" w:rsidP="003329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329AB">
        <w:rPr>
          <w:sz w:val="28"/>
          <w:szCs w:val="28"/>
        </w:rPr>
        <w:t>азработаны методические</w:t>
      </w:r>
      <w:r>
        <w:rPr>
          <w:sz w:val="28"/>
          <w:szCs w:val="28"/>
        </w:rPr>
        <w:t xml:space="preserve"> рекомендации</w:t>
      </w:r>
      <w:r w:rsidR="003329AB" w:rsidRPr="00A019A3">
        <w:rPr>
          <w:sz w:val="28"/>
          <w:szCs w:val="28"/>
        </w:rPr>
        <w:t xml:space="preserve"> «Выявление одаренных и высокомотивированных детей в условиях дошкольного образовательного учреждения». </w:t>
      </w:r>
    </w:p>
    <w:p w:rsidR="00E77FEB" w:rsidRPr="00327E08" w:rsidRDefault="003329AB" w:rsidP="00E77FE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019A3">
        <w:rPr>
          <w:sz w:val="28"/>
          <w:szCs w:val="28"/>
        </w:rPr>
        <w:t xml:space="preserve">В 2020 году награждена </w:t>
      </w:r>
      <w:r>
        <w:rPr>
          <w:sz w:val="28"/>
          <w:szCs w:val="28"/>
        </w:rPr>
        <w:t>Благодарственным</w:t>
      </w:r>
      <w:r w:rsidRPr="00A019A3">
        <w:rPr>
          <w:sz w:val="28"/>
          <w:szCs w:val="28"/>
        </w:rPr>
        <w:t xml:space="preserve"> письмо</w:t>
      </w:r>
      <w:r>
        <w:rPr>
          <w:sz w:val="28"/>
          <w:szCs w:val="28"/>
        </w:rPr>
        <w:t>м</w:t>
      </w:r>
      <w:r w:rsidRPr="00A019A3">
        <w:rPr>
          <w:sz w:val="28"/>
          <w:szCs w:val="28"/>
        </w:rPr>
        <w:t xml:space="preserve"> за сотрудничество с кафедрой общей и специальной психологии за содержательное участие в </w:t>
      </w:r>
      <w:r w:rsidRPr="00327E08">
        <w:rPr>
          <w:sz w:val="28"/>
          <w:szCs w:val="28"/>
        </w:rPr>
        <w:t xml:space="preserve">разработке методических материалов для педагогов-психологов Красноярского края </w:t>
      </w:r>
      <w:r w:rsidR="00327E08">
        <w:rPr>
          <w:sz w:val="28"/>
          <w:szCs w:val="28"/>
        </w:rPr>
        <w:t>(</w:t>
      </w:r>
      <w:hyperlink r:id="rId12" w:anchor="1605497754143-6a1a2095-bfbb" w:history="1">
        <w:r w:rsidR="00E77FEB" w:rsidRPr="00327E08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http://lyceum-10.ru/detsad/parents-dou/#1605497754143-6a1a2095-bfbb</w:t>
        </w:r>
      </w:hyperlink>
      <w:r w:rsidR="00327E08">
        <w:rPr>
          <w:sz w:val="28"/>
          <w:szCs w:val="28"/>
        </w:rPr>
        <w:t>).</w:t>
      </w:r>
    </w:p>
    <w:p w:rsidR="00982CC7" w:rsidRDefault="003329AB" w:rsidP="003329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Принимаю активное участие в деятельности педагогических сообществ и общественных организаций: </w:t>
      </w:r>
    </w:p>
    <w:p w:rsidR="00605B77" w:rsidRDefault="003329AB" w:rsidP="003329AB">
      <w:pPr>
        <w:ind w:firstLine="567"/>
        <w:jc w:val="both"/>
        <w:rPr>
          <w:sz w:val="28"/>
          <w:szCs w:val="28"/>
        </w:rPr>
      </w:pPr>
      <w:r w:rsidRPr="008F43D4">
        <w:rPr>
          <w:sz w:val="28"/>
          <w:szCs w:val="28"/>
        </w:rPr>
        <w:lastRenderedPageBreak/>
        <w:t>методическо</w:t>
      </w:r>
      <w:r w:rsidR="00327E08">
        <w:rPr>
          <w:sz w:val="28"/>
          <w:szCs w:val="28"/>
        </w:rPr>
        <w:t>е</w:t>
      </w:r>
      <w:r w:rsidRPr="008F43D4">
        <w:rPr>
          <w:sz w:val="28"/>
          <w:szCs w:val="28"/>
        </w:rPr>
        <w:t xml:space="preserve"> объединени</w:t>
      </w:r>
      <w:r w:rsidR="00327E08">
        <w:rPr>
          <w:sz w:val="28"/>
          <w:szCs w:val="28"/>
        </w:rPr>
        <w:t>е</w:t>
      </w:r>
      <w:r w:rsidRPr="008F43D4">
        <w:rPr>
          <w:sz w:val="28"/>
          <w:szCs w:val="28"/>
        </w:rPr>
        <w:t xml:space="preserve"> психологов </w:t>
      </w:r>
      <w:r>
        <w:rPr>
          <w:sz w:val="28"/>
          <w:szCs w:val="28"/>
        </w:rPr>
        <w:t xml:space="preserve">Октябрьского </w:t>
      </w:r>
      <w:r w:rsidRPr="008F43D4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города Красноярска; </w:t>
      </w:r>
    </w:p>
    <w:p w:rsidR="00605B77" w:rsidRDefault="003329AB" w:rsidP="003329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творческ</w:t>
      </w:r>
      <w:r w:rsidR="00327E08">
        <w:rPr>
          <w:sz w:val="28"/>
          <w:szCs w:val="28"/>
        </w:rPr>
        <w:t>ая группа</w:t>
      </w:r>
      <w:r>
        <w:rPr>
          <w:sz w:val="28"/>
          <w:szCs w:val="28"/>
        </w:rPr>
        <w:t xml:space="preserve"> педагогов образовательного учреждения, а также педагогов-психологов района по разработке различных ме</w:t>
      </w:r>
      <w:r w:rsidR="00D1369F">
        <w:rPr>
          <w:sz w:val="28"/>
          <w:szCs w:val="28"/>
        </w:rPr>
        <w:t>роприятий;</w:t>
      </w:r>
      <w:r>
        <w:rPr>
          <w:sz w:val="28"/>
          <w:szCs w:val="28"/>
        </w:rPr>
        <w:t xml:space="preserve"> </w:t>
      </w:r>
    </w:p>
    <w:p w:rsidR="003764D9" w:rsidRDefault="00D1369F" w:rsidP="003329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329AB" w:rsidRPr="00B06E66">
        <w:rPr>
          <w:sz w:val="28"/>
          <w:szCs w:val="28"/>
        </w:rPr>
        <w:t>едагогическ</w:t>
      </w:r>
      <w:r w:rsidR="00327E08">
        <w:rPr>
          <w:sz w:val="28"/>
          <w:szCs w:val="28"/>
        </w:rPr>
        <w:t>ий</w:t>
      </w:r>
      <w:r w:rsidR="003329AB" w:rsidRPr="00B06E66">
        <w:rPr>
          <w:sz w:val="28"/>
          <w:szCs w:val="28"/>
        </w:rPr>
        <w:t xml:space="preserve"> к</w:t>
      </w:r>
      <w:r w:rsidR="003329AB">
        <w:rPr>
          <w:sz w:val="28"/>
          <w:szCs w:val="28"/>
        </w:rPr>
        <w:t>луб «Первое сентября»</w:t>
      </w:r>
      <w:r w:rsidR="003764D9">
        <w:rPr>
          <w:sz w:val="28"/>
          <w:szCs w:val="28"/>
        </w:rPr>
        <w:t>;</w:t>
      </w:r>
    </w:p>
    <w:p w:rsidR="003764D9" w:rsidRDefault="003329AB" w:rsidP="003329AB">
      <w:pPr>
        <w:ind w:firstLine="567"/>
        <w:jc w:val="both"/>
        <w:rPr>
          <w:sz w:val="28"/>
          <w:szCs w:val="28"/>
        </w:rPr>
      </w:pPr>
      <w:r w:rsidRPr="00B06E66">
        <w:rPr>
          <w:sz w:val="28"/>
          <w:szCs w:val="28"/>
        </w:rPr>
        <w:t>образовательно</w:t>
      </w:r>
      <w:r w:rsidR="00327E08">
        <w:rPr>
          <w:sz w:val="28"/>
          <w:szCs w:val="28"/>
        </w:rPr>
        <w:t>е</w:t>
      </w:r>
      <w:r w:rsidRPr="00B06E66">
        <w:rPr>
          <w:sz w:val="28"/>
          <w:szCs w:val="28"/>
        </w:rPr>
        <w:t xml:space="preserve"> сообществ</w:t>
      </w:r>
      <w:r w:rsidR="00327E08">
        <w:rPr>
          <w:sz w:val="28"/>
          <w:szCs w:val="28"/>
        </w:rPr>
        <w:t>о</w:t>
      </w:r>
      <w:r w:rsidRPr="00B06E66">
        <w:rPr>
          <w:sz w:val="28"/>
          <w:szCs w:val="28"/>
        </w:rPr>
        <w:t xml:space="preserve"> и экосистем</w:t>
      </w:r>
      <w:r w:rsidR="00327E08">
        <w:rPr>
          <w:sz w:val="28"/>
          <w:szCs w:val="28"/>
        </w:rPr>
        <w:t>а</w:t>
      </w:r>
      <w:r w:rsidRPr="00B06E66">
        <w:rPr>
          <w:sz w:val="28"/>
          <w:szCs w:val="28"/>
        </w:rPr>
        <w:t xml:space="preserve"> проектов для профессионального и личностного развития специалистов дошкольного образования</w:t>
      </w:r>
      <w:r>
        <w:rPr>
          <w:sz w:val="28"/>
          <w:szCs w:val="28"/>
        </w:rPr>
        <w:t xml:space="preserve"> </w:t>
      </w:r>
      <w:r w:rsidRPr="00B06E66">
        <w:rPr>
          <w:sz w:val="28"/>
          <w:szCs w:val="28"/>
        </w:rPr>
        <w:t>«Университет детства, Рыбаков фонд и партнеры»</w:t>
      </w:r>
      <w:r w:rsidR="00D1369F">
        <w:rPr>
          <w:sz w:val="28"/>
          <w:szCs w:val="28"/>
        </w:rPr>
        <w:t>;</w:t>
      </w:r>
    </w:p>
    <w:p w:rsidR="003329AB" w:rsidRPr="00B06E66" w:rsidRDefault="00327E08" w:rsidP="003329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329AB" w:rsidRPr="00B06E66">
        <w:rPr>
          <w:sz w:val="28"/>
          <w:szCs w:val="28"/>
        </w:rPr>
        <w:t>бщественно</w:t>
      </w:r>
      <w:r>
        <w:rPr>
          <w:sz w:val="28"/>
          <w:szCs w:val="28"/>
        </w:rPr>
        <w:t>е</w:t>
      </w:r>
      <w:r w:rsidR="003329AB" w:rsidRPr="00B06E66">
        <w:rPr>
          <w:sz w:val="28"/>
          <w:szCs w:val="28"/>
        </w:rPr>
        <w:t xml:space="preserve"> движени</w:t>
      </w:r>
      <w:r>
        <w:rPr>
          <w:sz w:val="28"/>
          <w:szCs w:val="28"/>
        </w:rPr>
        <w:t>е</w:t>
      </w:r>
      <w:r w:rsidR="003329AB" w:rsidRPr="00B06E66">
        <w:rPr>
          <w:sz w:val="28"/>
          <w:szCs w:val="28"/>
        </w:rPr>
        <w:t xml:space="preserve"> «Право на счастье» КРОО «АЭРОСТАТ»</w:t>
      </w:r>
      <w:r>
        <w:rPr>
          <w:sz w:val="28"/>
          <w:szCs w:val="28"/>
        </w:rPr>
        <w:t>,</w:t>
      </w:r>
      <w:r w:rsidR="003329AB" w:rsidRPr="00B06E66">
        <w:rPr>
          <w:sz w:val="28"/>
          <w:szCs w:val="28"/>
        </w:rPr>
        <w:t xml:space="preserve"> занимающе</w:t>
      </w:r>
      <w:r>
        <w:rPr>
          <w:sz w:val="28"/>
          <w:szCs w:val="28"/>
        </w:rPr>
        <w:t>е</w:t>
      </w:r>
      <w:r w:rsidR="003329AB" w:rsidRPr="00B06E66">
        <w:rPr>
          <w:sz w:val="28"/>
          <w:szCs w:val="28"/>
        </w:rPr>
        <w:t>ся поддержкой детей с ограниченными возможностями здоровья и развитием инклюзивной среды в Красноярском крае</w:t>
      </w:r>
      <w:r>
        <w:rPr>
          <w:sz w:val="28"/>
          <w:szCs w:val="28"/>
        </w:rPr>
        <w:t>.</w:t>
      </w:r>
      <w:r w:rsidRPr="00327E08">
        <w:rPr>
          <w:sz w:val="28"/>
          <w:szCs w:val="28"/>
        </w:rPr>
        <w:t xml:space="preserve"> </w:t>
      </w:r>
    </w:p>
    <w:p w:rsidR="003329AB" w:rsidRPr="00AE11A7" w:rsidRDefault="003329AB" w:rsidP="003329A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Обобщение опыта профессиональной деятельности</w:t>
      </w:r>
      <w:r>
        <w:rPr>
          <w:sz w:val="28"/>
          <w:szCs w:val="28"/>
        </w:rPr>
        <w:t xml:space="preserve"> мною осуществляется через самоанализ</w:t>
      </w:r>
      <w:r w:rsidR="00064E75">
        <w:rPr>
          <w:sz w:val="28"/>
          <w:szCs w:val="28"/>
        </w:rPr>
        <w:t>, составлени</w:t>
      </w:r>
      <w:r w:rsidR="00327E08">
        <w:rPr>
          <w:sz w:val="28"/>
          <w:szCs w:val="28"/>
        </w:rPr>
        <w:t>е</w:t>
      </w:r>
      <w:r w:rsidR="00064E75">
        <w:rPr>
          <w:sz w:val="28"/>
          <w:szCs w:val="28"/>
        </w:rPr>
        <w:t xml:space="preserve"> ежегодного отчета о деятельности и результатах работы за отчетный период, а также</w:t>
      </w:r>
      <w:r>
        <w:rPr>
          <w:sz w:val="28"/>
          <w:szCs w:val="28"/>
        </w:rPr>
        <w:t xml:space="preserve"> представления методических разработок на семинарах, форумах, конференциях.</w:t>
      </w:r>
    </w:p>
    <w:p w:rsidR="004C38D7" w:rsidRDefault="003764D9" w:rsidP="002C4D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5468B">
        <w:rPr>
          <w:sz w:val="28"/>
          <w:szCs w:val="28"/>
        </w:rPr>
        <w:t>ублично представляю опыт</w:t>
      </w:r>
      <w:r w:rsidR="00064E75">
        <w:rPr>
          <w:sz w:val="28"/>
          <w:szCs w:val="28"/>
        </w:rPr>
        <w:t xml:space="preserve"> и результат</w:t>
      </w:r>
      <w:r w:rsidRPr="0045468B">
        <w:rPr>
          <w:sz w:val="28"/>
          <w:szCs w:val="28"/>
        </w:rPr>
        <w:t xml:space="preserve"> своей работы педагогическому сообществу</w:t>
      </w:r>
      <w:r>
        <w:rPr>
          <w:sz w:val="28"/>
          <w:szCs w:val="28"/>
        </w:rPr>
        <w:t xml:space="preserve"> на </w:t>
      </w:r>
      <w:r w:rsidR="00AA4BB8">
        <w:rPr>
          <w:sz w:val="28"/>
          <w:szCs w:val="28"/>
        </w:rPr>
        <w:t>муниципальном, реги</w:t>
      </w:r>
      <w:r w:rsidR="00DB0918">
        <w:rPr>
          <w:sz w:val="28"/>
          <w:szCs w:val="28"/>
        </w:rPr>
        <w:t>ональном, всероссийском уровнях</w:t>
      </w:r>
      <w:r w:rsidR="00327E08">
        <w:rPr>
          <w:sz w:val="28"/>
          <w:szCs w:val="28"/>
        </w:rPr>
        <w:t>:</w:t>
      </w:r>
    </w:p>
    <w:p w:rsidR="007835D0" w:rsidRDefault="00327E08" w:rsidP="00327E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835D0">
        <w:rPr>
          <w:sz w:val="28"/>
          <w:szCs w:val="28"/>
        </w:rPr>
        <w:t>ертификат участника в интенсиве «Учимся видеть» под эгидой Международного конкурса имени Льва Выгодского. Москва.</w:t>
      </w:r>
      <w:r>
        <w:rPr>
          <w:sz w:val="28"/>
          <w:szCs w:val="28"/>
        </w:rPr>
        <w:t xml:space="preserve"> –</w:t>
      </w:r>
      <w:r w:rsidR="007835D0">
        <w:rPr>
          <w:sz w:val="28"/>
          <w:szCs w:val="28"/>
        </w:rPr>
        <w:t xml:space="preserve"> 2021г.</w:t>
      </w:r>
      <w:r>
        <w:rPr>
          <w:sz w:val="28"/>
          <w:szCs w:val="28"/>
        </w:rPr>
        <w:t>;</w:t>
      </w:r>
    </w:p>
    <w:p w:rsidR="00E77FEB" w:rsidRPr="00E77FEB" w:rsidRDefault="00327E08" w:rsidP="00327E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77FEB">
        <w:rPr>
          <w:sz w:val="28"/>
          <w:szCs w:val="28"/>
        </w:rPr>
        <w:t xml:space="preserve">ертификат участника в </w:t>
      </w:r>
      <w:r w:rsidR="00E77FEB" w:rsidRPr="00E77FEB">
        <w:rPr>
          <w:sz w:val="28"/>
          <w:szCs w:val="28"/>
        </w:rPr>
        <w:t>Первой Международной практической онлайн-конференции «Университет детства: крутые практики</w:t>
      </w:r>
      <w:r>
        <w:rPr>
          <w:sz w:val="28"/>
          <w:szCs w:val="28"/>
        </w:rPr>
        <w:t>». ИИТО ЮНЕСКО. Москва. – 2020;</w:t>
      </w:r>
    </w:p>
    <w:p w:rsidR="00E77FEB" w:rsidRPr="00E77FEB" w:rsidRDefault="00327E08" w:rsidP="00327E08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б</w:t>
      </w:r>
      <w:r w:rsidR="00E77FEB" w:rsidRPr="00E77FEB">
        <w:rPr>
          <w:sz w:val="28"/>
          <w:szCs w:val="28"/>
        </w:rPr>
        <w:t>лагодарственное письмо за участие в районной акции «Лайфаки от специалистов сопровождения Октяб</w:t>
      </w:r>
      <w:r w:rsidR="00E77FEB">
        <w:rPr>
          <w:sz w:val="28"/>
          <w:szCs w:val="28"/>
        </w:rPr>
        <w:t xml:space="preserve">рьского района». Красноярск. </w:t>
      </w:r>
      <w:r>
        <w:rPr>
          <w:sz w:val="28"/>
          <w:szCs w:val="28"/>
        </w:rPr>
        <w:t>–</w:t>
      </w:r>
      <w:r w:rsidR="00E77FEB">
        <w:rPr>
          <w:sz w:val="28"/>
          <w:szCs w:val="28"/>
        </w:rPr>
        <w:t xml:space="preserve"> </w:t>
      </w:r>
      <w:r w:rsidR="00E77FEB" w:rsidRPr="00E77FEB">
        <w:rPr>
          <w:sz w:val="28"/>
          <w:szCs w:val="28"/>
        </w:rPr>
        <w:t>2020</w:t>
      </w:r>
      <w:r>
        <w:rPr>
          <w:sz w:val="28"/>
          <w:szCs w:val="28"/>
        </w:rPr>
        <w:t>;</w:t>
      </w:r>
    </w:p>
    <w:p w:rsidR="00E77FEB" w:rsidRPr="00E77FEB" w:rsidRDefault="00327E08" w:rsidP="00327E08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б</w:t>
      </w:r>
      <w:r w:rsidR="00E77FEB" w:rsidRPr="00E77FEB">
        <w:rPr>
          <w:sz w:val="28"/>
          <w:szCs w:val="28"/>
        </w:rPr>
        <w:t>лагодарственное письмо за участие</w:t>
      </w:r>
      <w:r w:rsidR="00E77FEB">
        <w:rPr>
          <w:sz w:val="28"/>
          <w:szCs w:val="28"/>
        </w:rPr>
        <w:t xml:space="preserve"> в акции «Сказкотерапия онлайн». Красноярск.</w:t>
      </w:r>
      <w:r>
        <w:rPr>
          <w:sz w:val="28"/>
          <w:szCs w:val="28"/>
        </w:rPr>
        <w:t xml:space="preserve"> –</w:t>
      </w:r>
      <w:r w:rsidR="00E77FEB" w:rsidRPr="00E77FEB">
        <w:rPr>
          <w:sz w:val="28"/>
          <w:szCs w:val="28"/>
        </w:rPr>
        <w:t xml:space="preserve"> 2020</w:t>
      </w:r>
      <w:r>
        <w:rPr>
          <w:sz w:val="28"/>
          <w:szCs w:val="28"/>
        </w:rPr>
        <w:t>;</w:t>
      </w:r>
    </w:p>
    <w:p w:rsidR="00E77FEB" w:rsidRDefault="00327E08" w:rsidP="00327E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77FEB" w:rsidRPr="00E77FEB">
        <w:rPr>
          <w:sz w:val="28"/>
          <w:szCs w:val="28"/>
        </w:rPr>
        <w:t>ертификат участника в Психологическом декаднике: мастер–класс «Использование куклы-маппет в работе с детьми раннего дошкольного возраста в условиях с</w:t>
      </w:r>
      <w:r w:rsidR="00E77FEB">
        <w:rPr>
          <w:sz w:val="28"/>
          <w:szCs w:val="28"/>
        </w:rPr>
        <w:t xml:space="preserve">мешанного образования». Красноярск. </w:t>
      </w:r>
      <w:r>
        <w:rPr>
          <w:sz w:val="28"/>
          <w:szCs w:val="28"/>
        </w:rPr>
        <w:t>– 2020;</w:t>
      </w:r>
    </w:p>
    <w:p w:rsidR="00912888" w:rsidRDefault="00327E08" w:rsidP="00327E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12888">
        <w:rPr>
          <w:sz w:val="28"/>
          <w:szCs w:val="28"/>
        </w:rPr>
        <w:t>ертификат за организацию и проведение ежегодного городского фестиваля дошкольного образования города Красноярска «В стране дошкольного детства». Красноярск.</w:t>
      </w:r>
      <w:r>
        <w:rPr>
          <w:sz w:val="28"/>
          <w:szCs w:val="28"/>
        </w:rPr>
        <w:t xml:space="preserve"> – 2019;</w:t>
      </w:r>
    </w:p>
    <w:p w:rsidR="00762D02" w:rsidRPr="00762D02" w:rsidRDefault="00327E08" w:rsidP="00327E08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д</w:t>
      </w:r>
      <w:r w:rsidR="00762D02" w:rsidRPr="00762D02">
        <w:rPr>
          <w:sz w:val="28"/>
          <w:szCs w:val="28"/>
        </w:rPr>
        <w:t>иплом участника «</w:t>
      </w:r>
      <w:r w:rsidR="00762D02" w:rsidRPr="00762D02">
        <w:rPr>
          <w:sz w:val="28"/>
          <w:szCs w:val="28"/>
          <w:lang w:val="en-US"/>
        </w:rPr>
        <w:t>IV</w:t>
      </w:r>
      <w:r w:rsidR="00762D02" w:rsidRPr="00762D02">
        <w:rPr>
          <w:sz w:val="28"/>
          <w:szCs w:val="28"/>
        </w:rPr>
        <w:t xml:space="preserve"> Городская ярмарка психолог</w:t>
      </w:r>
      <w:r w:rsidR="00762D02">
        <w:rPr>
          <w:sz w:val="28"/>
          <w:szCs w:val="28"/>
        </w:rPr>
        <w:t>о</w:t>
      </w:r>
      <w:r w:rsidR="00762D02" w:rsidRPr="00762D02">
        <w:rPr>
          <w:sz w:val="28"/>
          <w:szCs w:val="28"/>
        </w:rPr>
        <w:t>-педагогических практик». Красноярск – 2019</w:t>
      </w:r>
      <w:r>
        <w:rPr>
          <w:sz w:val="28"/>
          <w:szCs w:val="28"/>
        </w:rPr>
        <w:t>;</w:t>
      </w:r>
    </w:p>
    <w:p w:rsidR="00E77FEB" w:rsidRPr="00E77FEB" w:rsidRDefault="00327E08" w:rsidP="00327E08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с</w:t>
      </w:r>
      <w:r w:rsidR="00E77FEB" w:rsidRPr="00E77FEB">
        <w:rPr>
          <w:color w:val="000000" w:themeColor="text1"/>
          <w:sz w:val="28"/>
          <w:szCs w:val="28"/>
          <w:shd w:val="clear" w:color="auto" w:fill="FFFFFF"/>
        </w:rPr>
        <w:t>борник материалов Межрегионального педагогического форума «Обеспечение достижения образовательных результатов обучающихся с ограниченными возможностями здоровья в контексте национальных и региональных приоритетов развития»</w:t>
      </w:r>
      <w:r w:rsidR="00E77FEB" w:rsidRPr="00E77FEB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hyperlink r:id="rId13" w:history="1">
        <w:r w:rsidRPr="00DD10B1">
          <w:rPr>
            <w:rStyle w:val="a5"/>
            <w:sz w:val="28"/>
            <w:szCs w:val="28"/>
            <w:bdr w:val="none" w:sz="0" w:space="0" w:color="auto" w:frame="1"/>
            <w:shd w:val="clear" w:color="auto" w:fill="FFFFFF"/>
          </w:rPr>
          <w:t>http://fgosovz24.ru/assets/files/bannery/красноярский-пед.-форум /2019/материалы-межрегионального-педагогического-форума-05.12.2019.pdf</w:t>
        </w:r>
      </w:hyperlink>
      <w:r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3329AB" w:rsidRDefault="00AA4BB8" w:rsidP="002C4D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дальнейшем планирую продолжить работу по развитию и совершенствованию эффективных методов, форм и технологий </w:t>
      </w:r>
      <w:r w:rsidR="00327E08">
        <w:rPr>
          <w:sz w:val="28"/>
          <w:szCs w:val="28"/>
        </w:rPr>
        <w:t>для</w:t>
      </w:r>
      <w:r>
        <w:rPr>
          <w:sz w:val="28"/>
          <w:szCs w:val="28"/>
        </w:rPr>
        <w:t xml:space="preserve"> сопровождени</w:t>
      </w:r>
      <w:r w:rsidR="00327E08">
        <w:rPr>
          <w:sz w:val="28"/>
          <w:szCs w:val="28"/>
        </w:rPr>
        <w:t>я</w:t>
      </w:r>
      <w:r>
        <w:rPr>
          <w:sz w:val="28"/>
          <w:szCs w:val="28"/>
        </w:rPr>
        <w:t xml:space="preserve"> всех участников образовательного процесса.</w:t>
      </w:r>
    </w:p>
    <w:sectPr w:rsidR="003329AB" w:rsidSect="004C5BB9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53A4A"/>
    <w:multiLevelType w:val="multilevel"/>
    <w:tmpl w:val="AE9E790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>
    <w:nsid w:val="242F450A"/>
    <w:multiLevelType w:val="hybridMultilevel"/>
    <w:tmpl w:val="AE2412C4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52A0743"/>
    <w:multiLevelType w:val="hybridMultilevel"/>
    <w:tmpl w:val="5D32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63D5F"/>
    <w:multiLevelType w:val="singleLevel"/>
    <w:tmpl w:val="354AD12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329375E4"/>
    <w:multiLevelType w:val="hybridMultilevel"/>
    <w:tmpl w:val="132CF8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377BFF"/>
    <w:multiLevelType w:val="hybridMultilevel"/>
    <w:tmpl w:val="F7005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7D0500"/>
    <w:multiLevelType w:val="hybridMultilevel"/>
    <w:tmpl w:val="E692F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C51EF"/>
    <w:multiLevelType w:val="hybridMultilevel"/>
    <w:tmpl w:val="ECDA1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BC4043"/>
    <w:multiLevelType w:val="hybridMultilevel"/>
    <w:tmpl w:val="2B3878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A317DA"/>
    <w:multiLevelType w:val="multilevel"/>
    <w:tmpl w:val="6362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996472C"/>
    <w:multiLevelType w:val="hybridMultilevel"/>
    <w:tmpl w:val="69DA2E52"/>
    <w:lvl w:ilvl="0" w:tplc="04190009">
      <w:start w:val="1"/>
      <w:numFmt w:val="bullet"/>
      <w:lvlText w:val="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>
    <w:nsid w:val="4B900948"/>
    <w:multiLevelType w:val="hybridMultilevel"/>
    <w:tmpl w:val="FCB69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8D0C65"/>
    <w:multiLevelType w:val="hybridMultilevel"/>
    <w:tmpl w:val="E8FA3F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AC6E37"/>
    <w:multiLevelType w:val="hybridMultilevel"/>
    <w:tmpl w:val="7272EB3A"/>
    <w:lvl w:ilvl="0" w:tplc="D5A83FE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93A2978"/>
    <w:multiLevelType w:val="hybridMultilevel"/>
    <w:tmpl w:val="DF183968"/>
    <w:lvl w:ilvl="0" w:tplc="A790F0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E0311EC"/>
    <w:multiLevelType w:val="hybridMultilevel"/>
    <w:tmpl w:val="96CEEF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5"/>
  </w:num>
  <w:num w:numId="9">
    <w:abstractNumId w:val="9"/>
  </w:num>
  <w:num w:numId="10">
    <w:abstractNumId w:val="5"/>
  </w:num>
  <w:num w:numId="11">
    <w:abstractNumId w:val="11"/>
  </w:num>
  <w:num w:numId="12">
    <w:abstractNumId w:val="14"/>
  </w:num>
  <w:num w:numId="13">
    <w:abstractNumId w:val="13"/>
  </w:num>
  <w:num w:numId="14">
    <w:abstractNumId w:val="1"/>
  </w:num>
  <w:num w:numId="15">
    <w:abstractNumId w:val="10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1F29"/>
    <w:rsid w:val="00003172"/>
    <w:rsid w:val="00003AA3"/>
    <w:rsid w:val="00004B9F"/>
    <w:rsid w:val="00030AE1"/>
    <w:rsid w:val="00034184"/>
    <w:rsid w:val="0003550C"/>
    <w:rsid w:val="00041EDA"/>
    <w:rsid w:val="00044728"/>
    <w:rsid w:val="00044865"/>
    <w:rsid w:val="00052573"/>
    <w:rsid w:val="00052EDC"/>
    <w:rsid w:val="00064E75"/>
    <w:rsid w:val="000709E3"/>
    <w:rsid w:val="00075E2E"/>
    <w:rsid w:val="000815E7"/>
    <w:rsid w:val="000832AC"/>
    <w:rsid w:val="00090DB3"/>
    <w:rsid w:val="00091EE0"/>
    <w:rsid w:val="000D107B"/>
    <w:rsid w:val="000F080B"/>
    <w:rsid w:val="00113B92"/>
    <w:rsid w:val="001246D7"/>
    <w:rsid w:val="0020489B"/>
    <w:rsid w:val="0021191E"/>
    <w:rsid w:val="00212742"/>
    <w:rsid w:val="00241F29"/>
    <w:rsid w:val="00242F61"/>
    <w:rsid w:val="00264588"/>
    <w:rsid w:val="002C4D07"/>
    <w:rsid w:val="002E3B2F"/>
    <w:rsid w:val="002E4441"/>
    <w:rsid w:val="002E6F5B"/>
    <w:rsid w:val="002F2848"/>
    <w:rsid w:val="0031369F"/>
    <w:rsid w:val="0031371B"/>
    <w:rsid w:val="003149D7"/>
    <w:rsid w:val="00326762"/>
    <w:rsid w:val="00327E08"/>
    <w:rsid w:val="003329AB"/>
    <w:rsid w:val="00344903"/>
    <w:rsid w:val="003531ED"/>
    <w:rsid w:val="00354398"/>
    <w:rsid w:val="00357E81"/>
    <w:rsid w:val="00361B4A"/>
    <w:rsid w:val="00365247"/>
    <w:rsid w:val="00365CD2"/>
    <w:rsid w:val="003660C3"/>
    <w:rsid w:val="003764D9"/>
    <w:rsid w:val="003A2FD4"/>
    <w:rsid w:val="003A6BD5"/>
    <w:rsid w:val="003B3F4C"/>
    <w:rsid w:val="003D48A4"/>
    <w:rsid w:val="003D6022"/>
    <w:rsid w:val="003D66C2"/>
    <w:rsid w:val="003E73F9"/>
    <w:rsid w:val="00404DA4"/>
    <w:rsid w:val="00412794"/>
    <w:rsid w:val="004159EC"/>
    <w:rsid w:val="00425DCD"/>
    <w:rsid w:val="0043331B"/>
    <w:rsid w:val="004371C8"/>
    <w:rsid w:val="00453FAF"/>
    <w:rsid w:val="0047053D"/>
    <w:rsid w:val="004848B7"/>
    <w:rsid w:val="0049213B"/>
    <w:rsid w:val="004B2969"/>
    <w:rsid w:val="004B4602"/>
    <w:rsid w:val="004C389F"/>
    <w:rsid w:val="004C38D7"/>
    <w:rsid w:val="004C5BB9"/>
    <w:rsid w:val="004D3F38"/>
    <w:rsid w:val="004E386C"/>
    <w:rsid w:val="004F1332"/>
    <w:rsid w:val="004F51CA"/>
    <w:rsid w:val="005023C3"/>
    <w:rsid w:val="00507C0E"/>
    <w:rsid w:val="00510EA9"/>
    <w:rsid w:val="0051109C"/>
    <w:rsid w:val="005209B5"/>
    <w:rsid w:val="00522B9C"/>
    <w:rsid w:val="0054726F"/>
    <w:rsid w:val="00550BCC"/>
    <w:rsid w:val="00553AC8"/>
    <w:rsid w:val="00572C0E"/>
    <w:rsid w:val="005A56B9"/>
    <w:rsid w:val="005B3512"/>
    <w:rsid w:val="005B529A"/>
    <w:rsid w:val="005C5E49"/>
    <w:rsid w:val="005D1F47"/>
    <w:rsid w:val="005F2AAB"/>
    <w:rsid w:val="00605B77"/>
    <w:rsid w:val="00606D3B"/>
    <w:rsid w:val="00606FEF"/>
    <w:rsid w:val="00616FBC"/>
    <w:rsid w:val="006206DD"/>
    <w:rsid w:val="00640F5D"/>
    <w:rsid w:val="00661382"/>
    <w:rsid w:val="006850AF"/>
    <w:rsid w:val="00691D85"/>
    <w:rsid w:val="006B7960"/>
    <w:rsid w:val="006C3FFB"/>
    <w:rsid w:val="006D6784"/>
    <w:rsid w:val="00704AAA"/>
    <w:rsid w:val="007172A0"/>
    <w:rsid w:val="00740485"/>
    <w:rsid w:val="00762D02"/>
    <w:rsid w:val="0077290F"/>
    <w:rsid w:val="00772B61"/>
    <w:rsid w:val="007833E9"/>
    <w:rsid w:val="007835D0"/>
    <w:rsid w:val="00787B65"/>
    <w:rsid w:val="00796E61"/>
    <w:rsid w:val="007D07F7"/>
    <w:rsid w:val="007D599F"/>
    <w:rsid w:val="007E630C"/>
    <w:rsid w:val="00801CDD"/>
    <w:rsid w:val="008070F1"/>
    <w:rsid w:val="008335E2"/>
    <w:rsid w:val="00867B01"/>
    <w:rsid w:val="0088717D"/>
    <w:rsid w:val="00892311"/>
    <w:rsid w:val="008A0076"/>
    <w:rsid w:val="008A6CC2"/>
    <w:rsid w:val="008B6B15"/>
    <w:rsid w:val="008C07EC"/>
    <w:rsid w:val="008E11C7"/>
    <w:rsid w:val="008E170F"/>
    <w:rsid w:val="00912888"/>
    <w:rsid w:val="00920F43"/>
    <w:rsid w:val="009260C9"/>
    <w:rsid w:val="009333FC"/>
    <w:rsid w:val="00955830"/>
    <w:rsid w:val="00960E4E"/>
    <w:rsid w:val="009704F9"/>
    <w:rsid w:val="00977FC2"/>
    <w:rsid w:val="00982CC7"/>
    <w:rsid w:val="0099361F"/>
    <w:rsid w:val="009B2489"/>
    <w:rsid w:val="009C12AE"/>
    <w:rsid w:val="009C28D2"/>
    <w:rsid w:val="009D2AB4"/>
    <w:rsid w:val="009F56DA"/>
    <w:rsid w:val="00A019A3"/>
    <w:rsid w:val="00A37564"/>
    <w:rsid w:val="00A4194D"/>
    <w:rsid w:val="00A47BAA"/>
    <w:rsid w:val="00A57AD0"/>
    <w:rsid w:val="00AA4BB8"/>
    <w:rsid w:val="00AB6C74"/>
    <w:rsid w:val="00AC3084"/>
    <w:rsid w:val="00AE11A7"/>
    <w:rsid w:val="00AF4CA5"/>
    <w:rsid w:val="00B04283"/>
    <w:rsid w:val="00B06E66"/>
    <w:rsid w:val="00B56A5E"/>
    <w:rsid w:val="00B70F8B"/>
    <w:rsid w:val="00B711D2"/>
    <w:rsid w:val="00BC24E0"/>
    <w:rsid w:val="00BC6CAF"/>
    <w:rsid w:val="00BC7FD3"/>
    <w:rsid w:val="00BD13E3"/>
    <w:rsid w:val="00BD2101"/>
    <w:rsid w:val="00BD2AE1"/>
    <w:rsid w:val="00BE11F7"/>
    <w:rsid w:val="00BF0A6C"/>
    <w:rsid w:val="00BF3033"/>
    <w:rsid w:val="00C2403E"/>
    <w:rsid w:val="00C52853"/>
    <w:rsid w:val="00C7159D"/>
    <w:rsid w:val="00CA5FCC"/>
    <w:rsid w:val="00CB0944"/>
    <w:rsid w:val="00CB72FA"/>
    <w:rsid w:val="00CC3D21"/>
    <w:rsid w:val="00CE5E99"/>
    <w:rsid w:val="00CE76CE"/>
    <w:rsid w:val="00D07AE4"/>
    <w:rsid w:val="00D1369F"/>
    <w:rsid w:val="00D15CE0"/>
    <w:rsid w:val="00D27B56"/>
    <w:rsid w:val="00D317A8"/>
    <w:rsid w:val="00D3449C"/>
    <w:rsid w:val="00D34A69"/>
    <w:rsid w:val="00D47ACE"/>
    <w:rsid w:val="00DA05A5"/>
    <w:rsid w:val="00DA3BC6"/>
    <w:rsid w:val="00DB0918"/>
    <w:rsid w:val="00DB10E9"/>
    <w:rsid w:val="00DB166B"/>
    <w:rsid w:val="00DE1A34"/>
    <w:rsid w:val="00DF2B70"/>
    <w:rsid w:val="00DF69BB"/>
    <w:rsid w:val="00DF7774"/>
    <w:rsid w:val="00E41E55"/>
    <w:rsid w:val="00E4761C"/>
    <w:rsid w:val="00E53BE8"/>
    <w:rsid w:val="00E77FEB"/>
    <w:rsid w:val="00E876ED"/>
    <w:rsid w:val="00EB126D"/>
    <w:rsid w:val="00EE63E6"/>
    <w:rsid w:val="00F23D2B"/>
    <w:rsid w:val="00F416A9"/>
    <w:rsid w:val="00F429B7"/>
    <w:rsid w:val="00F448E9"/>
    <w:rsid w:val="00F46F25"/>
    <w:rsid w:val="00F726D4"/>
    <w:rsid w:val="00F833D3"/>
    <w:rsid w:val="00F8570B"/>
    <w:rsid w:val="00F86CD7"/>
    <w:rsid w:val="00F95221"/>
    <w:rsid w:val="00F964AA"/>
    <w:rsid w:val="00FC3857"/>
    <w:rsid w:val="00FC5BD8"/>
    <w:rsid w:val="00FD2528"/>
    <w:rsid w:val="00FE24A1"/>
    <w:rsid w:val="00FE6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41F29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241F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rsid w:val="00AB6C74"/>
    <w:pPr>
      <w:spacing w:before="100" w:beforeAutospacing="1" w:after="100" w:afterAutospacing="1"/>
    </w:pPr>
  </w:style>
  <w:style w:type="character" w:styleId="a4">
    <w:name w:val="Strong"/>
    <w:basedOn w:val="a0"/>
    <w:qFormat/>
    <w:rsid w:val="00AB6C74"/>
    <w:rPr>
      <w:b/>
      <w:bCs/>
    </w:rPr>
  </w:style>
  <w:style w:type="character" w:customStyle="1" w:styleId="c3">
    <w:name w:val="c3"/>
    <w:basedOn w:val="a0"/>
    <w:rsid w:val="00553AC8"/>
  </w:style>
  <w:style w:type="character" w:styleId="a5">
    <w:name w:val="Hyperlink"/>
    <w:basedOn w:val="a0"/>
    <w:uiPriority w:val="99"/>
    <w:unhideWhenUsed/>
    <w:rsid w:val="008B6B1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F30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36">
    <w:name w:val="c36"/>
    <w:basedOn w:val="a"/>
    <w:rsid w:val="00960E4E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CE76CE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3D48A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yceum-10.ru/detsad/parents-dou/" TargetMode="External"/><Relationship Id="rId13" Type="http://schemas.openxmlformats.org/officeDocument/2006/relationships/hyperlink" Target="http://fgosovz24.ru/assets/files/bannery/&#1082;&#1088;&#1072;&#1089;&#1085;&#1086;&#1103;&#1088;&#1089;&#1082;&#1080;&#1081;-&#1087;&#1077;&#1076;.-&#1092;&#1086;&#1088;&#1091;&#1084;%20/2019/&#1084;&#1072;&#1090;&#1077;&#1088;&#1080;&#1072;&#1083;&#1099;-&#1084;&#1077;&#1078;&#1088;&#1077;&#1075;&#1080;&#1086;&#1085;&#1072;&#1083;&#1100;&#1085;&#1086;&#1075;&#1086;-&#1087;&#1077;&#1076;&#1072;&#1075;&#1086;&#1075;&#1080;&#1095;&#1077;&#1089;&#1082;&#1086;&#1075;&#1086;-&#1092;&#1086;&#1088;&#1091;&#1084;&#1072;-05.12.2019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lyceum-10.ru/detsad/parents-dou/" TargetMode="External"/><Relationship Id="rId12" Type="http://schemas.openxmlformats.org/officeDocument/2006/relationships/hyperlink" Target="http://lyceum-10.ru/detsad/parents-do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yceum-10.ru/detsad/parents-dou/" TargetMode="External"/><Relationship Id="rId11" Type="http://schemas.openxmlformats.org/officeDocument/2006/relationships/hyperlink" Target="http://lyceum-10.ru/detsad/parents-do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yceum-10.ru/detsad/parents-do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yceum-10.ru/detsad/parents-do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C433E-1F23-45B5-98D2-042C59CE4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1438</TotalTime>
  <Pages>10</Pages>
  <Words>3734</Words>
  <Characters>21285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PMSS</Company>
  <LinksUpToDate>false</LinksUpToDate>
  <CharactersWithSpaces>24970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soznanie</dc:creator>
  <cp:keywords/>
  <dc:description/>
  <cp:lastModifiedBy>Пользователь</cp:lastModifiedBy>
  <cp:revision>87</cp:revision>
  <cp:lastPrinted>2021-03-22T04:38:00Z</cp:lastPrinted>
  <dcterms:created xsi:type="dcterms:W3CDTF">2011-09-29T00:58:00Z</dcterms:created>
  <dcterms:modified xsi:type="dcterms:W3CDTF">2021-09-15T11:51:00Z</dcterms:modified>
</cp:coreProperties>
</file>