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5A4" w:rsidRPr="00E6530D" w:rsidRDefault="002255A4" w:rsidP="002255A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6530D">
        <w:rPr>
          <w:b/>
          <w:sz w:val="28"/>
          <w:szCs w:val="28"/>
        </w:rPr>
        <w:t>Характеристика профессиональной деятельности</w:t>
      </w:r>
    </w:p>
    <w:p w:rsidR="00E6530D" w:rsidRPr="00E6530D" w:rsidRDefault="002255A4" w:rsidP="00E6530D">
      <w:pPr>
        <w:jc w:val="center"/>
        <w:rPr>
          <w:b/>
          <w:bCs/>
          <w:sz w:val="28"/>
          <w:szCs w:val="28"/>
        </w:rPr>
      </w:pPr>
      <w:r w:rsidRPr="00E6530D">
        <w:rPr>
          <w:b/>
          <w:sz w:val="28"/>
          <w:szCs w:val="28"/>
        </w:rPr>
        <w:t xml:space="preserve">участника </w:t>
      </w:r>
      <w:hyperlink r:id="rId5" w:history="1">
        <w:r w:rsidR="00E6530D">
          <w:rPr>
            <w:rStyle w:val="a5"/>
            <w:b/>
            <w:bCs/>
            <w:color w:val="000000" w:themeColor="text1"/>
            <w:sz w:val="28"/>
            <w:szCs w:val="28"/>
            <w:u w:val="none"/>
          </w:rPr>
          <w:t>Всероссийского</w:t>
        </w:r>
        <w:r w:rsidR="00E6530D" w:rsidRPr="00E6530D">
          <w:rPr>
            <w:rStyle w:val="a5"/>
            <w:b/>
            <w:bCs/>
            <w:color w:val="000000" w:themeColor="text1"/>
            <w:sz w:val="28"/>
            <w:szCs w:val="28"/>
            <w:u w:val="none"/>
          </w:rPr>
          <w:t xml:space="preserve"> конкурс</w:t>
        </w:r>
        <w:r w:rsidR="00E6530D">
          <w:rPr>
            <w:rStyle w:val="a5"/>
            <w:b/>
            <w:bCs/>
            <w:color w:val="000000" w:themeColor="text1"/>
            <w:sz w:val="28"/>
            <w:szCs w:val="28"/>
            <w:u w:val="none"/>
          </w:rPr>
          <w:t>а</w:t>
        </w:r>
        <w:r w:rsidR="00E6530D" w:rsidRPr="00E6530D">
          <w:rPr>
            <w:rStyle w:val="a5"/>
            <w:b/>
            <w:bCs/>
            <w:color w:val="000000" w:themeColor="text1"/>
            <w:sz w:val="28"/>
            <w:szCs w:val="28"/>
            <w:u w:val="none"/>
          </w:rPr>
          <w:t xml:space="preserve"> профессионального мастерства «Педагог-психолог – 2023»</w:t>
        </w:r>
      </w:hyperlink>
    </w:p>
    <w:p w:rsidR="002255A4" w:rsidRPr="00E6530D" w:rsidRDefault="002255A4" w:rsidP="00E6530D">
      <w:pPr>
        <w:jc w:val="center"/>
        <w:rPr>
          <w:b/>
          <w:sz w:val="28"/>
          <w:szCs w:val="28"/>
        </w:rPr>
      </w:pPr>
    </w:p>
    <w:p w:rsidR="002255A4" w:rsidRPr="00E6530D" w:rsidRDefault="002255A4" w:rsidP="002255A4">
      <w:pPr>
        <w:jc w:val="center"/>
        <w:rPr>
          <w:b/>
          <w:sz w:val="28"/>
          <w:szCs w:val="28"/>
        </w:rPr>
      </w:pPr>
    </w:p>
    <w:p w:rsidR="002255A4" w:rsidRPr="00E6530D" w:rsidRDefault="00A041A4" w:rsidP="00A041A4">
      <w:pPr>
        <w:rPr>
          <w:b/>
          <w:sz w:val="28"/>
          <w:szCs w:val="28"/>
        </w:rPr>
      </w:pPr>
      <w:r w:rsidRPr="00E6530D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2470785</wp:posOffset>
                </wp:positionH>
                <wp:positionV relativeFrom="paragraph">
                  <wp:posOffset>5080</wp:posOffset>
                </wp:positionV>
                <wp:extent cx="2932430" cy="1404620"/>
                <wp:effectExtent l="0" t="0" r="20320" b="1905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24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1A4" w:rsidRDefault="00A041A4">
                            <w:r>
                              <w:rPr>
                                <w:b/>
                                <w:sz w:val="28"/>
                              </w:rPr>
                              <w:t>Архипенко Игорь Игоревич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94.55pt;margin-top:.4pt;width:230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">
                <v:textbox style="mso-fit-shape-to-text:t">
                  <w:txbxContent>
                    <w:p w:rsidR="00A041A4" w:rsidRDefault="00A041A4">
                      <w:r>
                        <w:rPr>
                          <w:b/>
                          <w:sz w:val="28"/>
                        </w:rPr>
                        <w:t>Архипенко Игорь Игоревич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6530D">
        <w:rPr>
          <w:b/>
          <w:noProof/>
          <w:sz w:val="28"/>
          <w:szCs w:val="28"/>
        </w:rPr>
        <w:drawing>
          <wp:inline distT="0" distB="0" distL="0" distR="0" wp14:anchorId="3ED55283" wp14:editId="18CB4D86">
            <wp:extent cx="1485900" cy="2712720"/>
            <wp:effectExtent l="19050" t="19050" r="19050" b="11430"/>
            <wp:docPr id="5" name="Рисунок 5" descr="C:\Users\Игорёша\AppData\Local\Microsoft\Windows\INetCache\Content.Word\из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Игорёша\AppData\Local\Microsoft\Windows\INetCache\Content.Word\из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1272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255A4" w:rsidRPr="00E6530D" w:rsidRDefault="002255A4" w:rsidP="002255A4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E6530D">
        <w:rPr>
          <w:b/>
          <w:sz w:val="28"/>
          <w:szCs w:val="28"/>
        </w:rPr>
        <w:t>Общие сведения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4820"/>
      </w:tblGrid>
      <w:tr w:rsidR="002255A4" w:rsidRPr="00E6530D" w:rsidTr="0073432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Дата рождения (</w:t>
            </w:r>
            <w:proofErr w:type="spellStart"/>
            <w:r w:rsidRPr="00E6530D">
              <w:rPr>
                <w:sz w:val="28"/>
                <w:szCs w:val="28"/>
              </w:rPr>
              <w:t>день,месяц,год</w:t>
            </w:r>
            <w:proofErr w:type="spellEnd"/>
            <w:r w:rsidRPr="00E6530D">
              <w:rPr>
                <w:sz w:val="28"/>
                <w:szCs w:val="28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04.05.1996</w:t>
            </w:r>
          </w:p>
        </w:tc>
      </w:tr>
      <w:tr w:rsidR="002255A4" w:rsidRPr="00E6530D" w:rsidTr="0073432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Место рождения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Саратовская область г. Балашов</w:t>
            </w:r>
          </w:p>
        </w:tc>
      </w:tr>
      <w:tr w:rsidR="002255A4" w:rsidRPr="00E6530D" w:rsidTr="0073432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Ваше профессиональное кредо/девиз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«Одна из главнейших задач всего образования именно в том и состоит, чтобы вводить постоянно новые поколения в общее дело человечества в его бесконечном стремлении к абсолютному благу»</w:t>
            </w:r>
          </w:p>
        </w:tc>
      </w:tr>
      <w:tr w:rsidR="002255A4" w:rsidRPr="00E6530D" w:rsidTr="00734322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Профессиональные и личностные ценности, наиболее вам близкие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5A4" w:rsidRPr="00E6530D" w:rsidRDefault="006C3B0B" w:rsidP="006C3B0B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 xml:space="preserve">Способность к </w:t>
            </w:r>
            <w:proofErr w:type="spellStart"/>
            <w:r w:rsidRPr="00E6530D">
              <w:rPr>
                <w:sz w:val="28"/>
                <w:szCs w:val="28"/>
              </w:rPr>
              <w:t>эмпатии</w:t>
            </w:r>
            <w:proofErr w:type="spellEnd"/>
            <w:r w:rsidRPr="00E6530D">
              <w:rPr>
                <w:sz w:val="28"/>
                <w:szCs w:val="28"/>
              </w:rPr>
              <w:t xml:space="preserve"> (сопереживанию); умение устанавливать контакт; общая интеллектуальность; наблюдательность; способность к рефлексии; творческий склад ума; умение четко формулировать вопросы и выражать свои мысли; здоровье (физическое и психологическое); хорошие взаимоотношения в коллективе; свобода принимать решения; благоприятные условия труда; карьерный рост; достойная заработная плата; признание профессионализма другими людьми.</w:t>
            </w:r>
          </w:p>
        </w:tc>
      </w:tr>
    </w:tbl>
    <w:p w:rsidR="00181D3A" w:rsidRDefault="00181D3A" w:rsidP="002255A4">
      <w:pPr>
        <w:jc w:val="center"/>
        <w:rPr>
          <w:sz w:val="28"/>
          <w:szCs w:val="28"/>
        </w:rPr>
      </w:pPr>
    </w:p>
    <w:p w:rsidR="00181D3A" w:rsidRDefault="00181D3A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255A4" w:rsidRPr="00E6530D" w:rsidRDefault="002255A4" w:rsidP="002255A4">
      <w:pPr>
        <w:jc w:val="center"/>
        <w:rPr>
          <w:sz w:val="28"/>
          <w:szCs w:val="28"/>
        </w:rPr>
      </w:pPr>
      <w:r w:rsidRPr="00E6530D">
        <w:rPr>
          <w:b/>
          <w:sz w:val="28"/>
          <w:szCs w:val="28"/>
        </w:rPr>
        <w:lastRenderedPageBreak/>
        <w:t>2. Образование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67"/>
      </w:tblGrid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Название образовательной организации высшего образования и /или профессиональной образовательной организации (по диплому) и год окончания</w:t>
            </w:r>
          </w:p>
        </w:tc>
        <w:tc>
          <w:tcPr>
            <w:tcW w:w="4786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 xml:space="preserve">ФГБОУ СГУ </w:t>
            </w:r>
          </w:p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им. Н.Г. Чернышевского, 2019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Специальность, квалификация по диплому</w:t>
            </w:r>
          </w:p>
        </w:tc>
        <w:tc>
          <w:tcPr>
            <w:tcW w:w="4786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Педагог-психолог, магистр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Дополнительное профессиональное образование</w:t>
            </w:r>
          </w:p>
        </w:tc>
        <w:tc>
          <w:tcPr>
            <w:tcW w:w="4786" w:type="dxa"/>
          </w:tcPr>
          <w:p w:rsidR="002255A4" w:rsidRPr="00E6530D" w:rsidRDefault="002255A4" w:rsidP="00734322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:rsidR="002255A4" w:rsidRPr="00E6530D" w:rsidRDefault="002255A4" w:rsidP="002255A4">
      <w:pPr>
        <w:jc w:val="both"/>
        <w:rPr>
          <w:b/>
          <w:sz w:val="28"/>
          <w:szCs w:val="28"/>
        </w:rPr>
      </w:pPr>
    </w:p>
    <w:p w:rsidR="002255A4" w:rsidRPr="00E6530D" w:rsidRDefault="002255A4" w:rsidP="002255A4">
      <w:pPr>
        <w:jc w:val="center"/>
        <w:rPr>
          <w:b/>
          <w:sz w:val="28"/>
          <w:szCs w:val="28"/>
        </w:rPr>
      </w:pPr>
      <w:r w:rsidRPr="00E6530D">
        <w:rPr>
          <w:b/>
          <w:sz w:val="28"/>
          <w:szCs w:val="28"/>
        </w:rPr>
        <w:t>3.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7"/>
        <w:gridCol w:w="4658"/>
      </w:tblGrid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Место работы (наименование учреждения в соответствии с его уставом)</w:t>
            </w:r>
          </w:p>
        </w:tc>
        <w:tc>
          <w:tcPr>
            <w:tcW w:w="4786" w:type="dxa"/>
          </w:tcPr>
          <w:p w:rsidR="002255A4" w:rsidRPr="00E6530D" w:rsidRDefault="002255A4" w:rsidP="00734322">
            <w:pPr>
              <w:jc w:val="center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МБОУ СОШ №18 г. Мурманск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Занимаемая должность (наименование в соответствии с записью в трудовой книжке)</w:t>
            </w:r>
          </w:p>
        </w:tc>
        <w:tc>
          <w:tcPr>
            <w:tcW w:w="4786" w:type="dxa"/>
          </w:tcPr>
          <w:p w:rsidR="002255A4" w:rsidRPr="00E6530D" w:rsidRDefault="002255A4" w:rsidP="00734322">
            <w:pPr>
              <w:jc w:val="center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Педагог-психолог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Общий трудовой стаж на момент заполнения портфолио)</w:t>
            </w:r>
          </w:p>
        </w:tc>
        <w:tc>
          <w:tcPr>
            <w:tcW w:w="4786" w:type="dxa"/>
          </w:tcPr>
          <w:p w:rsidR="002255A4" w:rsidRPr="00E6530D" w:rsidRDefault="002255A4" w:rsidP="002255A4">
            <w:pPr>
              <w:jc w:val="center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4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Педагогический стаж</w:t>
            </w:r>
          </w:p>
        </w:tc>
        <w:tc>
          <w:tcPr>
            <w:tcW w:w="4786" w:type="dxa"/>
          </w:tcPr>
          <w:p w:rsidR="002255A4" w:rsidRPr="00E6530D" w:rsidRDefault="002255A4" w:rsidP="00734322">
            <w:pPr>
              <w:jc w:val="center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4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Квалификационная категория (в соответствии с записью в трудовой книжке), включая дату установления квалификационной категории</w:t>
            </w:r>
          </w:p>
        </w:tc>
        <w:tc>
          <w:tcPr>
            <w:tcW w:w="4786" w:type="dxa"/>
          </w:tcPr>
          <w:p w:rsidR="002255A4" w:rsidRPr="00E6530D" w:rsidRDefault="00E6530D" w:rsidP="007343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 должности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Почетные звания и награды (наименования и даты получения в соответствии с записями в трудовой книжке)</w:t>
            </w:r>
          </w:p>
        </w:tc>
        <w:tc>
          <w:tcPr>
            <w:tcW w:w="4786" w:type="dxa"/>
          </w:tcPr>
          <w:p w:rsidR="002255A4" w:rsidRPr="00E6530D" w:rsidRDefault="002255A4" w:rsidP="007343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55A4" w:rsidRPr="00E6530D" w:rsidRDefault="002255A4" w:rsidP="002255A4">
      <w:pPr>
        <w:jc w:val="center"/>
        <w:rPr>
          <w:b/>
          <w:sz w:val="28"/>
          <w:szCs w:val="28"/>
        </w:rPr>
      </w:pPr>
    </w:p>
    <w:p w:rsidR="002255A4" w:rsidRPr="00E6530D" w:rsidRDefault="002255A4" w:rsidP="002255A4">
      <w:pPr>
        <w:jc w:val="center"/>
        <w:rPr>
          <w:b/>
          <w:sz w:val="28"/>
          <w:szCs w:val="28"/>
        </w:rPr>
      </w:pPr>
      <w:r w:rsidRPr="00E6530D">
        <w:rPr>
          <w:b/>
          <w:sz w:val="28"/>
          <w:szCs w:val="28"/>
        </w:rPr>
        <w:t>4. Контакты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5"/>
        <w:gridCol w:w="4710"/>
      </w:tblGrid>
      <w:tr w:rsidR="00476EED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Рабочий адрес с индексом</w:t>
            </w:r>
          </w:p>
        </w:tc>
        <w:tc>
          <w:tcPr>
            <w:tcW w:w="4786" w:type="dxa"/>
          </w:tcPr>
          <w:p w:rsidR="002255A4" w:rsidRPr="00E6530D" w:rsidRDefault="00476EED" w:rsidP="00734322">
            <w:pPr>
              <w:jc w:val="center"/>
              <w:rPr>
                <w:b/>
                <w:sz w:val="28"/>
                <w:szCs w:val="28"/>
              </w:rPr>
            </w:pPr>
            <w:r w:rsidRPr="00E6530D">
              <w:rPr>
                <w:b/>
                <w:sz w:val="28"/>
                <w:szCs w:val="28"/>
              </w:rPr>
              <w:t xml:space="preserve">183035, г. Мурманск, ул. </w:t>
            </w:r>
            <w:proofErr w:type="spellStart"/>
            <w:r w:rsidRPr="00E6530D">
              <w:rPr>
                <w:b/>
                <w:sz w:val="28"/>
                <w:szCs w:val="28"/>
              </w:rPr>
              <w:t>Чумбарова-Лучинского</w:t>
            </w:r>
            <w:proofErr w:type="spellEnd"/>
            <w:r w:rsidRPr="00E6530D">
              <w:rPr>
                <w:b/>
                <w:sz w:val="28"/>
                <w:szCs w:val="28"/>
              </w:rPr>
              <w:t>, д.3 б</w:t>
            </w:r>
          </w:p>
        </w:tc>
      </w:tr>
      <w:tr w:rsidR="00476EED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Рабочий телефон с международным кодом</w:t>
            </w:r>
          </w:p>
        </w:tc>
        <w:tc>
          <w:tcPr>
            <w:tcW w:w="4786" w:type="dxa"/>
          </w:tcPr>
          <w:p w:rsidR="002255A4" w:rsidRPr="00E6530D" w:rsidRDefault="00476EED" w:rsidP="00734322">
            <w:pPr>
              <w:jc w:val="center"/>
              <w:rPr>
                <w:b/>
                <w:sz w:val="28"/>
                <w:szCs w:val="28"/>
              </w:rPr>
            </w:pPr>
            <w:r w:rsidRPr="00E6530D">
              <w:rPr>
                <w:color w:val="000000"/>
                <w:sz w:val="28"/>
                <w:szCs w:val="28"/>
                <w:shd w:val="clear" w:color="auto" w:fill="FFFFFF"/>
              </w:rPr>
              <w:t>(8152)</w:t>
            </w:r>
            <w:r w:rsidR="00181D3A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6530D">
              <w:rPr>
                <w:color w:val="000000"/>
                <w:sz w:val="28"/>
                <w:szCs w:val="28"/>
                <w:shd w:val="clear" w:color="auto" w:fill="FFFFFF"/>
              </w:rPr>
              <w:t>43-62-12</w:t>
            </w:r>
          </w:p>
        </w:tc>
      </w:tr>
      <w:tr w:rsidR="00476EED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786" w:type="dxa"/>
          </w:tcPr>
          <w:p w:rsidR="002255A4" w:rsidRPr="00E6530D" w:rsidRDefault="00476EED" w:rsidP="0073432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6530D">
              <w:rPr>
                <w:color w:val="000000"/>
                <w:sz w:val="28"/>
                <w:szCs w:val="28"/>
                <w:shd w:val="clear" w:color="auto" w:fill="FFFFFF"/>
              </w:rPr>
              <w:t>school18murmansk@mail.ru</w:t>
            </w:r>
          </w:p>
        </w:tc>
      </w:tr>
      <w:tr w:rsidR="00476EED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Адрес</w:t>
            </w:r>
            <w:r w:rsidR="00181D3A">
              <w:rPr>
                <w:sz w:val="28"/>
                <w:szCs w:val="28"/>
              </w:rPr>
              <w:t xml:space="preserve"> </w:t>
            </w:r>
            <w:r w:rsidRPr="00E6530D">
              <w:rPr>
                <w:sz w:val="28"/>
                <w:szCs w:val="28"/>
              </w:rPr>
              <w:t>сайта ОУ в сети интернет</w:t>
            </w:r>
          </w:p>
        </w:tc>
        <w:tc>
          <w:tcPr>
            <w:tcW w:w="4786" w:type="dxa"/>
          </w:tcPr>
          <w:p w:rsidR="002255A4" w:rsidRPr="00E6530D" w:rsidRDefault="00476EED" w:rsidP="00734322">
            <w:pPr>
              <w:jc w:val="center"/>
              <w:rPr>
                <w:b/>
                <w:sz w:val="28"/>
                <w:szCs w:val="28"/>
              </w:rPr>
            </w:pPr>
            <w:r w:rsidRPr="00E6530D">
              <w:rPr>
                <w:b/>
                <w:sz w:val="28"/>
                <w:szCs w:val="28"/>
              </w:rPr>
              <w:t>http://my-school18.ucoz.ru/index/0-5</w:t>
            </w:r>
          </w:p>
        </w:tc>
      </w:tr>
      <w:tr w:rsidR="00476EED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Мобильный телефон</w:t>
            </w:r>
          </w:p>
        </w:tc>
        <w:tc>
          <w:tcPr>
            <w:tcW w:w="4786" w:type="dxa"/>
          </w:tcPr>
          <w:p w:rsidR="002255A4" w:rsidRPr="00E6530D" w:rsidRDefault="00476EED" w:rsidP="0073432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6530D">
              <w:rPr>
                <w:b/>
                <w:sz w:val="28"/>
                <w:szCs w:val="28"/>
                <w:lang w:val="en-US"/>
              </w:rPr>
              <w:t>89093371173</w:t>
            </w:r>
          </w:p>
        </w:tc>
      </w:tr>
      <w:tr w:rsidR="00476EED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786" w:type="dxa"/>
          </w:tcPr>
          <w:p w:rsidR="002255A4" w:rsidRPr="00E6530D" w:rsidRDefault="00476EED" w:rsidP="00734322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E6530D">
              <w:rPr>
                <w:b/>
                <w:sz w:val="28"/>
                <w:szCs w:val="28"/>
                <w:lang w:val="en-US"/>
              </w:rPr>
              <w:t>arhipenkor@mail.ru</w:t>
            </w:r>
          </w:p>
        </w:tc>
      </w:tr>
    </w:tbl>
    <w:p w:rsidR="002255A4" w:rsidRPr="00E6530D" w:rsidRDefault="002255A4" w:rsidP="002255A4">
      <w:pPr>
        <w:jc w:val="center"/>
        <w:rPr>
          <w:b/>
          <w:sz w:val="28"/>
          <w:szCs w:val="28"/>
        </w:rPr>
      </w:pPr>
    </w:p>
    <w:p w:rsidR="00181D3A" w:rsidRDefault="00181D3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255A4" w:rsidRPr="00E6530D" w:rsidRDefault="002255A4" w:rsidP="002255A4">
      <w:pPr>
        <w:jc w:val="center"/>
        <w:rPr>
          <w:b/>
          <w:sz w:val="28"/>
          <w:szCs w:val="28"/>
        </w:rPr>
      </w:pPr>
      <w:r w:rsidRPr="00E6530D">
        <w:rPr>
          <w:b/>
          <w:sz w:val="28"/>
          <w:szCs w:val="28"/>
        </w:rPr>
        <w:t>5. Публикации участника конкурса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4717"/>
      </w:tblGrid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Адрес личного интернет- ресурса, где можно познакомиться с участником и публикуемыми им материалами (блог, страница в профессиональном сетевом сообщении, социальных сетях)</w:t>
            </w:r>
          </w:p>
        </w:tc>
        <w:tc>
          <w:tcPr>
            <w:tcW w:w="4786" w:type="dxa"/>
          </w:tcPr>
          <w:p w:rsidR="002255A4" w:rsidRPr="00E6530D" w:rsidRDefault="00476EED" w:rsidP="00734322">
            <w:pPr>
              <w:jc w:val="center"/>
              <w:rPr>
                <w:b/>
                <w:sz w:val="28"/>
                <w:szCs w:val="28"/>
              </w:rPr>
            </w:pPr>
            <w:r w:rsidRPr="00E6530D">
              <w:rPr>
                <w:b/>
                <w:sz w:val="28"/>
                <w:szCs w:val="28"/>
              </w:rPr>
              <w:t>https://vk.com/club215843477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Публикации (в том числе монографии, научные статьи, учебно-методические пособия, учебники и иные материалы) (при наличии)</w:t>
            </w:r>
          </w:p>
        </w:tc>
        <w:tc>
          <w:tcPr>
            <w:tcW w:w="4786" w:type="dxa"/>
          </w:tcPr>
          <w:p w:rsidR="002255A4" w:rsidRPr="00E6530D" w:rsidRDefault="002255A4" w:rsidP="0073432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2255A4" w:rsidRPr="00E6530D" w:rsidRDefault="002255A4" w:rsidP="002255A4">
      <w:pPr>
        <w:jc w:val="center"/>
        <w:rPr>
          <w:b/>
          <w:sz w:val="28"/>
          <w:szCs w:val="28"/>
        </w:rPr>
      </w:pPr>
    </w:p>
    <w:p w:rsidR="002255A4" w:rsidRPr="00E6530D" w:rsidRDefault="002255A4" w:rsidP="002255A4">
      <w:pPr>
        <w:jc w:val="center"/>
        <w:rPr>
          <w:b/>
          <w:sz w:val="28"/>
          <w:szCs w:val="28"/>
        </w:rPr>
      </w:pPr>
      <w:r w:rsidRPr="00E6530D">
        <w:rPr>
          <w:b/>
          <w:sz w:val="28"/>
          <w:szCs w:val="28"/>
        </w:rPr>
        <w:t>6. Профессиональная деятельность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59"/>
        <w:gridCol w:w="4686"/>
      </w:tblGrid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Сведения об особенностях учреждения (место работы Конкурсанта) и об особенностях субъектов образовательных отношений, включенных в программу профессиональной деятельности Конкурсанта</w:t>
            </w:r>
          </w:p>
        </w:tc>
        <w:tc>
          <w:tcPr>
            <w:tcW w:w="4786" w:type="dxa"/>
          </w:tcPr>
          <w:p w:rsidR="002255A4" w:rsidRPr="00E6530D" w:rsidRDefault="00734686" w:rsidP="00734686">
            <w:pPr>
              <w:jc w:val="both"/>
              <w:rPr>
                <w:b/>
                <w:i/>
                <w:sz w:val="28"/>
                <w:szCs w:val="28"/>
              </w:rPr>
            </w:pPr>
            <w:r w:rsidRPr="00E6530D">
              <w:rPr>
                <w:b/>
                <w:i/>
                <w:sz w:val="28"/>
                <w:szCs w:val="28"/>
              </w:rPr>
              <w:t>В школе предусмотрено обучение классов компенсирующей направленности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Цели, задачи и основные направления профессиональной деятельности Конкурсанта в соответствии с профессиональным стандартом «Педагог-психолог (психолог в сфере образования)»</w:t>
            </w:r>
          </w:p>
        </w:tc>
        <w:tc>
          <w:tcPr>
            <w:tcW w:w="4786" w:type="dxa"/>
          </w:tcPr>
          <w:p w:rsidR="002255A4" w:rsidRPr="00E6530D" w:rsidRDefault="00B91117" w:rsidP="00B91117">
            <w:pPr>
              <w:jc w:val="both"/>
              <w:rPr>
                <w:b/>
                <w:sz w:val="28"/>
                <w:szCs w:val="28"/>
              </w:rPr>
            </w:pPr>
            <w:r w:rsidRPr="00E6530D">
              <w:rPr>
                <w:iCs/>
                <w:color w:val="333333"/>
                <w:sz w:val="28"/>
                <w:szCs w:val="28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Перечень применяемых Конкурсантом психолого-педагогических технологий, методик, программ в соответствии</w:t>
            </w:r>
            <w:r w:rsidR="00181D3A">
              <w:rPr>
                <w:sz w:val="28"/>
                <w:szCs w:val="28"/>
              </w:rPr>
              <w:t xml:space="preserve"> </w:t>
            </w:r>
            <w:r w:rsidRPr="00E6530D">
              <w:rPr>
                <w:sz w:val="28"/>
                <w:szCs w:val="28"/>
              </w:rPr>
              <w:t>задачами профессиональной деятельности Конкурсанта. Программы, разработанные участником Конкурса или в соавторстве (при наличии)</w:t>
            </w:r>
          </w:p>
        </w:tc>
        <w:tc>
          <w:tcPr>
            <w:tcW w:w="4786" w:type="dxa"/>
          </w:tcPr>
          <w:p w:rsidR="002255A4" w:rsidRPr="00E6530D" w:rsidRDefault="00B91117" w:rsidP="00B91117">
            <w:pPr>
              <w:jc w:val="both"/>
              <w:rPr>
                <w:sz w:val="28"/>
                <w:szCs w:val="28"/>
              </w:rPr>
            </w:pPr>
            <w:proofErr w:type="spellStart"/>
            <w:r w:rsidRPr="00E6530D">
              <w:rPr>
                <w:sz w:val="28"/>
                <w:szCs w:val="28"/>
              </w:rPr>
              <w:t>Здоровьесберегающие</w:t>
            </w:r>
            <w:proofErr w:type="spellEnd"/>
            <w:r w:rsidRPr="00E6530D">
              <w:rPr>
                <w:sz w:val="28"/>
                <w:szCs w:val="28"/>
              </w:rPr>
              <w:t xml:space="preserve"> технологии, информационно-коммуникационные</w:t>
            </w:r>
            <w:r w:rsidR="00181D3A">
              <w:rPr>
                <w:sz w:val="28"/>
                <w:szCs w:val="28"/>
              </w:rPr>
              <w:t xml:space="preserve"> </w:t>
            </w:r>
            <w:proofErr w:type="spellStart"/>
            <w:r w:rsidRPr="00E6530D">
              <w:rPr>
                <w:sz w:val="28"/>
                <w:szCs w:val="28"/>
              </w:rPr>
              <w:t>технологии,личностно</w:t>
            </w:r>
            <w:proofErr w:type="spellEnd"/>
            <w:r w:rsidRPr="00E6530D">
              <w:rPr>
                <w:sz w:val="28"/>
                <w:szCs w:val="28"/>
              </w:rPr>
              <w:t>-ориентированные технологии, коррекционные технологии.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Авторские методики (при наличии)</w:t>
            </w:r>
          </w:p>
        </w:tc>
        <w:tc>
          <w:tcPr>
            <w:tcW w:w="4786" w:type="dxa"/>
          </w:tcPr>
          <w:p w:rsidR="002255A4" w:rsidRPr="00E6530D" w:rsidRDefault="00B91117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Анкета «Степень осведомленности обучающихся о проявлениях терроризма и экстремизма»</w:t>
            </w:r>
          </w:p>
        </w:tc>
      </w:tr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 xml:space="preserve">Перечень разработанных Конкурсантом локальных и /или методических документов, </w:t>
            </w:r>
            <w:proofErr w:type="spellStart"/>
            <w:r w:rsidRPr="00E6530D">
              <w:rPr>
                <w:sz w:val="28"/>
                <w:szCs w:val="28"/>
              </w:rPr>
              <w:t>медиапродуктов</w:t>
            </w:r>
            <w:proofErr w:type="spellEnd"/>
            <w:r w:rsidRPr="00E6530D">
              <w:rPr>
                <w:sz w:val="28"/>
                <w:szCs w:val="28"/>
              </w:rPr>
              <w:t>, программ, проектов и др.</w:t>
            </w:r>
          </w:p>
        </w:tc>
        <w:tc>
          <w:tcPr>
            <w:tcW w:w="4786" w:type="dxa"/>
          </w:tcPr>
          <w:p w:rsidR="002255A4" w:rsidRPr="00E6530D" w:rsidRDefault="00E6530D" w:rsidP="00734322">
            <w:pPr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Программа профилактических мероприятий по противодействию установкам терроризма и экстремизма для обучающихся 7-9 классов «Живут лишь те, кто творит добро».</w:t>
            </w:r>
          </w:p>
        </w:tc>
      </w:tr>
    </w:tbl>
    <w:p w:rsidR="002255A4" w:rsidRPr="00E6530D" w:rsidRDefault="002255A4" w:rsidP="002255A4">
      <w:pPr>
        <w:jc w:val="center"/>
        <w:rPr>
          <w:b/>
          <w:sz w:val="28"/>
          <w:szCs w:val="28"/>
        </w:rPr>
      </w:pPr>
    </w:p>
    <w:p w:rsidR="002255A4" w:rsidRPr="00E6530D" w:rsidRDefault="002255A4" w:rsidP="002255A4">
      <w:pPr>
        <w:jc w:val="center"/>
        <w:rPr>
          <w:b/>
          <w:sz w:val="28"/>
          <w:szCs w:val="28"/>
        </w:rPr>
      </w:pPr>
      <w:r w:rsidRPr="00E6530D">
        <w:rPr>
          <w:b/>
          <w:sz w:val="28"/>
          <w:szCs w:val="28"/>
        </w:rPr>
        <w:t>7. Результаты проектной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636"/>
      </w:tblGrid>
      <w:tr w:rsidR="002255A4" w:rsidRPr="00E6530D" w:rsidTr="00734322">
        <w:tc>
          <w:tcPr>
            <w:tcW w:w="4785" w:type="dxa"/>
          </w:tcPr>
          <w:p w:rsidR="002255A4" w:rsidRPr="00E6530D" w:rsidRDefault="002255A4" w:rsidP="00734322">
            <w:pPr>
              <w:tabs>
                <w:tab w:val="left" w:pos="4536"/>
                <w:tab w:val="left" w:pos="4568"/>
              </w:tabs>
              <w:jc w:val="both"/>
              <w:rPr>
                <w:sz w:val="28"/>
                <w:szCs w:val="28"/>
              </w:rPr>
            </w:pPr>
            <w:r w:rsidRPr="00E6530D">
              <w:rPr>
                <w:sz w:val="28"/>
                <w:szCs w:val="28"/>
              </w:rPr>
              <w:t>Опыт участия в разработке и реализации муниципальных, региональных, федеральных, международных программ и проектов, в том числе в научно-исследовательских</w:t>
            </w:r>
          </w:p>
        </w:tc>
        <w:tc>
          <w:tcPr>
            <w:tcW w:w="4786" w:type="dxa"/>
          </w:tcPr>
          <w:p w:rsidR="002255A4" w:rsidRPr="00E6530D" w:rsidRDefault="002255A4" w:rsidP="00734322">
            <w:pPr>
              <w:jc w:val="both"/>
              <w:rPr>
                <w:sz w:val="28"/>
                <w:szCs w:val="28"/>
              </w:rPr>
            </w:pPr>
          </w:p>
        </w:tc>
      </w:tr>
    </w:tbl>
    <w:p w:rsidR="002255A4" w:rsidRPr="00E6530D" w:rsidRDefault="002255A4" w:rsidP="002255A4">
      <w:pPr>
        <w:jc w:val="center"/>
        <w:rPr>
          <w:b/>
          <w:sz w:val="28"/>
          <w:szCs w:val="28"/>
        </w:rPr>
      </w:pPr>
    </w:p>
    <w:p w:rsidR="002255A4" w:rsidRPr="00E6530D" w:rsidRDefault="002255A4" w:rsidP="002255A4">
      <w:pPr>
        <w:jc w:val="both"/>
        <w:rPr>
          <w:sz w:val="28"/>
          <w:szCs w:val="28"/>
        </w:rPr>
      </w:pPr>
      <w:r w:rsidRPr="00E6530D">
        <w:rPr>
          <w:sz w:val="28"/>
          <w:szCs w:val="28"/>
        </w:rPr>
        <w:t>8. Обобщенные итоги профессиональной деятельности за последние</w:t>
      </w:r>
      <w:r w:rsidR="00181D3A">
        <w:rPr>
          <w:sz w:val="28"/>
          <w:szCs w:val="28"/>
        </w:rPr>
        <w:t xml:space="preserve">   </w:t>
      </w:r>
      <w:r w:rsidRPr="00E6530D">
        <w:rPr>
          <w:sz w:val="28"/>
          <w:szCs w:val="28"/>
        </w:rPr>
        <w:t>3 года, отражающие результативность и эффективность психолого-педагогического сопровождения</w:t>
      </w:r>
    </w:p>
    <w:p w:rsidR="00B91117" w:rsidRPr="00E6530D" w:rsidRDefault="00B91117" w:rsidP="00B91117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E6530D">
        <w:rPr>
          <w:i/>
          <w:iCs/>
          <w:color w:val="181818"/>
          <w:sz w:val="28"/>
          <w:szCs w:val="28"/>
        </w:rPr>
        <w:t>Диагностическая работа</w:t>
      </w:r>
    </w:p>
    <w:p w:rsidR="00B91117" w:rsidRPr="00E6530D" w:rsidRDefault="00B91117" w:rsidP="00B91117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proofErr w:type="spellStart"/>
      <w:r w:rsidRPr="00E6530D">
        <w:rPr>
          <w:color w:val="000000"/>
          <w:sz w:val="28"/>
          <w:szCs w:val="28"/>
        </w:rPr>
        <w:t>Психолого</w:t>
      </w:r>
      <w:proofErr w:type="spellEnd"/>
      <w:r w:rsidRPr="00E6530D">
        <w:rPr>
          <w:color w:val="000000"/>
          <w:sz w:val="28"/>
          <w:szCs w:val="28"/>
        </w:rPr>
        <w:t>–педагогическая диагностика в течение учебного года проходит, как индивидуально, так и группами. В рамках индивидуальной диагностики тестируется, как правило, меньшее количество детей и диагностический инструментарий может быть разнообразным, при групповых исследованиях используются традиционные методики, направленные на изучение отношений в детских группах,</w:t>
      </w:r>
      <w:r w:rsidR="00181D3A">
        <w:rPr>
          <w:color w:val="000000"/>
          <w:sz w:val="28"/>
          <w:szCs w:val="28"/>
        </w:rPr>
        <w:t xml:space="preserve"> </w:t>
      </w:r>
      <w:r w:rsidRPr="00E6530D">
        <w:rPr>
          <w:color w:val="000000"/>
          <w:sz w:val="28"/>
          <w:szCs w:val="28"/>
        </w:rPr>
        <w:t>мотивации к обучению, адаптации, тревожности, самооценки, профессиональных предпочтений, индекса агрессивности у подростков, суицидальных рисков (при необходимости) и пр.</w:t>
      </w:r>
    </w:p>
    <w:p w:rsidR="00181D3A" w:rsidRDefault="00181D3A">
      <w:pPr>
        <w:spacing w:after="160" w:line="259" w:lineRule="auto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br w:type="page"/>
      </w:r>
    </w:p>
    <w:p w:rsidR="00B91117" w:rsidRPr="00E6530D" w:rsidRDefault="00B91117" w:rsidP="00B91117">
      <w:pPr>
        <w:shd w:val="clear" w:color="auto" w:fill="FFFFFF"/>
        <w:jc w:val="center"/>
        <w:rPr>
          <w:color w:val="181818"/>
          <w:sz w:val="28"/>
          <w:szCs w:val="28"/>
        </w:rPr>
      </w:pPr>
      <w:r w:rsidRPr="00E6530D">
        <w:rPr>
          <w:i/>
          <w:iCs/>
          <w:color w:val="000000"/>
          <w:sz w:val="28"/>
          <w:szCs w:val="28"/>
        </w:rPr>
        <w:t>Сравнительный анализ индивидуально диагностируемых по возрастам</w:t>
      </w:r>
    </w:p>
    <w:p w:rsidR="00B91117" w:rsidRPr="00E6530D" w:rsidRDefault="00B91117" w:rsidP="00B91117">
      <w:pPr>
        <w:shd w:val="clear" w:color="auto" w:fill="FFFFFF"/>
        <w:jc w:val="center"/>
        <w:rPr>
          <w:color w:val="181818"/>
          <w:sz w:val="28"/>
          <w:szCs w:val="28"/>
        </w:rPr>
      </w:pPr>
      <w:r w:rsidRPr="00E6530D">
        <w:rPr>
          <w:i/>
          <w:iCs/>
          <w:color w:val="000000"/>
          <w:sz w:val="28"/>
          <w:szCs w:val="28"/>
        </w:rPr>
        <w:t>на примере 2021-2022 учебного</w:t>
      </w:r>
      <w:r w:rsidR="00181D3A">
        <w:rPr>
          <w:i/>
          <w:iCs/>
          <w:color w:val="000000"/>
          <w:sz w:val="28"/>
          <w:szCs w:val="28"/>
        </w:rPr>
        <w:t xml:space="preserve"> </w:t>
      </w:r>
      <w:r w:rsidRPr="00E6530D">
        <w:rPr>
          <w:i/>
          <w:iCs/>
          <w:color w:val="000000"/>
          <w:sz w:val="28"/>
          <w:szCs w:val="28"/>
        </w:rPr>
        <w:t>года</w:t>
      </w:r>
    </w:p>
    <w:p w:rsidR="00B91117" w:rsidRPr="00E6530D" w:rsidRDefault="00B91117" w:rsidP="00B91117">
      <w:pPr>
        <w:shd w:val="clear" w:color="auto" w:fill="FFFFFF"/>
        <w:jc w:val="both"/>
        <w:rPr>
          <w:color w:val="181818"/>
          <w:sz w:val="28"/>
          <w:szCs w:val="28"/>
        </w:rPr>
      </w:pPr>
      <w:r w:rsidRPr="00E6530D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038475" cy="1857375"/>
            <wp:effectExtent l="0" t="0" r="9525" b="9525"/>
            <wp:wrapSquare wrapText="bothSides"/>
            <wp:docPr id="4" name="Рисунок 4" descr="https://documents.infourok.ru/a1e90aeb-44e2-4283-b149-5897e21f724c/0/image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a1e90aeb-44e2-4283-b149-5897e21f724c/0/image00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30D">
        <w:rPr>
          <w:color w:val="000000"/>
          <w:sz w:val="28"/>
          <w:szCs w:val="28"/>
        </w:rPr>
        <w:t xml:space="preserve">При индивидуальной диагностики младший школьный возраст является наиболее </w:t>
      </w:r>
      <w:proofErr w:type="gramStart"/>
      <w:r w:rsidRPr="00E6530D">
        <w:rPr>
          <w:color w:val="000000"/>
          <w:sz w:val="28"/>
          <w:szCs w:val="28"/>
        </w:rPr>
        <w:t>востребованным :</w:t>
      </w:r>
      <w:proofErr w:type="gramEnd"/>
      <w:r w:rsidR="00181D3A">
        <w:rPr>
          <w:color w:val="000000"/>
          <w:sz w:val="28"/>
          <w:szCs w:val="28"/>
        </w:rPr>
        <w:t xml:space="preserve"> </w:t>
      </w:r>
    </w:p>
    <w:p w:rsidR="00B91117" w:rsidRPr="00E6530D" w:rsidRDefault="00B91117" w:rsidP="00B91117">
      <w:pPr>
        <w:shd w:val="clear" w:color="auto" w:fill="FFFFFF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1 гр. – дошкольники</w:t>
      </w:r>
    </w:p>
    <w:p w:rsidR="00B91117" w:rsidRPr="00E6530D" w:rsidRDefault="00B91117" w:rsidP="00B91117">
      <w:pPr>
        <w:shd w:val="clear" w:color="auto" w:fill="FFFFFF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2 гр.- 1 класс</w:t>
      </w:r>
    </w:p>
    <w:p w:rsidR="00B91117" w:rsidRPr="00E6530D" w:rsidRDefault="00B91117" w:rsidP="00B91117">
      <w:pPr>
        <w:shd w:val="clear" w:color="auto" w:fill="FFFFFF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3 гр.- 2-4 класс</w:t>
      </w:r>
    </w:p>
    <w:p w:rsidR="00B91117" w:rsidRPr="00E6530D" w:rsidRDefault="00B91117" w:rsidP="00B91117">
      <w:pPr>
        <w:shd w:val="clear" w:color="auto" w:fill="FFFFFF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4 гр. – 5-7 класс</w:t>
      </w:r>
    </w:p>
    <w:p w:rsidR="00B91117" w:rsidRPr="00E6530D" w:rsidRDefault="00B91117" w:rsidP="00B91117">
      <w:pPr>
        <w:shd w:val="clear" w:color="auto" w:fill="FFFFFF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5 гр.- 8-9 класс.</w:t>
      </w:r>
    </w:p>
    <w:p w:rsidR="00B91117" w:rsidRPr="00E6530D" w:rsidRDefault="00B91117" w:rsidP="00181D3A">
      <w:pPr>
        <w:shd w:val="clear" w:color="auto" w:fill="FFFFFF"/>
        <w:jc w:val="both"/>
        <w:rPr>
          <w:color w:val="181818"/>
          <w:sz w:val="28"/>
          <w:szCs w:val="28"/>
        </w:rPr>
      </w:pPr>
    </w:p>
    <w:p w:rsidR="00B91117" w:rsidRPr="00E6530D" w:rsidRDefault="00B91117" w:rsidP="00B91117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Таким образом, из диаграммы видно, что больший контингент диагностируемых приходится на обучающихся первых классов. Индивидуальная диагностика направлена на изучение уровня готовности к обучению, адаптации</w:t>
      </w:r>
      <w:r w:rsidR="00181D3A">
        <w:rPr>
          <w:color w:val="000000"/>
          <w:sz w:val="28"/>
          <w:szCs w:val="28"/>
        </w:rPr>
        <w:t xml:space="preserve"> </w:t>
      </w:r>
      <w:r w:rsidRPr="00E6530D">
        <w:rPr>
          <w:color w:val="000000"/>
          <w:sz w:val="28"/>
          <w:szCs w:val="28"/>
        </w:rPr>
        <w:t>и мотивации у учащихся первых классов, т.е. социальной зрелости. Индивидуальное тестирование первоклассников необходимо для</w:t>
      </w:r>
      <w:r w:rsidR="00181D3A">
        <w:rPr>
          <w:color w:val="000000"/>
          <w:sz w:val="28"/>
          <w:szCs w:val="28"/>
        </w:rPr>
        <w:t xml:space="preserve"> </w:t>
      </w:r>
      <w:r w:rsidRPr="00E6530D">
        <w:rPr>
          <w:color w:val="000000"/>
          <w:sz w:val="28"/>
          <w:szCs w:val="28"/>
        </w:rPr>
        <w:t>первоначального знакомства с каждым ребенком, более объективной оценке личностного психофизиологического развития вновь пришедших обучающихся. Обучающиеся более старших возрастов индивидуально диагностируются, как правило,</w:t>
      </w:r>
      <w:r w:rsidR="00181D3A">
        <w:rPr>
          <w:color w:val="000000"/>
          <w:sz w:val="28"/>
          <w:szCs w:val="28"/>
        </w:rPr>
        <w:t xml:space="preserve"> </w:t>
      </w:r>
      <w:r w:rsidRPr="00E6530D">
        <w:rPr>
          <w:color w:val="000000"/>
          <w:sz w:val="28"/>
          <w:szCs w:val="28"/>
        </w:rPr>
        <w:t xml:space="preserve">по запросам родителей или педагогов, в том числе и в условиях школьного </w:t>
      </w:r>
      <w:proofErr w:type="spellStart"/>
      <w:r w:rsidRPr="00E6530D">
        <w:rPr>
          <w:color w:val="000000"/>
          <w:sz w:val="28"/>
          <w:szCs w:val="28"/>
        </w:rPr>
        <w:t>ПМПк</w:t>
      </w:r>
      <w:proofErr w:type="spellEnd"/>
      <w:r w:rsidRPr="00E6530D">
        <w:rPr>
          <w:color w:val="000000"/>
          <w:sz w:val="28"/>
          <w:szCs w:val="28"/>
        </w:rPr>
        <w:t>.</w:t>
      </w:r>
    </w:p>
    <w:p w:rsidR="00B91117" w:rsidRPr="00E6530D" w:rsidRDefault="00B91117" w:rsidP="00B91117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Ежегодная групповая диагностика является традиционный и контингент обучающихся примерно одинаков:</w:t>
      </w:r>
    </w:p>
    <w:p w:rsidR="00B91117" w:rsidRPr="00E6530D" w:rsidRDefault="00B91117" w:rsidP="00B91117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2-3 классы – исследование уровня</w:t>
      </w:r>
      <w:r w:rsidR="00181D3A">
        <w:rPr>
          <w:color w:val="000000"/>
          <w:sz w:val="28"/>
          <w:szCs w:val="28"/>
        </w:rPr>
        <w:t xml:space="preserve"> </w:t>
      </w:r>
      <w:r w:rsidRPr="00E6530D">
        <w:rPr>
          <w:color w:val="000000"/>
          <w:sz w:val="28"/>
          <w:szCs w:val="28"/>
        </w:rPr>
        <w:t>умственного развития, самооценки;</w:t>
      </w:r>
    </w:p>
    <w:p w:rsidR="00B91117" w:rsidRPr="00E6530D" w:rsidRDefault="00B91117" w:rsidP="00B91117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4, 9 классы – диагностика личностной тревожности в рамках подготовки к промежуточным аттестациям и ОГЭ;</w:t>
      </w:r>
    </w:p>
    <w:p w:rsidR="00B91117" w:rsidRPr="00E6530D" w:rsidRDefault="00B91117" w:rsidP="00B91117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5 классы -</w:t>
      </w:r>
      <w:r w:rsidR="00181D3A">
        <w:rPr>
          <w:color w:val="000000"/>
          <w:sz w:val="28"/>
          <w:szCs w:val="28"/>
        </w:rPr>
        <w:t xml:space="preserve"> </w:t>
      </w:r>
      <w:r w:rsidRPr="00E6530D">
        <w:rPr>
          <w:color w:val="000000"/>
          <w:sz w:val="28"/>
          <w:szCs w:val="28"/>
        </w:rPr>
        <w:t>адаптация и мотивация;</w:t>
      </w:r>
    </w:p>
    <w:p w:rsidR="00B91117" w:rsidRPr="00E6530D" w:rsidRDefault="00B91117" w:rsidP="00B91117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6-8 - выявление акцентуаций характера, в том числе суицидального поведения;</w:t>
      </w:r>
    </w:p>
    <w:p w:rsidR="00B91117" w:rsidRPr="00E6530D" w:rsidRDefault="00B91117" w:rsidP="00B91117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7-9 – классы исследование уровня агрессивности;</w:t>
      </w:r>
    </w:p>
    <w:p w:rsidR="00B91117" w:rsidRPr="00E6530D" w:rsidRDefault="006C3B0B" w:rsidP="00B91117">
      <w:pPr>
        <w:shd w:val="clear" w:color="auto" w:fill="FFFFFF"/>
        <w:ind w:firstLine="567"/>
        <w:jc w:val="both"/>
        <w:rPr>
          <w:color w:val="181818"/>
          <w:sz w:val="28"/>
          <w:szCs w:val="28"/>
        </w:rPr>
      </w:pPr>
      <w:r w:rsidRPr="00E6530D">
        <w:rPr>
          <w:color w:val="000000"/>
          <w:sz w:val="28"/>
          <w:szCs w:val="28"/>
        </w:rPr>
        <w:t>Таким образом, в течение двух</w:t>
      </w:r>
      <w:r w:rsidR="00B91117" w:rsidRPr="00E6530D">
        <w:rPr>
          <w:color w:val="000000"/>
          <w:sz w:val="28"/>
          <w:szCs w:val="28"/>
        </w:rPr>
        <w:t xml:space="preserve"> лет количество групповых исследований и контингент испытуемых остается приблизительно на одинаковом уровне, за исключением внеплановых диагностик, позволяющих выявить проблемы конкретной детской группы или класса.</w:t>
      </w:r>
    </w:p>
    <w:p w:rsidR="00B91117" w:rsidRPr="00E6530D" w:rsidRDefault="00B91117" w:rsidP="00B91117">
      <w:pPr>
        <w:shd w:val="clear" w:color="auto" w:fill="FFFFFF"/>
        <w:jc w:val="center"/>
        <w:rPr>
          <w:color w:val="181818"/>
          <w:sz w:val="28"/>
          <w:szCs w:val="28"/>
        </w:rPr>
      </w:pPr>
      <w:r w:rsidRPr="00E6530D">
        <w:rPr>
          <w:i/>
          <w:iCs/>
          <w:color w:val="181818"/>
          <w:sz w:val="28"/>
          <w:szCs w:val="28"/>
        </w:rPr>
        <w:t>Сравнительная диаграмма удовлетворенности организацией</w:t>
      </w:r>
    </w:p>
    <w:p w:rsidR="00B91117" w:rsidRPr="00E6530D" w:rsidRDefault="00B91117" w:rsidP="00B91117">
      <w:pPr>
        <w:shd w:val="clear" w:color="auto" w:fill="FFFFFF"/>
        <w:jc w:val="center"/>
        <w:rPr>
          <w:color w:val="181818"/>
          <w:sz w:val="28"/>
          <w:szCs w:val="28"/>
        </w:rPr>
      </w:pPr>
      <w:r w:rsidRPr="00E6530D">
        <w:rPr>
          <w:i/>
          <w:iCs/>
          <w:color w:val="181818"/>
          <w:sz w:val="28"/>
          <w:szCs w:val="28"/>
        </w:rPr>
        <w:t>учебно-воспитательного процесса родителей и обучающихся</w:t>
      </w:r>
    </w:p>
    <w:p w:rsidR="00B91117" w:rsidRPr="00E6530D" w:rsidRDefault="00B91117" w:rsidP="00B91117">
      <w:pPr>
        <w:pStyle w:val="a3"/>
        <w:shd w:val="clear" w:color="auto" w:fill="FFFFFF"/>
        <w:spacing w:before="0" w:beforeAutospacing="0" w:after="0" w:afterAutospacing="0"/>
        <w:ind w:left="153"/>
        <w:rPr>
          <w:color w:val="181818"/>
          <w:sz w:val="28"/>
          <w:szCs w:val="28"/>
        </w:rPr>
      </w:pPr>
      <w:r w:rsidRPr="00E6530D">
        <w:rPr>
          <w:noProof/>
          <w:color w:val="181818"/>
          <w:sz w:val="28"/>
          <w:szCs w:val="28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57625" cy="1743075"/>
            <wp:effectExtent l="0" t="0" r="9525" b="9525"/>
            <wp:wrapSquare wrapText="bothSides"/>
            <wp:docPr id="3" name="Рисунок 3" descr="https://documents.infourok.ru/a1e90aeb-44e2-4283-b149-5897e21f724c/0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a1e90aeb-44e2-4283-b149-5897e21f724c/0/image0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30D">
        <w:rPr>
          <w:b/>
          <w:bCs/>
          <w:color w:val="FF0000"/>
          <w:sz w:val="28"/>
          <w:szCs w:val="28"/>
        </w:rPr>
        <w:t> </w:t>
      </w:r>
    </w:p>
    <w:p w:rsidR="00B91117" w:rsidRPr="00E6530D" w:rsidRDefault="00B91117" w:rsidP="00B91117">
      <w:pPr>
        <w:pStyle w:val="a3"/>
        <w:shd w:val="clear" w:color="auto" w:fill="FFFFFF"/>
        <w:spacing w:before="0" w:beforeAutospacing="0" w:after="0" w:afterAutospacing="0"/>
        <w:ind w:left="153"/>
        <w:rPr>
          <w:color w:val="181818"/>
          <w:sz w:val="28"/>
          <w:szCs w:val="28"/>
        </w:rPr>
      </w:pPr>
      <w:r w:rsidRPr="00E6530D">
        <w:rPr>
          <w:b/>
          <w:bCs/>
          <w:color w:val="FF0000"/>
          <w:sz w:val="28"/>
          <w:szCs w:val="28"/>
        </w:rPr>
        <w:t> </w:t>
      </w:r>
    </w:p>
    <w:p w:rsidR="00B91117" w:rsidRPr="00E6530D" w:rsidRDefault="00B91117" w:rsidP="00B91117">
      <w:pPr>
        <w:pStyle w:val="a3"/>
        <w:shd w:val="clear" w:color="auto" w:fill="FFFFFF"/>
        <w:spacing w:before="0" w:beforeAutospacing="0" w:after="0" w:afterAutospacing="0"/>
        <w:ind w:left="153"/>
        <w:rPr>
          <w:color w:val="181818"/>
          <w:sz w:val="28"/>
          <w:szCs w:val="28"/>
        </w:rPr>
      </w:pPr>
      <w:r w:rsidRPr="00E6530D">
        <w:rPr>
          <w:b/>
          <w:bCs/>
          <w:color w:val="FF0000"/>
          <w:sz w:val="28"/>
          <w:szCs w:val="28"/>
        </w:rPr>
        <w:t>дети</w:t>
      </w:r>
    </w:p>
    <w:p w:rsidR="00B91117" w:rsidRPr="00E6530D" w:rsidRDefault="00B91117" w:rsidP="00B91117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E6530D">
        <w:rPr>
          <w:b/>
          <w:bCs/>
          <w:color w:val="4F81BD"/>
          <w:sz w:val="28"/>
          <w:szCs w:val="28"/>
        </w:rPr>
        <w:t>родители</w:t>
      </w:r>
    </w:p>
    <w:p w:rsidR="00B91117" w:rsidRPr="00E6530D" w:rsidRDefault="00B91117" w:rsidP="00181D3A">
      <w:pPr>
        <w:pStyle w:val="a4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</w:p>
    <w:p w:rsidR="00B91117" w:rsidRPr="00E6530D" w:rsidRDefault="00B91117" w:rsidP="00181D3A">
      <w:pPr>
        <w:pStyle w:val="a4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</w:p>
    <w:p w:rsidR="00B91117" w:rsidRPr="00E6530D" w:rsidRDefault="00B91117" w:rsidP="00181D3A">
      <w:pPr>
        <w:pStyle w:val="a4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</w:p>
    <w:p w:rsidR="006C3B0B" w:rsidRPr="00E6530D" w:rsidRDefault="006C3B0B" w:rsidP="00181D3A">
      <w:pPr>
        <w:pStyle w:val="a4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</w:p>
    <w:p w:rsidR="006C3B0B" w:rsidRPr="00E6530D" w:rsidRDefault="006C3B0B" w:rsidP="00181D3A">
      <w:pPr>
        <w:pStyle w:val="a4"/>
        <w:shd w:val="clear" w:color="auto" w:fill="FFFFFF"/>
        <w:spacing w:before="0" w:beforeAutospacing="0" w:after="0" w:afterAutospacing="0" w:line="242" w:lineRule="atLeast"/>
        <w:jc w:val="both"/>
        <w:rPr>
          <w:color w:val="181818"/>
          <w:sz w:val="28"/>
          <w:szCs w:val="28"/>
        </w:rPr>
      </w:pPr>
    </w:p>
    <w:p w:rsidR="006C3B0B" w:rsidRPr="00E6530D" w:rsidRDefault="00B91117" w:rsidP="00181D3A">
      <w:pPr>
        <w:pStyle w:val="a4"/>
        <w:shd w:val="clear" w:color="auto" w:fill="FFFFFF"/>
        <w:spacing w:before="0" w:beforeAutospacing="0" w:after="0" w:afterAutospacing="0" w:line="242" w:lineRule="atLeast"/>
        <w:ind w:firstLine="567"/>
        <w:jc w:val="both"/>
        <w:rPr>
          <w:color w:val="181818"/>
          <w:sz w:val="28"/>
          <w:szCs w:val="28"/>
        </w:rPr>
      </w:pPr>
      <w:r w:rsidRPr="00E6530D">
        <w:rPr>
          <w:color w:val="181818"/>
          <w:sz w:val="28"/>
          <w:szCs w:val="28"/>
        </w:rPr>
        <w:t>Итого</w:t>
      </w:r>
      <w:r w:rsidR="00181D3A">
        <w:rPr>
          <w:color w:val="181818"/>
          <w:sz w:val="28"/>
          <w:szCs w:val="28"/>
        </w:rPr>
        <w:t xml:space="preserve"> </w:t>
      </w:r>
      <w:r w:rsidRPr="00E6530D">
        <w:rPr>
          <w:color w:val="181818"/>
          <w:sz w:val="28"/>
          <w:szCs w:val="28"/>
        </w:rPr>
        <w:t>в результате проведения различных групповых диагностик (исключая оценку учебно-</w:t>
      </w:r>
      <w:r w:rsidR="006C3B0B" w:rsidRPr="00E6530D">
        <w:rPr>
          <w:color w:val="181818"/>
          <w:sz w:val="28"/>
          <w:szCs w:val="28"/>
        </w:rPr>
        <w:t>воспитательного процесса) в 2021-2022</w:t>
      </w:r>
      <w:r w:rsidRPr="00E6530D">
        <w:rPr>
          <w:color w:val="181818"/>
          <w:sz w:val="28"/>
          <w:szCs w:val="28"/>
        </w:rPr>
        <w:t xml:space="preserve"> было обследо</w:t>
      </w:r>
      <w:r w:rsidR="006C3B0B" w:rsidRPr="00E6530D">
        <w:rPr>
          <w:color w:val="181818"/>
          <w:sz w:val="28"/>
          <w:szCs w:val="28"/>
        </w:rPr>
        <w:t>вано 543 ребенка, в 2022-2023 учебном году – 453 ребенка.</w:t>
      </w:r>
    </w:p>
    <w:p w:rsidR="002255A4" w:rsidRPr="00E6530D" w:rsidRDefault="002255A4" w:rsidP="00181D3A">
      <w:pPr>
        <w:jc w:val="both"/>
        <w:rPr>
          <w:sz w:val="28"/>
          <w:szCs w:val="28"/>
        </w:rPr>
      </w:pPr>
    </w:p>
    <w:p w:rsidR="002255A4" w:rsidRPr="00E6530D" w:rsidRDefault="002255A4" w:rsidP="00181D3A">
      <w:pPr>
        <w:jc w:val="both"/>
        <w:rPr>
          <w:sz w:val="28"/>
          <w:szCs w:val="28"/>
        </w:rPr>
      </w:pPr>
      <w:r w:rsidRPr="00E6530D">
        <w:rPr>
          <w:sz w:val="28"/>
          <w:szCs w:val="28"/>
        </w:rPr>
        <w:t>9. Описание системы работы по психологическому сопровождению субъектов образовательной деятельности (категория субъектов определяется конкурсантом самостоятельно: педагоги, обучающиеся, родители (законные представители)</w:t>
      </w:r>
    </w:p>
    <w:p w:rsidR="006C3B0B" w:rsidRPr="00E6530D" w:rsidRDefault="006C3B0B" w:rsidP="00181D3A">
      <w:pPr>
        <w:jc w:val="both"/>
        <w:rPr>
          <w:sz w:val="28"/>
          <w:szCs w:val="28"/>
        </w:rPr>
      </w:pPr>
      <w:r w:rsidRPr="00E6530D">
        <w:rPr>
          <w:sz w:val="28"/>
          <w:szCs w:val="28"/>
        </w:rPr>
        <w:t>Коррекционная работа</w:t>
      </w:r>
    </w:p>
    <w:p w:rsidR="006C3B0B" w:rsidRPr="00E6530D" w:rsidRDefault="006C3B0B" w:rsidP="00181D3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E6530D">
        <w:rPr>
          <w:rStyle w:val="c1"/>
          <w:color w:val="0D0D0D"/>
          <w:sz w:val="28"/>
          <w:szCs w:val="28"/>
        </w:rPr>
        <w:t>–</w:t>
      </w:r>
      <w:r w:rsidR="00181D3A">
        <w:rPr>
          <w:rStyle w:val="c1"/>
          <w:color w:val="0D0D0D"/>
          <w:sz w:val="28"/>
          <w:szCs w:val="28"/>
        </w:rPr>
        <w:t xml:space="preserve"> </w:t>
      </w:r>
      <w:r w:rsidRPr="00E6530D">
        <w:rPr>
          <w:rStyle w:val="c1"/>
          <w:color w:val="0D0D0D"/>
          <w:sz w:val="28"/>
          <w:szCs w:val="28"/>
        </w:rPr>
        <w:t>своевременное выявление детей с трудностями адаптации, обусловленными ограниченными возможностями здоровья, в том числе, через взаимодействие с муниципальной психолого-медико-педагогической комиссией и учреждениями здравоохранения;</w:t>
      </w:r>
    </w:p>
    <w:p w:rsidR="006C3B0B" w:rsidRPr="00E6530D" w:rsidRDefault="006C3B0B" w:rsidP="00181D3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E6530D">
        <w:rPr>
          <w:rStyle w:val="c1"/>
          <w:color w:val="0D0D0D"/>
          <w:sz w:val="28"/>
          <w:szCs w:val="28"/>
        </w:rPr>
        <w:t>– определение особых образовательных потребностей детей с ограниченными возможностями здоровья;</w:t>
      </w:r>
    </w:p>
    <w:p w:rsidR="006C3B0B" w:rsidRPr="00E6530D" w:rsidRDefault="006C3B0B" w:rsidP="00181D3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E6530D">
        <w:rPr>
          <w:rStyle w:val="c1"/>
          <w:color w:val="0D0D0D"/>
          <w:sz w:val="28"/>
          <w:szCs w:val="28"/>
        </w:rPr>
        <w:t>– определение особенностей организации образовательного процесса в соответствии с индивидуальными особенностями каждого ребенка, структурой нарушения развития и степенью его выраженности;</w:t>
      </w:r>
    </w:p>
    <w:p w:rsidR="006C3B0B" w:rsidRPr="00E6530D" w:rsidRDefault="006C3B0B" w:rsidP="00181D3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E6530D">
        <w:rPr>
          <w:rStyle w:val="c1"/>
          <w:color w:val="0D0D0D"/>
          <w:sz w:val="28"/>
          <w:szCs w:val="28"/>
        </w:rPr>
        <w:t>– осуществление индивидуально ориентированной психолого-медико-педагогической помощи детям с ограниченными возможностями здоровья с учетом особенностей психического и физического развития, индивидуальных возможностей детей;</w:t>
      </w:r>
    </w:p>
    <w:p w:rsidR="006C3B0B" w:rsidRPr="00E6530D" w:rsidRDefault="006C3B0B" w:rsidP="00181D3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E6530D">
        <w:rPr>
          <w:rStyle w:val="c1"/>
          <w:color w:val="0D0D0D"/>
          <w:sz w:val="28"/>
          <w:szCs w:val="28"/>
        </w:rPr>
        <w:t>– разработка и реализация индивидуальных учебных планов, планов внеурочной деятельности, организация индивидуальных и (или) групповых занятий для детей ограниченными возможностями здоровья, в том числе, на основе внутриведомственного взаимодействия;</w:t>
      </w:r>
    </w:p>
    <w:p w:rsidR="006C3B0B" w:rsidRPr="00E6530D" w:rsidRDefault="006C3B0B" w:rsidP="00181D3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E6530D">
        <w:rPr>
          <w:rStyle w:val="c1"/>
          <w:color w:val="0D0D0D"/>
          <w:sz w:val="28"/>
          <w:szCs w:val="28"/>
        </w:rPr>
        <w:t>– реализация на основе социального партнерства с субъектами образовательной политики системы мероприятий по социальной адаптации детей с ограниченными возможностями здоровья, по сохранению физического и психического здоровья;</w:t>
      </w:r>
    </w:p>
    <w:p w:rsidR="006C3B0B" w:rsidRPr="00E6530D" w:rsidRDefault="006C3B0B" w:rsidP="00181D3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E6530D">
        <w:rPr>
          <w:rStyle w:val="c1"/>
          <w:color w:val="0D0D0D"/>
          <w:sz w:val="28"/>
          <w:szCs w:val="28"/>
        </w:rPr>
        <w:t>–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 на основе взаимодействия с учреждениями дополнительного образования детей, учреждениями культуры и спорта;</w:t>
      </w:r>
    </w:p>
    <w:p w:rsidR="006C3B0B" w:rsidRPr="00E6530D" w:rsidRDefault="006C3B0B" w:rsidP="00181D3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181818"/>
          <w:sz w:val="28"/>
          <w:szCs w:val="28"/>
        </w:rPr>
      </w:pPr>
      <w:r w:rsidRPr="00E6530D">
        <w:rPr>
          <w:rStyle w:val="c1"/>
          <w:color w:val="0D0D0D"/>
          <w:sz w:val="28"/>
          <w:szCs w:val="28"/>
        </w:rPr>
        <w:t>– оказание в сотрудничестве с учреждениями здравоохранения консультативной и методической помощи родителям (законным представителям) детей с ограниченными возможностями здоровья по медицинским, социальным, правовым и другим вопросам;</w:t>
      </w:r>
    </w:p>
    <w:p w:rsidR="006C3B0B" w:rsidRDefault="006C3B0B" w:rsidP="00181D3A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1"/>
          <w:color w:val="0D0D0D"/>
          <w:sz w:val="28"/>
          <w:szCs w:val="28"/>
        </w:rPr>
      </w:pPr>
      <w:r w:rsidRPr="00E6530D">
        <w:rPr>
          <w:rStyle w:val="c1"/>
          <w:color w:val="0D0D0D"/>
          <w:sz w:val="28"/>
          <w:szCs w:val="28"/>
        </w:rPr>
        <w:t>– осуществление мониторинга успешности освоения детьми с ограниченными возможностями здоровья основной образовательной программы начального общего образования</w:t>
      </w:r>
      <w:r w:rsidR="00E6530D">
        <w:rPr>
          <w:rStyle w:val="c1"/>
          <w:color w:val="0D0D0D"/>
          <w:sz w:val="28"/>
          <w:szCs w:val="28"/>
        </w:rPr>
        <w:t>.</w:t>
      </w:r>
    </w:p>
    <w:p w:rsidR="00E6530D" w:rsidRDefault="00E6530D" w:rsidP="00181D3A">
      <w:pPr>
        <w:pStyle w:val="c0"/>
        <w:shd w:val="clear" w:color="auto" w:fill="FFFFFF"/>
        <w:ind w:left="720"/>
        <w:jc w:val="both"/>
        <w:rPr>
          <w:color w:val="181818"/>
          <w:sz w:val="28"/>
          <w:szCs w:val="28"/>
        </w:rPr>
      </w:pPr>
      <w:r w:rsidRPr="00E6530D">
        <w:rPr>
          <w:color w:val="181818"/>
          <w:sz w:val="28"/>
          <w:szCs w:val="28"/>
        </w:rPr>
        <w:t>По состоянию на 2021-2022 учебный год, в школе имеется 15 классов коррекционного-развивающего обучения общим количеством 166 человек. Занятия с детьми данной группы проводились как в индивидуальной, так и в групповых формах, в соответствии с возможностями графика. Взаимодействие со всеми специалистами школы и со специалистами других учреждений г. Мурманска позволяют сделать коррекционную работу возможной и эффективной. Отдельными коррекционными программами обладают дети группы риска, по состоянию на 2021-2022 учебный год количеством 12 человек. Во взаимодействии с социальным педагогом школы и заместителем директора по воспитательные работы психологическое здоровье детей группы риска постоянно находится под пристальным вниманием. Многие из детей по состоянию на 2023 год были сняты с учета.</w:t>
      </w:r>
    </w:p>
    <w:p w:rsidR="00E6530D" w:rsidRPr="00E6530D" w:rsidRDefault="00E6530D" w:rsidP="00181D3A">
      <w:pPr>
        <w:pStyle w:val="c0"/>
        <w:shd w:val="clear" w:color="auto" w:fill="FFFFFF"/>
        <w:ind w:left="720"/>
        <w:jc w:val="both"/>
        <w:rPr>
          <w:color w:val="181818"/>
          <w:sz w:val="28"/>
          <w:szCs w:val="28"/>
        </w:rPr>
      </w:pPr>
      <w:r w:rsidRPr="00E6530D">
        <w:rPr>
          <w:color w:val="181818"/>
          <w:sz w:val="28"/>
          <w:szCs w:val="28"/>
        </w:rPr>
        <w:t xml:space="preserve">В январе 2023 года в рамках подготовки к муниципальному конкурсу г. Мурманск на создание лучшей программы противодействия проявлениям правонарушений, терроризму и экстремизму у обучающихся, мною была разработана программа профилактических мероприятий по противодействию установкам терроризма и экстремизма для обучающихся 7-9 классов «Живут лишь те, кто творит добро». Особенностью данной работы была проведенная исследовательская работа по выявлению корреляционных взаимосвязей общей осведомлённости детей о проявлениях терроризма и экстремизма, и таких понятий как жизнестойкость, агрессивность и мотивация в среднем школьном звене. По результатам данного исследования был предложен ряд мероприятий по профилактике проявлений терроризма и экстремизма. Также для количественного измерения степени осведомлённости обучающихся о проявлениях терроризма и экстремизма была разработана авторская анкета «Степень осведомленности обучающихся о проявлениях терроризма и экстремизма». Данная программа заняла первое место на городском конкурсе. Также особенностями своей работы считаю продолжение изучаемых мною в СГУ им. Н.Г. Чернышевского понятий индивидуального стиля </w:t>
      </w:r>
      <w:r w:rsidR="00181D3A" w:rsidRPr="00E6530D">
        <w:rPr>
          <w:color w:val="181818"/>
          <w:sz w:val="28"/>
          <w:szCs w:val="28"/>
        </w:rPr>
        <w:t>медиа потребления</w:t>
      </w:r>
      <w:r w:rsidRPr="00E6530D">
        <w:rPr>
          <w:color w:val="181818"/>
          <w:sz w:val="28"/>
          <w:szCs w:val="28"/>
        </w:rPr>
        <w:t xml:space="preserve">, выделения и борьбы с </w:t>
      </w:r>
      <w:proofErr w:type="spellStart"/>
      <w:r w:rsidRPr="00E6530D">
        <w:rPr>
          <w:color w:val="181818"/>
          <w:sz w:val="28"/>
          <w:szCs w:val="28"/>
        </w:rPr>
        <w:t>девиантными</w:t>
      </w:r>
      <w:proofErr w:type="spellEnd"/>
      <w:r w:rsidRPr="00E6530D">
        <w:rPr>
          <w:color w:val="181818"/>
          <w:sz w:val="28"/>
          <w:szCs w:val="28"/>
        </w:rPr>
        <w:t xml:space="preserve"> социальными технологиями, несущих как стихийный, так и направленный извне характер, </w:t>
      </w:r>
      <w:proofErr w:type="spellStart"/>
      <w:r w:rsidRPr="00E6530D">
        <w:rPr>
          <w:color w:val="181818"/>
          <w:sz w:val="28"/>
          <w:szCs w:val="28"/>
        </w:rPr>
        <w:t>интеренет-аддикцией</w:t>
      </w:r>
      <w:proofErr w:type="spellEnd"/>
      <w:r w:rsidRPr="00E6530D">
        <w:rPr>
          <w:color w:val="181818"/>
          <w:sz w:val="28"/>
          <w:szCs w:val="28"/>
        </w:rPr>
        <w:t xml:space="preserve">. В рамках этих углубленных понятий удается создать наиболее эффективные занятия по таким современным проблемам как «безопасный интернет» а также рефлексивная критичность в </w:t>
      </w:r>
      <w:proofErr w:type="spellStart"/>
      <w:r w:rsidRPr="00E6530D">
        <w:rPr>
          <w:color w:val="181818"/>
          <w:sz w:val="28"/>
          <w:szCs w:val="28"/>
        </w:rPr>
        <w:t>медипространстве</w:t>
      </w:r>
      <w:proofErr w:type="spellEnd"/>
      <w:r w:rsidRPr="00E6530D">
        <w:rPr>
          <w:color w:val="181818"/>
          <w:sz w:val="28"/>
          <w:szCs w:val="28"/>
        </w:rPr>
        <w:t xml:space="preserve"> у обучающихся.</w:t>
      </w:r>
    </w:p>
    <w:sectPr w:rsidR="00E6530D" w:rsidRPr="00E65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6CBB"/>
    <w:multiLevelType w:val="hybridMultilevel"/>
    <w:tmpl w:val="EEAC0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D5F"/>
    <w:rsid w:val="00181D3A"/>
    <w:rsid w:val="002255A4"/>
    <w:rsid w:val="00227FF5"/>
    <w:rsid w:val="003043D1"/>
    <w:rsid w:val="00476EED"/>
    <w:rsid w:val="00574E45"/>
    <w:rsid w:val="006C3B0B"/>
    <w:rsid w:val="00734686"/>
    <w:rsid w:val="00803D4B"/>
    <w:rsid w:val="00A041A4"/>
    <w:rsid w:val="00B0769B"/>
    <w:rsid w:val="00B91117"/>
    <w:rsid w:val="00E54D5F"/>
    <w:rsid w:val="00E6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75189-EDB0-455C-B9C5-A0CA456E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53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117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B91117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B91117"/>
    <w:rPr>
      <w:color w:val="0000FF"/>
      <w:u w:val="single"/>
    </w:rPr>
  </w:style>
  <w:style w:type="paragraph" w:customStyle="1" w:styleId="c0">
    <w:name w:val="c0"/>
    <w:basedOn w:val="a"/>
    <w:rsid w:val="006C3B0B"/>
    <w:pPr>
      <w:spacing w:before="100" w:beforeAutospacing="1" w:after="100" w:afterAutospacing="1"/>
    </w:pPr>
  </w:style>
  <w:style w:type="character" w:customStyle="1" w:styleId="c1">
    <w:name w:val="c1"/>
    <w:basedOn w:val="a0"/>
    <w:rsid w:val="006C3B0B"/>
  </w:style>
  <w:style w:type="character" w:customStyle="1" w:styleId="20">
    <w:name w:val="Заголовок 2 Знак"/>
    <w:basedOn w:val="a0"/>
    <w:link w:val="2"/>
    <w:uiPriority w:val="9"/>
    <w:semiHidden/>
    <w:rsid w:val="00E6530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xn--80agaabfzyycbcg2a5d.xn--p1ai/node/37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1752</Words>
  <Characters>9988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Игорёша</dc:creator>
  <cp:keywords/>
  <dc:description/>
  <cp:lastModifiedBy>Фирсова Елена Алексеевна</cp:lastModifiedBy>
  <cp:revision>2</cp:revision>
  <dcterms:created xsi:type="dcterms:W3CDTF">2023-09-19T10:41:00Z</dcterms:created>
  <dcterms:modified xsi:type="dcterms:W3CDTF">2023-09-19T10:41:00Z</dcterms:modified>
</cp:coreProperties>
</file>