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Характеристика профессиональной деятельности</w:t>
      </w:r>
    </w:p>
    <w:p w14:paraId="02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Осиповой Надежды Васильевны, </w:t>
      </w:r>
    </w:p>
    <w:p w14:paraId="03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педагога-психолога</w:t>
      </w:r>
    </w:p>
    <w:p w14:paraId="04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бюджетного общеобразовательного учреждения «Средняя общеобразовательная школа №9 имени А.И. Фатьянова»</w:t>
      </w:r>
    </w:p>
    <w:p w14:paraId="05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 xml:space="preserve"> г</w:t>
      </w:r>
      <w:r>
        <w:rPr>
          <w:b w:val="1"/>
          <w:sz w:val="28"/>
        </w:rPr>
        <w:t>.В</w:t>
      </w:r>
      <w:r>
        <w:rPr>
          <w:b w:val="1"/>
          <w:sz w:val="28"/>
        </w:rPr>
        <w:t>язники Владимирской области</w:t>
      </w:r>
    </w:p>
    <w:p w14:paraId="06000000">
      <w:pPr>
        <w:ind w:firstLine="709" w:left="0"/>
        <w:contextualSpacing w:val="1"/>
        <w:jc w:val="center"/>
        <w:rPr>
          <w:b w:val="1"/>
          <w:sz w:val="28"/>
        </w:rPr>
      </w:pPr>
    </w:p>
    <w:p w14:paraId="07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Сведения о профессиональном и дополнительном профессиональном образовании</w:t>
      </w:r>
      <w:r>
        <w:rPr>
          <w:b w:val="1"/>
          <w:sz w:val="28"/>
        </w:rPr>
        <w:t>.</w:t>
      </w:r>
    </w:p>
    <w:p w14:paraId="08000000">
      <w:pPr>
        <w:pStyle w:val="Style_1"/>
        <w:numPr>
          <w:ilvl w:val="0"/>
          <w:numId w:val="1"/>
        </w:numPr>
        <w:spacing w:after="0" w:line="240" w:lineRule="auto"/>
        <w:ind w:right="8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2004 год - </w:t>
      </w:r>
      <w:r>
        <w:rPr>
          <w:rFonts w:ascii="Times New Roman" w:hAnsi="Times New Roman"/>
          <w:sz w:val="24"/>
        </w:rPr>
        <w:t>Владимирский государственный п</w:t>
      </w:r>
      <w:r>
        <w:rPr>
          <w:rFonts w:ascii="Times New Roman" w:hAnsi="Times New Roman"/>
          <w:sz w:val="24"/>
        </w:rPr>
        <w:t>едагогический университет.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Квалификация  «Психолог. Преподаватель психологии» по специальности «Психология».</w:t>
      </w:r>
      <w:r>
        <w:rPr>
          <w:rFonts w:ascii="Times New Roman" w:hAnsi="Times New Roman"/>
          <w:sz w:val="24"/>
        </w:rPr>
        <w:t xml:space="preserve"> Диплом с отличием;</w:t>
      </w:r>
    </w:p>
    <w:p w14:paraId="09000000">
      <w:pPr>
        <w:pStyle w:val="Style_1"/>
        <w:spacing w:after="0" w:line="240" w:lineRule="auto"/>
        <w:ind w:firstLine="0" w:left="0" w:right="89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Курсы повышения квалификации:</w:t>
      </w:r>
    </w:p>
    <w:p w14:paraId="0A000000">
      <w:pPr>
        <w:pStyle w:val="Style_2"/>
        <w:numPr>
          <w:ilvl w:val="0"/>
          <w:numId w:val="2"/>
        </w:numPr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2009 год – </w:t>
      </w:r>
      <w:r>
        <w:rPr>
          <w:sz w:val="24"/>
        </w:rPr>
        <w:t>«Повышение квалификации педагогов-психологов со сложившейся системой работы»</w:t>
      </w:r>
      <w:r>
        <w:rPr>
          <w:sz w:val="24"/>
        </w:rPr>
        <w:t>, Владимирский институт повышения квалификации работников образования г</w:t>
      </w:r>
      <w:r>
        <w:rPr>
          <w:sz w:val="24"/>
        </w:rPr>
        <w:t>.В</w:t>
      </w:r>
      <w:r>
        <w:rPr>
          <w:sz w:val="24"/>
        </w:rPr>
        <w:t>ладимир, 108 часов;</w:t>
      </w:r>
    </w:p>
    <w:p w14:paraId="0B000000">
      <w:pPr>
        <w:pStyle w:val="Style_2"/>
        <w:numPr>
          <w:ilvl w:val="0"/>
          <w:numId w:val="2"/>
        </w:numPr>
        <w:ind/>
        <w:jc w:val="both"/>
        <w:rPr>
          <w:sz w:val="24"/>
        </w:rPr>
      </w:pPr>
      <w:r>
        <w:rPr>
          <w:b w:val="1"/>
          <w:sz w:val="24"/>
        </w:rPr>
        <w:t xml:space="preserve">2015 год – </w:t>
      </w:r>
      <w:r>
        <w:rPr>
          <w:sz w:val="24"/>
        </w:rPr>
        <w:t>«</w:t>
      </w:r>
      <w:r>
        <w:rPr>
          <w:sz w:val="24"/>
        </w:rPr>
        <w:t>Логоритмика</w:t>
      </w:r>
      <w:r>
        <w:rPr>
          <w:sz w:val="24"/>
        </w:rPr>
        <w:t xml:space="preserve">: коррекция речевых нарушений у детей дошкольного и младшего школьного возраста», </w:t>
      </w:r>
      <w:r>
        <w:rPr>
          <w:sz w:val="24"/>
        </w:rPr>
        <w:t xml:space="preserve">АНО ДПО </w:t>
      </w:r>
      <w:r>
        <w:rPr>
          <w:sz w:val="24"/>
        </w:rPr>
        <w:t>«Волгоградская Гуманитарная Академия профессиональной подготовки специалистов социальной сферы», 72 часа.</w:t>
      </w:r>
    </w:p>
    <w:p w14:paraId="0C000000">
      <w:pPr>
        <w:pStyle w:val="Style_2"/>
        <w:numPr>
          <w:ilvl w:val="0"/>
          <w:numId w:val="2"/>
        </w:numPr>
        <w:ind/>
        <w:jc w:val="both"/>
        <w:rPr>
          <w:sz w:val="24"/>
        </w:rPr>
      </w:pPr>
      <w:r>
        <w:rPr>
          <w:b w:val="1"/>
          <w:sz w:val="24"/>
        </w:rPr>
        <w:t>2017 год –</w:t>
      </w:r>
      <w:r>
        <w:rPr>
          <w:sz w:val="24"/>
        </w:rPr>
        <w:t xml:space="preserve"> «</w:t>
      </w:r>
      <w:r>
        <w:rPr>
          <w:sz w:val="24"/>
        </w:rPr>
        <w:t>Позитивная</w:t>
      </w:r>
      <w:r>
        <w:rPr>
          <w:sz w:val="24"/>
        </w:rPr>
        <w:t xml:space="preserve"> первичная </w:t>
      </w:r>
      <w:r>
        <w:rPr>
          <w:sz w:val="24"/>
        </w:rPr>
        <w:t>наркопрофилактика</w:t>
      </w:r>
      <w:r>
        <w:rPr>
          <w:sz w:val="24"/>
        </w:rPr>
        <w:t xml:space="preserve"> в образовательных организациях Владимирской области», ГАПО ВО «Владимирский институт развития образования имени Л.И. Новиковой», 24 часа;</w:t>
      </w:r>
    </w:p>
    <w:p w14:paraId="0D000000">
      <w:pPr>
        <w:pStyle w:val="Style_2"/>
        <w:numPr>
          <w:ilvl w:val="0"/>
          <w:numId w:val="2"/>
        </w:numPr>
        <w:ind/>
        <w:jc w:val="both"/>
        <w:rPr>
          <w:sz w:val="24"/>
        </w:rPr>
      </w:pPr>
      <w:r>
        <w:rPr>
          <w:b w:val="1"/>
          <w:sz w:val="24"/>
        </w:rPr>
        <w:t>2018 год –</w:t>
      </w:r>
      <w:r>
        <w:rPr>
          <w:sz w:val="24"/>
        </w:rPr>
        <w:t xml:space="preserve"> «Стратегические подходы к организации системы психолого-педагогического сопровождения образовательного процесса в соответствии с требованиями профессионального стандарта «Педагог-психолог (психолог в сфере образования)», ГАПО ВО «Владимирский институт развития образования имени Л.И. Новиковой», 72 часа</w:t>
      </w:r>
      <w:r>
        <w:rPr>
          <w:sz w:val="24"/>
        </w:rPr>
        <w:t>;</w:t>
      </w:r>
    </w:p>
    <w:p w14:paraId="0E000000">
      <w:pPr>
        <w:pStyle w:val="Style_2"/>
        <w:numPr>
          <w:ilvl w:val="0"/>
          <w:numId w:val="2"/>
        </w:numPr>
        <w:ind/>
        <w:jc w:val="both"/>
        <w:rPr>
          <w:sz w:val="24"/>
        </w:rPr>
      </w:pPr>
      <w:r>
        <w:rPr>
          <w:b w:val="1"/>
          <w:sz w:val="24"/>
        </w:rPr>
        <w:t>2019 год –</w:t>
      </w:r>
      <w:r>
        <w:rPr>
          <w:sz w:val="24"/>
        </w:rPr>
        <w:t xml:space="preserve"> «Посттравматическое стрессовое расстройство (ПТРС). Особенности психотерапевтической работы с детьми», АНО ДПО «Волгоградская Гуманитарная Академия профессиональной подготовки специалис</w:t>
      </w:r>
      <w:r>
        <w:rPr>
          <w:sz w:val="24"/>
        </w:rPr>
        <w:t>тов социальной сферы», 144 часа;</w:t>
      </w:r>
    </w:p>
    <w:p w14:paraId="0F000000">
      <w:pPr>
        <w:pStyle w:val="Style_2"/>
        <w:numPr>
          <w:ilvl w:val="0"/>
          <w:numId w:val="2"/>
        </w:numPr>
        <w:ind w:hanging="357" w:left="714"/>
        <w:rPr>
          <w:sz w:val="24"/>
        </w:rPr>
      </w:pPr>
      <w:r>
        <w:rPr>
          <w:b w:val="1"/>
          <w:sz w:val="24"/>
        </w:rPr>
        <w:t>2019г.-2022г.</w:t>
      </w:r>
      <w:r>
        <w:rPr>
          <w:b w:val="1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«Реализация региональной индивидуально-вариативной поддерживающей программы «Мир семьи», ГБУ ВО «ЦППМСП» и ГАОУ ДПО ВО «ВИРО», 48 часов;</w:t>
      </w:r>
    </w:p>
    <w:p w14:paraId="10000000">
      <w:pPr>
        <w:pStyle w:val="Style_2"/>
        <w:numPr>
          <w:ilvl w:val="0"/>
          <w:numId w:val="2"/>
        </w:numPr>
        <w:ind/>
        <w:jc w:val="both"/>
        <w:rPr>
          <w:sz w:val="24"/>
        </w:rPr>
      </w:pPr>
      <w:r>
        <w:rPr>
          <w:b w:val="1"/>
          <w:sz w:val="24"/>
        </w:rPr>
        <w:t>2020 год</w:t>
      </w:r>
      <w:r>
        <w:rPr>
          <w:sz w:val="24"/>
        </w:rPr>
        <w:t xml:space="preserve"> – «Организация работы педагога-психолога в соответствии с требованиями Концепции развития психологической службы в системе образования в Российской Федерации на период до 2025 года», ГАПО ВО «Владимирский институт развития образования имени Л.И. Новиковой», 18 часов;</w:t>
      </w:r>
    </w:p>
    <w:p w14:paraId="11000000">
      <w:pPr>
        <w:pStyle w:val="Style_2"/>
        <w:numPr>
          <w:ilvl w:val="0"/>
          <w:numId w:val="2"/>
        </w:numPr>
        <w:ind/>
        <w:jc w:val="both"/>
        <w:rPr>
          <w:sz w:val="24"/>
        </w:rPr>
      </w:pPr>
      <w:r>
        <w:rPr>
          <w:b w:val="1"/>
          <w:sz w:val="24"/>
        </w:rPr>
        <w:t>2021 год</w:t>
      </w:r>
      <w:r>
        <w:rPr>
          <w:sz w:val="24"/>
        </w:rPr>
        <w:t xml:space="preserve"> – «П</w:t>
      </w:r>
      <w:r>
        <w:rPr>
          <w:sz w:val="24"/>
        </w:rPr>
        <w:t>роектно-ориентированное управление устойчивым развитием образовательных систем в контексте государственной политики», АНО ДПО «Образовательный холдинг-лаборатория ГЛОБАЛ-НПД», 104 часа;</w:t>
      </w:r>
    </w:p>
    <w:p w14:paraId="12000000">
      <w:pPr>
        <w:pStyle w:val="Style_2"/>
        <w:numPr>
          <w:ilvl w:val="0"/>
          <w:numId w:val="2"/>
        </w:numPr>
        <w:ind/>
        <w:jc w:val="both"/>
        <w:rPr>
          <w:sz w:val="24"/>
        </w:rPr>
      </w:pPr>
      <w:r>
        <w:rPr>
          <w:b w:val="1"/>
          <w:sz w:val="24"/>
        </w:rPr>
        <w:t>2022 год</w:t>
      </w:r>
      <w:r>
        <w:rPr>
          <w:sz w:val="24"/>
        </w:rPr>
        <w:t xml:space="preserve"> – «Формирование личностных «</w:t>
      </w:r>
      <w:r>
        <w:rPr>
          <w:sz w:val="24"/>
        </w:rPr>
        <w:t>софт-компетенций</w:t>
      </w:r>
      <w:r>
        <w:rPr>
          <w:sz w:val="24"/>
        </w:rPr>
        <w:t>» обучающихся», ГАПО ВО «Владимирский институт развития образования имени Л.И. Новиковой», 18 часов.</w:t>
      </w:r>
    </w:p>
    <w:p w14:paraId="13000000">
      <w:pPr>
        <w:ind/>
        <w:contextualSpacing w:val="1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>Профессиональный опыт:</w:t>
      </w:r>
    </w:p>
    <w:p w14:paraId="14000000">
      <w:pPr>
        <w:ind/>
        <w:contextualSpacing w:val="1"/>
        <w:jc w:val="both"/>
        <w:rPr>
          <w:sz w:val="24"/>
        </w:rPr>
      </w:pPr>
      <w:r>
        <w:rPr>
          <w:b w:val="1"/>
          <w:sz w:val="24"/>
        </w:rPr>
        <w:t xml:space="preserve">2003-2017г.г. – </w:t>
      </w:r>
      <w:r>
        <w:rPr>
          <w:sz w:val="24"/>
        </w:rPr>
        <w:t>ГАПОУ ВО «</w:t>
      </w:r>
      <w:r>
        <w:rPr>
          <w:sz w:val="24"/>
        </w:rPr>
        <w:t>Вязниковский</w:t>
      </w:r>
      <w:r>
        <w:rPr>
          <w:sz w:val="24"/>
        </w:rPr>
        <w:t xml:space="preserve"> технико-экономический колледж» г</w:t>
      </w:r>
      <w:r>
        <w:rPr>
          <w:sz w:val="24"/>
        </w:rPr>
        <w:t>.В</w:t>
      </w:r>
      <w:r>
        <w:rPr>
          <w:sz w:val="24"/>
        </w:rPr>
        <w:t>язники</w:t>
      </w:r>
      <w:r>
        <w:rPr>
          <w:sz w:val="24"/>
        </w:rPr>
        <w:t>, педагог-психолог;</w:t>
      </w:r>
    </w:p>
    <w:p w14:paraId="15000000">
      <w:pPr>
        <w:ind/>
        <w:contextualSpacing w:val="1"/>
        <w:jc w:val="both"/>
        <w:rPr>
          <w:sz w:val="24"/>
        </w:rPr>
      </w:pPr>
      <w:r>
        <w:rPr>
          <w:b w:val="1"/>
          <w:sz w:val="24"/>
        </w:rPr>
        <w:t>2017-2023г.г.</w:t>
      </w:r>
      <w:r>
        <w:rPr>
          <w:sz w:val="24"/>
        </w:rPr>
        <w:t xml:space="preserve"> – МБОУ «СОШ №9» г</w:t>
      </w:r>
      <w:r>
        <w:rPr>
          <w:sz w:val="24"/>
        </w:rPr>
        <w:t>.В</w:t>
      </w:r>
      <w:r>
        <w:rPr>
          <w:sz w:val="24"/>
        </w:rPr>
        <w:t>язники, педагог-психолог.</w:t>
      </w:r>
    </w:p>
    <w:p w14:paraId="16000000">
      <w:pPr>
        <w:ind/>
        <w:contextualSpacing w:val="1"/>
        <w:jc w:val="both"/>
        <w:rPr>
          <w:sz w:val="24"/>
        </w:rPr>
      </w:pPr>
      <w:r>
        <w:rPr>
          <w:b w:val="1"/>
          <w:sz w:val="24"/>
        </w:rPr>
        <w:t xml:space="preserve">С 01.09.2021г. - </w:t>
      </w:r>
      <w:r>
        <w:rPr>
          <w:sz w:val="24"/>
        </w:rPr>
        <w:t>руководитель районного методического объединения педагогов-психологов и социальных педагогов.</w:t>
      </w:r>
    </w:p>
    <w:p w14:paraId="17000000">
      <w:pPr>
        <w:ind/>
        <w:contextualSpacing w:val="1"/>
        <w:jc w:val="both"/>
        <w:rPr>
          <w:sz w:val="24"/>
        </w:rPr>
      </w:pPr>
      <w:r>
        <w:rPr>
          <w:sz w:val="24"/>
        </w:rPr>
        <w:t>Квалификационная категория – высшая.</w:t>
      </w:r>
    </w:p>
    <w:p w14:paraId="18000000">
      <w:pPr>
        <w:ind/>
        <w:contextualSpacing w:val="1"/>
        <w:jc w:val="both"/>
        <w:rPr>
          <w:sz w:val="24"/>
        </w:rPr>
      </w:pPr>
    </w:p>
    <w:p w14:paraId="19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С</w:t>
      </w:r>
      <w:r>
        <w:rPr>
          <w:b w:val="1"/>
          <w:sz w:val="28"/>
        </w:rPr>
        <w:t>ведения об особенностях организации (место работы Конкурсанта)</w:t>
      </w:r>
      <w:r>
        <w:rPr>
          <w:b w:val="1"/>
          <w:sz w:val="28"/>
        </w:rPr>
        <w:br/>
      </w:r>
      <w:r>
        <w:rPr>
          <w:b w:val="1"/>
          <w:sz w:val="28"/>
        </w:rPr>
        <w:t>и об особенностях субъектов образовательных отношений, включенных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>программу профессион</w:t>
      </w:r>
      <w:r>
        <w:rPr>
          <w:b w:val="1"/>
          <w:sz w:val="28"/>
        </w:rPr>
        <w:t>альной деятельности.</w:t>
      </w:r>
    </w:p>
    <w:p w14:paraId="1A000000">
      <w:pPr>
        <w:pStyle w:val="Style_2"/>
        <w:ind w:firstLine="567" w:left="0"/>
        <w:jc w:val="both"/>
        <w:rPr>
          <w:sz w:val="24"/>
        </w:rPr>
      </w:pPr>
      <w:r>
        <w:rPr>
          <w:sz w:val="24"/>
        </w:rPr>
        <w:t>Муниципальное бюджетное общеобразовательное учреждение «Средняя общеобразовательная школа №9 имени А.И. Фатьянова» г</w:t>
      </w:r>
      <w:r>
        <w:rPr>
          <w:sz w:val="24"/>
        </w:rPr>
        <w:t>.В</w:t>
      </w:r>
      <w:r>
        <w:rPr>
          <w:sz w:val="24"/>
        </w:rPr>
        <w:t xml:space="preserve">язники (МБОУ «СОШ №9» г.Вязники) </w:t>
      </w:r>
      <w:r>
        <w:rPr>
          <w:sz w:val="24"/>
        </w:rPr>
        <w:t>открылась в 1982 году</w:t>
      </w:r>
      <w:r>
        <w:rPr>
          <w:sz w:val="24"/>
        </w:rPr>
        <w:t xml:space="preserve">. В 2015 году в состав МБОУ «СОШ №9» вошли две школы города. В настоящее время обучение организовано в двух корпусах. В школе обучается более 1300 человек. Педагогов-78 человек. </w:t>
      </w:r>
    </w:p>
    <w:p w14:paraId="1B000000">
      <w:pPr>
        <w:pStyle w:val="Style_2"/>
        <w:ind w:firstLine="567" w:left="0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>а базе школы функционирую</w:t>
      </w:r>
      <w:r>
        <w:rPr>
          <w:sz w:val="24"/>
        </w:rPr>
        <w:t>т</w:t>
      </w:r>
      <w:r>
        <w:rPr>
          <w:sz w:val="24"/>
        </w:rPr>
        <w:t>:</w:t>
      </w:r>
    </w:p>
    <w:p w14:paraId="1C000000">
      <w:pPr>
        <w:pStyle w:val="Style_2"/>
        <w:numPr>
          <w:ilvl w:val="0"/>
          <w:numId w:val="3"/>
        </w:numPr>
        <w:ind/>
        <w:jc w:val="both"/>
        <w:rPr>
          <w:sz w:val="24"/>
        </w:rPr>
      </w:pPr>
      <w:r>
        <w:rPr>
          <w:sz w:val="24"/>
        </w:rPr>
        <w:t>Социально-психологическая служба школы (осуществляю психолого-педагогическое сопровождение всех субъектов образовательного процесса);</w:t>
      </w:r>
    </w:p>
    <w:p w14:paraId="1D000000">
      <w:pPr>
        <w:pStyle w:val="Style_2"/>
        <w:numPr>
          <w:ilvl w:val="0"/>
          <w:numId w:val="4"/>
        </w:numPr>
        <w:ind/>
        <w:jc w:val="both"/>
        <w:rPr>
          <w:sz w:val="24"/>
        </w:rPr>
      </w:pPr>
      <w:r>
        <w:rPr>
          <w:sz w:val="24"/>
        </w:rPr>
        <w:t>Психолого-педагогический консилиум (прово</w:t>
      </w:r>
      <w:r>
        <w:rPr>
          <w:sz w:val="24"/>
        </w:rPr>
        <w:t>жу углубленное психологическое обследование обучающихся с целью выявления причин неуспеваемости, отклонений в поведении, консультирую родителей и даю рекомендации педагогам по дальнейшему маршруту обучения с учетом психологических особенностей обучающегося)</w:t>
      </w:r>
      <w:r>
        <w:rPr>
          <w:sz w:val="24"/>
        </w:rPr>
        <w:t>;</w:t>
      </w:r>
    </w:p>
    <w:p w14:paraId="1E000000">
      <w:pPr>
        <w:pStyle w:val="Style_2"/>
        <w:numPr>
          <w:ilvl w:val="0"/>
          <w:numId w:val="4"/>
        </w:numPr>
        <w:ind/>
        <w:jc w:val="both"/>
        <w:rPr>
          <w:sz w:val="24"/>
        </w:rPr>
      </w:pPr>
      <w:r>
        <w:rPr>
          <w:sz w:val="24"/>
        </w:rPr>
        <w:t>Консультационный пункт для замещающих родителей</w:t>
      </w:r>
      <w:r>
        <w:rPr>
          <w:sz w:val="24"/>
        </w:rPr>
        <w:t xml:space="preserve"> (провожу консультации, </w:t>
      </w:r>
      <w:r>
        <w:rPr>
          <w:sz w:val="24"/>
        </w:rPr>
        <w:t>тренинговые</w:t>
      </w:r>
      <w:r>
        <w:rPr>
          <w:sz w:val="24"/>
        </w:rPr>
        <w:t xml:space="preserve"> занятия, беседы, диспуты, анкетирования с замещающими родителями)</w:t>
      </w:r>
      <w:r>
        <w:rPr>
          <w:sz w:val="24"/>
        </w:rPr>
        <w:t>;</w:t>
      </w:r>
    </w:p>
    <w:p w14:paraId="1F000000">
      <w:pPr>
        <w:pStyle w:val="Style_2"/>
        <w:numPr>
          <w:ilvl w:val="0"/>
          <w:numId w:val="4"/>
        </w:numPr>
        <w:ind/>
        <w:jc w:val="both"/>
        <w:rPr>
          <w:sz w:val="24"/>
        </w:rPr>
      </w:pPr>
      <w:r>
        <w:rPr>
          <w:sz w:val="24"/>
        </w:rPr>
        <w:t>Центр развития одарённых детей «Интеллект»</w:t>
      </w:r>
      <w:r>
        <w:rPr>
          <w:sz w:val="24"/>
        </w:rPr>
        <w:t>, с 2011 года (осуществляю психолого-педагогическое сопровождение одаренных детей);</w:t>
      </w:r>
    </w:p>
    <w:p w14:paraId="20000000">
      <w:pPr>
        <w:pStyle w:val="Style_2"/>
        <w:numPr>
          <w:ilvl w:val="0"/>
          <w:numId w:val="4"/>
        </w:numPr>
        <w:ind/>
        <w:jc w:val="both"/>
        <w:rPr>
          <w:sz w:val="24"/>
        </w:rPr>
      </w:pPr>
      <w:r>
        <w:rPr>
          <w:sz w:val="24"/>
        </w:rPr>
        <w:t>Центр образования цифрового и гуманитарного профилей «Точка роста»,  с 2020 года (организую проектную деятельность</w:t>
      </w:r>
      <w:r>
        <w:rPr>
          <w:sz w:val="24"/>
        </w:rPr>
        <w:t xml:space="preserve"> с </w:t>
      </w:r>
      <w:r>
        <w:rPr>
          <w:sz w:val="24"/>
        </w:rPr>
        <w:t>обучающимися</w:t>
      </w:r>
      <w:r>
        <w:rPr>
          <w:sz w:val="24"/>
        </w:rPr>
        <w:t>);</w:t>
      </w:r>
    </w:p>
    <w:p w14:paraId="21000000">
      <w:pPr>
        <w:pStyle w:val="Style_2"/>
        <w:numPr>
          <w:ilvl w:val="0"/>
          <w:numId w:val="4"/>
        </w:numPr>
        <w:ind/>
        <w:jc w:val="both"/>
        <w:rPr>
          <w:sz w:val="24"/>
        </w:rPr>
      </w:pPr>
      <w:r>
        <w:rPr>
          <w:sz w:val="24"/>
        </w:rPr>
        <w:t>Родительский клуб «Семья»</w:t>
      </w:r>
      <w:r>
        <w:rPr>
          <w:sz w:val="24"/>
        </w:rPr>
        <w:t xml:space="preserve"> (участвую в мероприятиях по психолого-педагогическому просвещению родителей).</w:t>
      </w:r>
    </w:p>
    <w:p w14:paraId="22000000">
      <w:pPr>
        <w:pStyle w:val="Style_2"/>
        <w:ind w:firstLine="567" w:left="0"/>
        <w:jc w:val="both"/>
        <w:rPr>
          <w:sz w:val="24"/>
        </w:rPr>
      </w:pPr>
      <w:r>
        <w:rPr>
          <w:sz w:val="24"/>
        </w:rPr>
        <w:t xml:space="preserve">Среди </w:t>
      </w:r>
      <w:r>
        <w:rPr>
          <w:sz w:val="24"/>
        </w:rPr>
        <w:t xml:space="preserve">учеников </w:t>
      </w:r>
      <w:r>
        <w:rPr>
          <w:sz w:val="24"/>
        </w:rPr>
        <w:t>школы  есть дети с О</w:t>
      </w:r>
      <w:r>
        <w:rPr>
          <w:sz w:val="24"/>
        </w:rPr>
        <w:t>ВЗ, обучающиеся по АООП  НОО 4.1., АООП 5.1., АООП 6.1</w:t>
      </w:r>
      <w:r>
        <w:rPr>
          <w:sz w:val="24"/>
        </w:rPr>
        <w:t>. и дети-инвалиды. Осуществляю психолого-педагогическое сопровождение обучающихся с учетом требований АООП.</w:t>
      </w:r>
    </w:p>
    <w:p w14:paraId="23000000">
      <w:pPr>
        <w:pStyle w:val="Style_2"/>
        <w:ind w:firstLine="567" w:left="0"/>
        <w:jc w:val="both"/>
        <w:rPr>
          <w:sz w:val="24"/>
        </w:rPr>
      </w:pPr>
    </w:p>
    <w:p w14:paraId="24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С</w:t>
      </w:r>
      <w:r>
        <w:rPr>
          <w:b w:val="1"/>
          <w:sz w:val="28"/>
        </w:rPr>
        <w:t>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</w:t>
      </w:r>
      <w:r>
        <w:rPr>
          <w:b w:val="1"/>
          <w:sz w:val="28"/>
        </w:rPr>
        <w:t xml:space="preserve"> утвержденным приказом Минздрава России от 24 июля 2015 г. № 514н (далее – профессиональный стандарт «Педагог-психолог (психолог в сфере образования)»</w:t>
      </w:r>
    </w:p>
    <w:p w14:paraId="25000000">
      <w:pPr>
        <w:ind/>
        <w:jc w:val="both"/>
        <w:rPr>
          <w:b w:val="1"/>
          <w:sz w:val="24"/>
        </w:rPr>
      </w:pPr>
      <w:r>
        <w:rPr>
          <w:b w:val="1"/>
          <w:sz w:val="24"/>
        </w:rPr>
        <w:t>Цель</w:t>
      </w:r>
      <w:r>
        <w:rPr>
          <w:sz w:val="24"/>
        </w:rPr>
        <w:t xml:space="preserve">: психолого-педагогическое сопровождение учащихся в условиях ФГОС нового поколения; создание социально-психологических условий, способствующих сохранению </w:t>
      </w:r>
      <w:r>
        <w:rPr>
          <w:sz w:val="24"/>
        </w:rPr>
        <w:t xml:space="preserve">психологического </w:t>
      </w:r>
      <w:r>
        <w:rPr>
          <w:sz w:val="24"/>
        </w:rPr>
        <w:t>здоровья, успешному обучению и развитию обучающихся.</w:t>
      </w:r>
    </w:p>
    <w:p w14:paraId="26000000">
      <w:pPr>
        <w:pStyle w:val="Style_3"/>
        <w:spacing w:after="0" w:before="0"/>
        <w:ind/>
        <w:jc w:val="both"/>
      </w:pPr>
      <w:r>
        <w:rPr>
          <w:rStyle w:val="Style_4_ch"/>
        </w:rPr>
        <w:t>Задачи</w:t>
      </w:r>
      <w:r>
        <w:t>:</w:t>
      </w:r>
    </w:p>
    <w:p w14:paraId="27000000">
      <w:pPr>
        <w:pStyle w:val="Style_3"/>
        <w:widowControl w:val="0"/>
        <w:numPr>
          <w:ilvl w:val="0"/>
          <w:numId w:val="5"/>
        </w:numPr>
        <w:spacing w:after="0" w:before="0"/>
        <w:ind/>
        <w:jc w:val="both"/>
      </w:pPr>
      <w:r>
        <w:t>психолого-педагогическая поддержка обучающихся 1-х, 5-х, 10-х классов в период адаптации;</w:t>
      </w:r>
    </w:p>
    <w:p w14:paraId="28000000">
      <w:pPr>
        <w:pStyle w:val="Style_3"/>
        <w:widowControl w:val="0"/>
        <w:numPr>
          <w:ilvl w:val="0"/>
          <w:numId w:val="5"/>
        </w:numPr>
        <w:spacing w:after="0" w:before="0"/>
        <w:ind/>
        <w:jc w:val="both"/>
      </w:pPr>
      <w:r>
        <w:t>психологическая помощь учащимся в начальной профессиональной ориентации;</w:t>
      </w:r>
      <w:r>
        <w:br/>
      </w:r>
      <w:r>
        <w:t>психолого-педагогическая поддержка учащихся 9, 11 классов в период подготовки к экзаменам;</w:t>
      </w:r>
    </w:p>
    <w:p w14:paraId="29000000">
      <w:pPr>
        <w:pStyle w:val="Style_3"/>
        <w:widowControl w:val="0"/>
        <w:numPr>
          <w:ilvl w:val="0"/>
          <w:numId w:val="5"/>
        </w:numPr>
        <w:spacing w:after="0" w:before="0"/>
        <w:ind/>
        <w:jc w:val="both"/>
      </w:pPr>
      <w:r>
        <w:t>психолого</w:t>
      </w:r>
      <w:r>
        <w:t xml:space="preserve"> – педагогическое  сопровождение обучения детей с ОВЗ и детей-инвалидов;</w:t>
      </w:r>
    </w:p>
    <w:p w14:paraId="2A000000">
      <w:pPr>
        <w:pStyle w:val="Style_3"/>
        <w:widowControl w:val="0"/>
        <w:numPr>
          <w:ilvl w:val="0"/>
          <w:numId w:val="5"/>
        </w:numPr>
        <w:spacing w:after="0" w:before="0"/>
        <w:ind/>
        <w:jc w:val="both"/>
      </w:pPr>
      <w:r>
        <w:t>психолого</w:t>
      </w:r>
      <w:r>
        <w:t xml:space="preserve"> – педагогическая помощь </w:t>
      </w:r>
      <w:r>
        <w:t>обучающимся</w:t>
      </w:r>
      <w:r>
        <w:t xml:space="preserve"> «группы риска»;</w:t>
      </w:r>
    </w:p>
    <w:p w14:paraId="2B000000">
      <w:pPr>
        <w:pStyle w:val="Style_3"/>
        <w:widowControl w:val="0"/>
        <w:numPr>
          <w:ilvl w:val="0"/>
          <w:numId w:val="5"/>
        </w:numPr>
        <w:spacing w:after="0" w:before="0"/>
        <w:ind/>
        <w:jc w:val="both"/>
      </w:pPr>
      <w:r>
        <w:t>консультирование педагогов по вопросам межличностного взаимодействия в классном коллективе;</w:t>
      </w:r>
    </w:p>
    <w:p w14:paraId="2C000000">
      <w:pPr>
        <w:pStyle w:val="Style_3"/>
        <w:widowControl w:val="0"/>
        <w:numPr>
          <w:ilvl w:val="0"/>
          <w:numId w:val="5"/>
        </w:numPr>
        <w:spacing w:after="0" w:before="0"/>
        <w:ind/>
        <w:jc w:val="both"/>
      </w:pPr>
      <w:r>
        <w:t>осуществление психологического просвещения родителей по вопросам  воспитания, развития и обучения детей;</w:t>
      </w:r>
    </w:p>
    <w:p w14:paraId="2D000000">
      <w:pPr>
        <w:pStyle w:val="Style_3"/>
        <w:widowControl w:val="0"/>
        <w:numPr>
          <w:ilvl w:val="0"/>
          <w:numId w:val="5"/>
        </w:numPr>
        <w:spacing w:after="0" w:before="0"/>
        <w:ind/>
        <w:jc w:val="both"/>
      </w:pPr>
      <w:r>
        <w:t>участие в проектной, инновационной деятельности школы.</w:t>
      </w:r>
    </w:p>
    <w:p w14:paraId="2E000000">
      <w:pPr>
        <w:pStyle w:val="Style_5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Практическая деятельность по решению данных задач организована со всеми участниками образовательного процесса: обучающими; педагогами и администрацией; родителями (законными представителями). И осуществляется посредством реализации следующих трудовых функций: </w:t>
      </w:r>
    </w:p>
    <w:p w14:paraId="2F000000">
      <w:pPr>
        <w:pStyle w:val="Style_5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>1.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i w:val="1"/>
          <w:color w:themeColor="text1" w:val="000000"/>
          <w:sz w:val="24"/>
        </w:rPr>
        <w:t>Психологическое консультирование субъектов образовательного процесса, в том числе обучающихся, испытывающих трудности в освоении основных общеобразовательных программ, развитии и социальной адаптации (код трудовой функции: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i w:val="1"/>
          <w:color w:themeColor="text1" w:val="000000"/>
          <w:sz w:val="24"/>
        </w:rPr>
        <w:t>А/03.7, В/03.7).</w:t>
      </w:r>
      <w:r>
        <w:rPr>
          <w:rFonts w:ascii="Times New Roman" w:hAnsi="Times New Roman"/>
          <w:color w:themeColor="text1" w:val="000000"/>
          <w:sz w:val="24"/>
        </w:rPr>
        <w:t xml:space="preserve"> Психологические консультации проводятся для родителей (законных представителей), обучающихся, педагогов и администрации. Консультирование родителей (законных представителей) преимущественно посвящено вопросам обучения и воспитания обучающихся, нормализации детско-родительских отношений, психологической поддержки семьи в трудных жизненных ситуациях. Консультирование обучающихся посвящено вопросам личностного и профессионального самоопределения, взаимоотношениям со сверстниками, родителями, педагогами, преодолению учебных затруднений. Консультации педагогов и администрации затрагивают вопросы адаптации, создания психологически безопасной среды, обучения и развития детей испытывающих трудности в освоении основных общеобразовательных программ, одаренных детей. Для самих педагогов актуальными являются и вопросы профилактики эмоционального выгорания, развитие коммуникативных компетенций. </w:t>
      </w:r>
    </w:p>
    <w:p w14:paraId="30000000">
      <w:pPr>
        <w:pStyle w:val="Style_5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 xml:space="preserve">2. </w:t>
      </w:r>
      <w:r>
        <w:rPr>
          <w:rFonts w:ascii="Times New Roman" w:hAnsi="Times New Roman"/>
          <w:i w:val="1"/>
          <w:color w:themeColor="text1" w:val="000000"/>
          <w:sz w:val="24"/>
        </w:rPr>
        <w:t>Психологическая диагностика обучающихся (код трудовой функции: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i w:val="1"/>
          <w:color w:themeColor="text1" w:val="000000"/>
          <w:sz w:val="24"/>
        </w:rPr>
        <w:t>А/05.7, В/05.7).</w:t>
      </w:r>
      <w:r>
        <w:rPr>
          <w:rFonts w:ascii="Times New Roman" w:hAnsi="Times New Roman"/>
          <w:color w:themeColor="text1" w:val="000000"/>
          <w:sz w:val="24"/>
        </w:rPr>
        <w:t xml:space="preserve"> Психологическая диагностика проводится в групповой и индивидуальной формах. Основная цель групповых диагностических мероприятий – изучение степени психологической комфортности и безопасности образовательной среды, а также профилактики нарушений поведения и адаптации обучающихся (код трудовых функций</w:t>
      </w:r>
      <w:r>
        <w:rPr>
          <w:rFonts w:ascii="Times New Roman" w:hAnsi="Times New Roman"/>
          <w:color w:themeColor="text1" w:val="000000"/>
          <w:sz w:val="24"/>
        </w:rPr>
        <w:t xml:space="preserve"> А</w:t>
      </w:r>
      <w:r>
        <w:rPr>
          <w:rFonts w:ascii="Times New Roman" w:hAnsi="Times New Roman"/>
          <w:color w:themeColor="text1" w:val="000000"/>
          <w:sz w:val="24"/>
        </w:rPr>
        <w:t xml:space="preserve">/02.7 и А/07.7, В/02.7 соответственно). Содержание и периодичность проведения психологической диагностики регламентируется планом работы педагога - психолога, запросом участников образовательного процесса в рамках деятельности </w:t>
      </w:r>
      <w:r>
        <w:rPr>
          <w:rFonts w:ascii="Times New Roman" w:hAnsi="Times New Roman"/>
          <w:color w:themeColor="text1" w:val="000000"/>
          <w:sz w:val="24"/>
        </w:rPr>
        <w:t>ППк</w:t>
      </w:r>
      <w:r>
        <w:rPr>
          <w:rFonts w:ascii="Times New Roman" w:hAnsi="Times New Roman"/>
          <w:color w:themeColor="text1" w:val="000000"/>
          <w:sz w:val="24"/>
        </w:rPr>
        <w:t xml:space="preserve">. Кроме групповых диагностических мероприятий проводится индивидуальная психологическая диагностика. Ее цель – выявление особенностей познавательной, личностной, эмоционально-волевой сферы обучающихся с особыми образовательными потребностями для планирования коррекционно-развивающей работы. </w:t>
      </w:r>
    </w:p>
    <w:p w14:paraId="31000000">
      <w:pPr>
        <w:pStyle w:val="Style_5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 xml:space="preserve">3. </w:t>
      </w:r>
      <w:r>
        <w:rPr>
          <w:rFonts w:ascii="Times New Roman" w:hAnsi="Times New Roman"/>
          <w:i w:val="1"/>
          <w:color w:themeColor="text1" w:val="000000"/>
          <w:sz w:val="24"/>
        </w:rPr>
        <w:t>Коррекционно-развивающая работа с обучающимися, в том числе испытывающими трудности в освоении основных общеобразовательных программ, развитии и социальной адаптации (код трудовой функции: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А/04.7, </w:t>
      </w:r>
      <w:r>
        <w:rPr>
          <w:rFonts w:ascii="Times New Roman" w:hAnsi="Times New Roman"/>
          <w:i w:val="1"/>
          <w:sz w:val="24"/>
        </w:rPr>
        <w:t xml:space="preserve">B/03.7, </w:t>
      </w:r>
      <w:r>
        <w:rPr>
          <w:rFonts w:ascii="Times New Roman" w:hAnsi="Times New Roman"/>
          <w:i w:val="1"/>
          <w:color w:themeColor="text1" w:val="000000"/>
          <w:sz w:val="24"/>
        </w:rPr>
        <w:t>В/04.7).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Занятия проводятся на регулярной основе по утвержденному графику. Коррекционно-развивающая работа проводится в рамках психологического сопровождения со следующими категориями обучающихся:</w:t>
      </w:r>
    </w:p>
    <w:p w14:paraId="32000000">
      <w:pPr>
        <w:pStyle w:val="Style_5"/>
        <w:numPr>
          <w:ilvl w:val="0"/>
          <w:numId w:val="6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</w:t>
      </w:r>
      <w:r>
        <w:rPr>
          <w:rFonts w:ascii="Times New Roman" w:hAnsi="Times New Roman"/>
          <w:sz w:val="24"/>
        </w:rPr>
        <w:t xml:space="preserve"> учащимися при переходе на следующий уровень обучения (5, 10 классы);</w:t>
      </w:r>
    </w:p>
    <w:p w14:paraId="33000000">
      <w:pPr>
        <w:pStyle w:val="Style_5"/>
        <w:numPr>
          <w:ilvl w:val="0"/>
          <w:numId w:val="6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предпрофильная</w:t>
      </w:r>
      <w:r>
        <w:rPr>
          <w:rFonts w:ascii="Times New Roman" w:hAnsi="Times New Roman"/>
          <w:color w:themeColor="text1" w:val="000000"/>
          <w:sz w:val="24"/>
        </w:rPr>
        <w:t xml:space="preserve"> подготовка </w:t>
      </w:r>
      <w:r>
        <w:rPr>
          <w:rFonts w:ascii="Times New Roman" w:hAnsi="Times New Roman"/>
          <w:sz w:val="24"/>
        </w:rPr>
        <w:t>учащихся (8, 9 классы);</w:t>
      </w:r>
    </w:p>
    <w:p w14:paraId="34000000">
      <w:pPr>
        <w:pStyle w:val="Style_5"/>
        <w:numPr>
          <w:ilvl w:val="0"/>
          <w:numId w:val="6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«одаренными»</w:t>
      </w:r>
      <w:r>
        <w:rPr>
          <w:rFonts w:ascii="Times New Roman" w:hAnsi="Times New Roman"/>
          <w:sz w:val="24"/>
        </w:rPr>
        <w:t xml:space="preserve"> учащимися (1</w:t>
      </w:r>
      <w:r>
        <w:rPr>
          <w:rFonts w:ascii="Times New Roman" w:hAnsi="Times New Roman"/>
          <w:sz w:val="24"/>
        </w:rPr>
        <w:t>-11 классы);</w:t>
      </w:r>
    </w:p>
    <w:p w14:paraId="35000000">
      <w:pPr>
        <w:pStyle w:val="Style_5"/>
        <w:numPr>
          <w:ilvl w:val="0"/>
          <w:numId w:val="6"/>
        </w:numPr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несовершеннолетними, оказавшимися в социально опасном положении</w:t>
      </w:r>
      <w:r>
        <w:rPr>
          <w:rFonts w:ascii="Times New Roman" w:hAnsi="Times New Roman"/>
          <w:sz w:val="24"/>
        </w:rPr>
        <w:t xml:space="preserve"> (1</w:t>
      </w:r>
      <w:r>
        <w:rPr>
          <w:rFonts w:ascii="Times New Roman" w:hAnsi="Times New Roman"/>
          <w:sz w:val="24"/>
        </w:rPr>
        <w:t>-11 классы);</w:t>
      </w:r>
    </w:p>
    <w:p w14:paraId="36000000">
      <w:pPr>
        <w:pStyle w:val="Style_5"/>
        <w:ind w:firstLine="708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i w:val="1"/>
          <w:color w:themeColor="text1" w:val="000000"/>
          <w:sz w:val="24"/>
        </w:rPr>
        <w:t xml:space="preserve">4. </w:t>
      </w:r>
      <w:r>
        <w:rPr>
          <w:rFonts w:ascii="Times New Roman" w:hAnsi="Times New Roman"/>
          <w:i w:val="1"/>
          <w:color w:themeColor="text1" w:val="000000"/>
          <w:sz w:val="24"/>
        </w:rPr>
        <w:t>Психологическое просвещение субъектов образовательного процесса и проведение психопрофилактических мероприятий, направленных на сохранение и укрепление психологического здоровья обучающихся, профилактику различных нарушений (код трудовой функции:</w:t>
      </w:r>
      <w:r>
        <w:rPr>
          <w:rFonts w:ascii="Times New Roman" w:hAnsi="Times New Roman"/>
          <w:i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i w:val="1"/>
          <w:color w:themeColor="text1" w:val="000000"/>
          <w:sz w:val="24"/>
        </w:rPr>
        <w:t>А/06.7, В/01.7, А/07.7, В/02.7).</w:t>
      </w:r>
      <w:r>
        <w:rPr>
          <w:rFonts w:ascii="Times New Roman" w:hAnsi="Times New Roman"/>
          <w:color w:themeColor="text1" w:val="000000"/>
          <w:sz w:val="24"/>
        </w:rPr>
        <w:t xml:space="preserve"> Основная тематика психологической профилактики и просвещения посвящена информированию родителей (законных представителей) об особенностях процесса воспитания и обучения детей в различные возрастные периоды;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профессиональное самоопределение: выбор дальнейшего образовательного маршрута; выстраивание конструктивных отношений с подростком и т.д. </w:t>
      </w:r>
      <w:r>
        <w:rPr>
          <w:rFonts w:ascii="Times New Roman" w:hAnsi="Times New Roman"/>
          <w:color w:themeColor="text1" w:val="000000"/>
          <w:sz w:val="24"/>
        </w:rPr>
        <w:t xml:space="preserve">Также осуществляется методическая поддержка педагогов и администрации школы по вопросам психологических аспектов реализации основных и дополнительных образовательных программ в соответствии с актуальными запросами и потребностями </w:t>
      </w:r>
      <w:r>
        <w:rPr>
          <w:rFonts w:ascii="Times New Roman" w:hAnsi="Times New Roman"/>
          <w:color w:themeColor="text1" w:val="000000"/>
          <w:sz w:val="24"/>
        </w:rPr>
        <w:t>участников образовательного процесса (код трудовой функции: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А/01.7).</w:t>
      </w:r>
      <w:r>
        <w:rPr>
          <w:rFonts w:ascii="Times New Roman" w:hAnsi="Times New Roman"/>
          <w:color w:themeColor="text1" w:val="000000"/>
          <w:sz w:val="24"/>
        </w:rPr>
        <w:t xml:space="preserve"> В том числе в сфере профилактики эмоционального выгорания, сопровождения молодых специалистов. </w:t>
      </w:r>
    </w:p>
    <w:p w14:paraId="37000000">
      <w:pPr>
        <w:pStyle w:val="Style_2"/>
        <w:numPr>
          <w:ilvl w:val="0"/>
          <w:numId w:val="7"/>
        </w:numPr>
        <w:ind w:firstLine="709" w:left="0"/>
        <w:jc w:val="both"/>
        <w:rPr>
          <w:sz w:val="24"/>
        </w:rPr>
      </w:pPr>
      <w:r>
        <w:rPr>
          <w:sz w:val="24"/>
        </w:rPr>
        <w:t xml:space="preserve">В  реализации функции </w:t>
      </w:r>
      <w:r>
        <w:rPr>
          <w:i w:val="1"/>
          <w:sz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>
        <w:rPr>
          <w:sz w:val="24"/>
        </w:rPr>
        <w:t xml:space="preserve"> </w:t>
      </w:r>
      <w:r>
        <w:rPr>
          <w:i w:val="1"/>
          <w:sz w:val="24"/>
        </w:rPr>
        <w:t>(А/01.7)</w:t>
      </w:r>
      <w:r>
        <w:rPr>
          <w:sz w:val="24"/>
        </w:rPr>
        <w:t>:</w:t>
      </w:r>
    </w:p>
    <w:p w14:paraId="38000000">
      <w:pPr>
        <w:pStyle w:val="Style_2"/>
        <w:numPr>
          <w:ilvl w:val="0"/>
          <w:numId w:val="8"/>
        </w:numPr>
        <w:ind/>
        <w:jc w:val="both"/>
        <w:rPr>
          <w:sz w:val="24"/>
        </w:rPr>
      </w:pPr>
      <w:r>
        <w:rPr>
          <w:sz w:val="24"/>
        </w:rPr>
        <w:t xml:space="preserve">принимаю участие в разработке и реализации программ развития универсальных учебных действий на каждой ступени образования, программы воспитания и социализации обучающихся, коррекционных программ, программ дополнительного образования, индивидуальных учебных планов; </w:t>
      </w:r>
    </w:p>
    <w:p w14:paraId="39000000">
      <w:pPr>
        <w:pStyle w:val="Style_2"/>
        <w:numPr>
          <w:ilvl w:val="0"/>
          <w:numId w:val="9"/>
        </w:numPr>
        <w:ind w:firstLine="360" w:left="0"/>
        <w:jc w:val="both"/>
        <w:rPr>
          <w:sz w:val="24"/>
        </w:rPr>
      </w:pPr>
      <w:r>
        <w:rPr>
          <w:sz w:val="24"/>
        </w:rPr>
        <w:t xml:space="preserve">реализую мониторинг личностной и </w:t>
      </w:r>
      <w:r>
        <w:rPr>
          <w:sz w:val="24"/>
        </w:rPr>
        <w:t>метапредметной</w:t>
      </w:r>
      <w:r>
        <w:rPr>
          <w:sz w:val="24"/>
        </w:rPr>
        <w:t xml:space="preserve"> составляющей результатов освоения основной общеобразовательной программы;</w:t>
      </w:r>
    </w:p>
    <w:p w14:paraId="3A000000">
      <w:pPr>
        <w:pStyle w:val="Style_2"/>
        <w:numPr>
          <w:ilvl w:val="0"/>
          <w:numId w:val="9"/>
        </w:numPr>
        <w:ind w:firstLine="360" w:left="0"/>
        <w:jc w:val="both"/>
        <w:rPr>
          <w:sz w:val="24"/>
        </w:rPr>
      </w:pPr>
      <w:r>
        <w:rPr>
          <w:sz w:val="24"/>
        </w:rPr>
        <w:t>участвую в работе  психолого-педагогического консилиума школы, методического объединения педагогов-психологов образовательных учреждений (являюсь руководителем образовательного центра «Сопровождение.</w:t>
      </w:r>
      <w:r>
        <w:rPr>
          <w:sz w:val="24"/>
        </w:rPr>
        <w:t xml:space="preserve"> Педагоги-психологи и социальные педагоги»)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3B000000">
      <w:pPr>
        <w:pStyle w:val="Style_2"/>
        <w:numPr>
          <w:ilvl w:val="0"/>
          <w:numId w:val="9"/>
        </w:numPr>
        <w:ind w:firstLine="360" w:left="0"/>
        <w:jc w:val="both"/>
        <w:rPr>
          <w:sz w:val="24"/>
        </w:rPr>
      </w:pPr>
      <w:r>
        <w:rPr>
          <w:sz w:val="24"/>
        </w:rPr>
        <w:t>В условиях перехода на новую модель образования, связанную с реализацией Федеральных государственных образовательных стандартов, к традиционным областям моей профессиональной деятельности добавляются эксперт</w:t>
      </w:r>
      <w:r>
        <w:rPr>
          <w:sz w:val="24"/>
        </w:rPr>
        <w:t>но-аналитическая, методическая.</w:t>
      </w:r>
      <w:r>
        <w:rPr>
          <w:sz w:val="24"/>
        </w:rPr>
        <w:t xml:space="preserve"> </w:t>
      </w:r>
      <w:r>
        <w:rPr>
          <w:sz w:val="24"/>
        </w:rPr>
        <w:t>Ежегодно я являюсь руководителем, а также членом экспертной ко</w:t>
      </w:r>
      <w:r>
        <w:rPr>
          <w:sz w:val="24"/>
        </w:rPr>
        <w:t>миссии на защите индивидуальных итоговых проектов</w:t>
      </w:r>
      <w:r>
        <w:rPr>
          <w:sz w:val="24"/>
        </w:rPr>
        <w:t xml:space="preserve"> учащихся 9</w:t>
      </w:r>
      <w:r>
        <w:rPr>
          <w:sz w:val="24"/>
        </w:rPr>
        <w:t xml:space="preserve">-х </w:t>
      </w:r>
      <w:r>
        <w:rPr>
          <w:sz w:val="24"/>
        </w:rPr>
        <w:t xml:space="preserve">классов. </w:t>
      </w:r>
    </w:p>
    <w:p w14:paraId="3C000000">
      <w:pPr>
        <w:pStyle w:val="Style_2"/>
        <w:numPr>
          <w:ilvl w:val="0"/>
          <w:numId w:val="7"/>
        </w:numPr>
        <w:ind w:firstLine="709" w:left="0"/>
        <w:jc w:val="both"/>
        <w:rPr>
          <w:sz w:val="24"/>
        </w:rPr>
      </w:pPr>
      <w:r>
        <w:rPr>
          <w:sz w:val="24"/>
        </w:rPr>
        <w:t xml:space="preserve">В реализации функции </w:t>
      </w:r>
      <w:r>
        <w:rPr>
          <w:i w:val="1"/>
          <w:sz w:val="24"/>
        </w:rPr>
        <w:t>психологическая экспертиза комфортности и безопасности образовательной среды</w:t>
      </w:r>
      <w:r>
        <w:rPr>
          <w:sz w:val="24"/>
        </w:rPr>
        <w:t xml:space="preserve"> </w:t>
      </w:r>
      <w:r>
        <w:rPr>
          <w:i w:val="1"/>
          <w:sz w:val="24"/>
        </w:rPr>
        <w:t xml:space="preserve">(А/02.7) </w:t>
      </w:r>
      <w:r>
        <w:rPr>
          <w:sz w:val="24"/>
        </w:rPr>
        <w:t xml:space="preserve">проводится работа: </w:t>
      </w:r>
    </w:p>
    <w:p w14:paraId="3D000000">
      <w:pPr>
        <w:pStyle w:val="Style_2"/>
        <w:numPr>
          <w:ilvl w:val="0"/>
          <w:numId w:val="10"/>
        </w:numPr>
        <w:ind w:firstLine="426" w:left="0"/>
        <w:jc w:val="both"/>
        <w:rPr>
          <w:sz w:val="24"/>
        </w:rPr>
      </w:pPr>
      <w:r>
        <w:rPr>
          <w:sz w:val="24"/>
        </w:rPr>
        <w:t>психологический анализ эффективности использования методов и средств образовательной деятельности с предоставлением рекомендаций педагогам по реализации личностно-ориентированного обучения;</w:t>
      </w:r>
    </w:p>
    <w:p w14:paraId="3E000000">
      <w:pPr>
        <w:pStyle w:val="Style_2"/>
        <w:numPr>
          <w:ilvl w:val="0"/>
          <w:numId w:val="10"/>
        </w:numPr>
        <w:ind w:firstLine="426" w:left="0"/>
        <w:jc w:val="both"/>
        <w:rPr>
          <w:sz w:val="24"/>
        </w:rPr>
      </w:pPr>
      <w:r>
        <w:rPr>
          <w:sz w:val="24"/>
        </w:rPr>
        <w:t>консультирование педагогов при выборе образовательных технологий с учетом индивидуально-психологических особенностей обучающихся;</w:t>
      </w:r>
    </w:p>
    <w:p w14:paraId="3F000000">
      <w:pPr>
        <w:pStyle w:val="Style_2"/>
        <w:numPr>
          <w:ilvl w:val="0"/>
          <w:numId w:val="10"/>
        </w:numPr>
        <w:ind w:firstLine="426" w:left="0"/>
        <w:jc w:val="both"/>
        <w:rPr>
          <w:sz w:val="24"/>
        </w:rPr>
      </w:pPr>
      <w:r>
        <w:rPr>
          <w:sz w:val="24"/>
        </w:rPr>
        <w:t>мониторинг безопасности и комфортности образовате</w:t>
      </w:r>
      <w:r>
        <w:rPr>
          <w:sz w:val="24"/>
        </w:rPr>
        <w:t>льной среды;</w:t>
      </w:r>
    </w:p>
    <w:p w14:paraId="40000000">
      <w:pPr>
        <w:pStyle w:val="Style_2"/>
        <w:numPr>
          <w:ilvl w:val="0"/>
          <w:numId w:val="10"/>
        </w:numPr>
        <w:ind w:firstLine="426" w:left="0"/>
        <w:jc w:val="both"/>
        <w:rPr>
          <w:sz w:val="24"/>
        </w:rPr>
      </w:pPr>
      <w:r>
        <w:rPr>
          <w:sz w:val="24"/>
        </w:rPr>
        <w:t>выявление профессиональных дефицитов педагогов.</w:t>
      </w:r>
    </w:p>
    <w:p w14:paraId="41000000">
      <w:pPr>
        <w:ind/>
        <w:contextualSpacing w:val="1"/>
        <w:jc w:val="both"/>
        <w:rPr>
          <w:sz w:val="24"/>
        </w:rPr>
      </w:pPr>
    </w:p>
    <w:p w14:paraId="42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еречень применяемых Конкурсантом психолого-педагогических технологий, методик, программ в соответствии с задачами профессион</w:t>
      </w:r>
      <w:r>
        <w:rPr>
          <w:b w:val="1"/>
          <w:sz w:val="28"/>
        </w:rPr>
        <w:t>альной деятельности Конкурсанта</w:t>
      </w:r>
    </w:p>
    <w:p w14:paraId="43000000">
      <w:pPr>
        <w:ind/>
        <w:contextualSpacing w:val="1"/>
        <w:rPr>
          <w:b w:val="1"/>
          <w:i w:val="1"/>
          <w:sz w:val="24"/>
        </w:rPr>
      </w:pPr>
      <w:r>
        <w:rPr>
          <w:b w:val="1"/>
          <w:i w:val="1"/>
          <w:sz w:val="24"/>
        </w:rPr>
        <w:t>Психолого-педагогические технологии, применяемые в работе:</w:t>
      </w:r>
    </w:p>
    <w:p w14:paraId="44000000">
      <w:pPr>
        <w:pStyle w:val="Style_2"/>
        <w:numPr>
          <w:ilvl w:val="0"/>
          <w:numId w:val="11"/>
        </w:numPr>
        <w:rPr>
          <w:sz w:val="24"/>
        </w:rPr>
      </w:pPr>
      <w:r>
        <w:rPr>
          <w:sz w:val="24"/>
        </w:rPr>
        <w:t>Здоровьесберегающие</w:t>
      </w:r>
      <w:r>
        <w:rPr>
          <w:sz w:val="24"/>
        </w:rPr>
        <w:t xml:space="preserve"> технологии</w:t>
      </w:r>
    </w:p>
    <w:p w14:paraId="45000000">
      <w:pPr>
        <w:pStyle w:val="Style_2"/>
        <w:numPr>
          <w:ilvl w:val="0"/>
          <w:numId w:val="11"/>
        </w:numPr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роектная</w:t>
      </w:r>
      <w:r>
        <w:rPr>
          <w:sz w:val="24"/>
        </w:rPr>
        <w:t xml:space="preserve"> </w:t>
      </w:r>
      <w:r>
        <w:rPr>
          <w:sz w:val="24"/>
        </w:rPr>
        <w:t>деятельность</w:t>
      </w:r>
    </w:p>
    <w:p w14:paraId="46000000">
      <w:pPr>
        <w:pStyle w:val="Style_2"/>
        <w:numPr>
          <w:ilvl w:val="0"/>
          <w:numId w:val="11"/>
        </w:numPr>
        <w:rPr>
          <w:sz w:val="24"/>
        </w:rPr>
      </w:pPr>
      <w:r>
        <w:rPr>
          <w:sz w:val="24"/>
        </w:rPr>
        <w:t>Личностно-ориентированные</w:t>
      </w:r>
    </w:p>
    <w:p w14:paraId="47000000">
      <w:pPr>
        <w:pStyle w:val="Style_2"/>
        <w:numPr>
          <w:ilvl w:val="0"/>
          <w:numId w:val="11"/>
        </w:numPr>
        <w:rPr>
          <w:sz w:val="24"/>
        </w:rPr>
      </w:pPr>
      <w:r>
        <w:rPr>
          <w:sz w:val="24"/>
        </w:rPr>
        <w:t>Игровые</w:t>
      </w:r>
    </w:p>
    <w:p w14:paraId="48000000">
      <w:pPr>
        <w:pStyle w:val="Style_2"/>
        <w:numPr>
          <w:ilvl w:val="0"/>
          <w:numId w:val="11"/>
        </w:numPr>
        <w:tabs>
          <w:tab w:leader="none" w:pos="709" w:val="left"/>
        </w:tabs>
        <w:ind/>
        <w:jc w:val="both"/>
        <w:rPr>
          <w:sz w:val="24"/>
        </w:rPr>
      </w:pPr>
      <w:r>
        <w:rPr>
          <w:sz w:val="24"/>
        </w:rPr>
        <w:t>Информационно-коммуникационные</w:t>
      </w:r>
    </w:p>
    <w:p w14:paraId="49000000">
      <w:pPr>
        <w:ind/>
        <w:contextualSpacing w:val="1"/>
        <w:rPr>
          <w:sz w:val="24"/>
        </w:rPr>
      </w:pPr>
      <w:r>
        <w:rPr>
          <w:sz w:val="24"/>
        </w:rPr>
        <w:t>В своей деятельности использую стандартизированные методики.</w:t>
      </w:r>
    </w:p>
    <w:tbl>
      <w:tblPr>
        <w:tblStyle w:val="Style_6"/>
        <w:tblLayout w:type="fixed"/>
      </w:tblPr>
      <w:tblGrid>
        <w:gridCol w:w="1526"/>
        <w:gridCol w:w="3260"/>
        <w:gridCol w:w="2693"/>
        <w:gridCol w:w="2092"/>
      </w:tblGrid>
      <w:tr>
        <w:tc>
          <w:tcPr>
            <w:tcW w:type="dxa" w:w="1526"/>
          </w:tcPr>
          <w:p w14:paraId="4A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сфера исследования</w:t>
            </w:r>
          </w:p>
        </w:tc>
        <w:tc>
          <w:tcPr>
            <w:tcW w:type="dxa" w:w="3260"/>
          </w:tcPr>
          <w:p w14:paraId="4B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начальная школа</w:t>
            </w:r>
          </w:p>
          <w:p w14:paraId="4C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(1-4 классы)</w:t>
            </w:r>
          </w:p>
        </w:tc>
        <w:tc>
          <w:tcPr>
            <w:tcW w:type="dxa" w:w="2693"/>
          </w:tcPr>
          <w:p w14:paraId="4D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средняя школа</w:t>
            </w:r>
          </w:p>
          <w:p w14:paraId="4E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(5-9 классы)</w:t>
            </w:r>
          </w:p>
        </w:tc>
        <w:tc>
          <w:tcPr>
            <w:tcW w:type="dxa" w:w="2092"/>
          </w:tcPr>
          <w:p w14:paraId="4F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старшая школа</w:t>
            </w:r>
          </w:p>
          <w:p w14:paraId="50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(10-11 классы)</w:t>
            </w:r>
          </w:p>
        </w:tc>
      </w:tr>
      <w:tr>
        <w:tc>
          <w:tcPr>
            <w:tcW w:type="dxa" w:w="1526"/>
          </w:tcPr>
          <w:p w14:paraId="51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познавательные процессы</w:t>
            </w:r>
          </w:p>
        </w:tc>
        <w:tc>
          <w:tcPr>
            <w:tcW w:type="dxa" w:w="3260"/>
          </w:tcPr>
          <w:p w14:paraId="52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Кодирование геометрических фигур </w:t>
            </w:r>
            <w:r>
              <w:rPr>
                <w:sz w:val="24"/>
              </w:rPr>
              <w:t>Пьерон-Рузера</w:t>
            </w:r>
            <w:r>
              <w:rPr>
                <w:sz w:val="24"/>
              </w:rPr>
              <w:t xml:space="preserve">, корректурная проба Бурдона «10 слов», «пара слов», стандартизированные прогрессивные матрицы </w:t>
            </w:r>
            <w:r>
              <w:rPr>
                <w:sz w:val="24"/>
              </w:rPr>
              <w:t>Равена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type="dxa" w:w="2693"/>
          </w:tcPr>
          <w:p w14:paraId="53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Тест ШТУР</w:t>
            </w:r>
          </w:p>
        </w:tc>
        <w:tc>
          <w:tcPr>
            <w:tcW w:type="dxa" w:w="2092"/>
          </w:tcPr>
          <w:p w14:paraId="54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тест </w:t>
            </w:r>
            <w:r>
              <w:rPr>
                <w:sz w:val="24"/>
              </w:rPr>
              <w:t>Айзенка</w:t>
            </w:r>
            <w:r>
              <w:rPr>
                <w:sz w:val="24"/>
              </w:rPr>
              <w:t xml:space="preserve"> (вербальный и математический)</w:t>
            </w:r>
          </w:p>
        </w:tc>
      </w:tr>
      <w:tr>
        <w:tc>
          <w:tcPr>
            <w:tcW w:type="dxa" w:w="1526"/>
          </w:tcPr>
          <w:p w14:paraId="55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мотивация</w:t>
            </w:r>
          </w:p>
        </w:tc>
        <w:tc>
          <w:tcPr>
            <w:tcW w:type="dxa" w:w="3260"/>
          </w:tcPr>
          <w:p w14:paraId="56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Методика Н.Г. </w:t>
            </w:r>
            <w:r>
              <w:rPr>
                <w:sz w:val="24"/>
              </w:rPr>
              <w:t>Лускановой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«Что мне нравится в школе», М.Р. Гинзбург «Изучение учебной мотивации», схема </w:t>
            </w:r>
          </w:p>
        </w:tc>
        <w:tc>
          <w:tcPr>
            <w:tcW w:type="dxa" w:w="2693"/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 xml:space="preserve">Методика М.И. </w:t>
            </w:r>
            <w:r>
              <w:rPr>
                <w:sz w:val="24"/>
              </w:rPr>
              <w:t>Калининой</w:t>
            </w:r>
            <w:r>
              <w:rPr>
                <w:sz w:val="24"/>
              </w:rPr>
              <w:t>, Н.В. Лукьяновой</w:t>
            </w:r>
            <w:r>
              <w:rPr>
                <w:sz w:val="24"/>
              </w:rPr>
              <w:t xml:space="preserve"> «Мотивация учения»</w:t>
            </w:r>
          </w:p>
          <w:p w14:paraId="58000000">
            <w:p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92"/>
          </w:tcPr>
          <w:p w14:paraId="59000000">
            <w:pPr>
              <w:rPr>
                <w:sz w:val="24"/>
              </w:rPr>
            </w:pPr>
            <w:r>
              <w:rPr>
                <w:sz w:val="24"/>
              </w:rPr>
              <w:t xml:space="preserve">Методика И.С. </w:t>
            </w:r>
            <w:r>
              <w:rPr>
                <w:sz w:val="24"/>
              </w:rPr>
              <w:t>Домбровской «Изучение типов и уровней мотивации»</w:t>
            </w:r>
          </w:p>
        </w:tc>
      </w:tr>
      <w:tr>
        <w:tc>
          <w:tcPr>
            <w:tcW w:type="dxa" w:w="1526"/>
          </w:tcPr>
          <w:p w14:paraId="5A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</w:tc>
        <w:tc>
          <w:tcPr>
            <w:tcW w:type="dxa" w:w="3260"/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 xml:space="preserve">О.Л. Соколова, О.В. Сорокина, В.И. </w:t>
            </w:r>
            <w:r>
              <w:rPr>
                <w:sz w:val="24"/>
              </w:rPr>
              <w:t>Чиркова</w:t>
            </w:r>
            <w:r>
              <w:rPr>
                <w:sz w:val="24"/>
              </w:rPr>
              <w:t xml:space="preserve"> «Схема экспертной оценки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 ребенка к школе» (для учителей и родителей)</w:t>
            </w:r>
          </w:p>
        </w:tc>
        <w:tc>
          <w:tcPr>
            <w:tcW w:type="dxa" w:w="2693"/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 xml:space="preserve">О.Л. Соколова, О.В. Сорокина, В.И. </w:t>
            </w:r>
            <w:r>
              <w:rPr>
                <w:sz w:val="24"/>
              </w:rPr>
              <w:t>Чиркова</w:t>
            </w:r>
            <w:r>
              <w:rPr>
                <w:sz w:val="24"/>
              </w:rPr>
              <w:t xml:space="preserve"> «Схема экспертной оценки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 ребенка к школе» (для учителей и родителей</w:t>
            </w:r>
            <w:r>
              <w:rPr>
                <w:sz w:val="24"/>
              </w:rPr>
              <w:t>)</w:t>
            </w:r>
          </w:p>
        </w:tc>
        <w:tc>
          <w:tcPr>
            <w:tcW w:type="dxa" w:w="2092"/>
          </w:tcPr>
          <w:p w14:paraId="5D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анкетирование </w:t>
            </w:r>
          </w:p>
        </w:tc>
      </w:tr>
      <w:tr>
        <w:tc>
          <w:tcPr>
            <w:tcW w:type="dxa" w:w="1526"/>
          </w:tcPr>
          <w:p w14:paraId="5E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личностное развитие</w:t>
            </w:r>
          </w:p>
        </w:tc>
        <w:tc>
          <w:tcPr>
            <w:tcW w:type="dxa" w:w="3260"/>
          </w:tcPr>
          <w:p w14:paraId="5F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«Дом-дерево-человек», методика изучения уровня притязаний и самооценки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Дембо-Рубинштейна</w:t>
            </w:r>
            <w:r>
              <w:rPr>
                <w:sz w:val="24"/>
              </w:rPr>
              <w:t>, тест неоконченных предложений</w:t>
            </w:r>
            <w:r>
              <w:rPr>
                <w:sz w:val="24"/>
              </w:rPr>
              <w:t>,</w:t>
            </w:r>
          </w:p>
          <w:p w14:paraId="60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«День рождения» (М. </w:t>
            </w:r>
            <w:r>
              <w:rPr>
                <w:sz w:val="24"/>
              </w:rPr>
              <w:t>Панфилова</w:t>
            </w:r>
            <w:r>
              <w:rPr>
                <w:sz w:val="24"/>
              </w:rPr>
              <w:t>)</w:t>
            </w:r>
          </w:p>
        </w:tc>
        <w:tc>
          <w:tcPr>
            <w:tcW w:type="dxa" w:w="2693"/>
          </w:tcPr>
          <w:p w14:paraId="61000000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просники</w:t>
            </w:r>
            <w:r>
              <w:rPr>
                <w:sz w:val="24"/>
              </w:rPr>
              <w:t xml:space="preserve"> К. </w:t>
            </w:r>
            <w:r>
              <w:rPr>
                <w:sz w:val="24"/>
              </w:rPr>
              <w:t>Леонгарда</w:t>
            </w:r>
            <w:r>
              <w:rPr>
                <w:sz w:val="24"/>
              </w:rPr>
              <w:t xml:space="preserve">, А.Е. </w:t>
            </w:r>
            <w:r>
              <w:rPr>
                <w:sz w:val="24"/>
              </w:rPr>
              <w:t>Личко</w:t>
            </w:r>
            <w:r>
              <w:rPr>
                <w:sz w:val="24"/>
              </w:rPr>
              <w:t xml:space="preserve">, А.С. </w:t>
            </w:r>
            <w:r>
              <w:rPr>
                <w:sz w:val="24"/>
              </w:rPr>
              <w:t>Прутченкова</w:t>
            </w:r>
            <w:r>
              <w:rPr>
                <w:sz w:val="24"/>
              </w:rPr>
              <w:t xml:space="preserve"> «Акцентуации характера», 16 </w:t>
            </w:r>
            <w:r>
              <w:rPr>
                <w:sz w:val="24"/>
              </w:rPr>
              <w:t>PF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Кетелла</w:t>
            </w:r>
            <w:r>
              <w:rPr>
                <w:sz w:val="24"/>
              </w:rPr>
              <w:t>.</w:t>
            </w:r>
          </w:p>
          <w:p w14:paraId="62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Единая методика СПТ (Д</w:t>
            </w:r>
            <w:r>
              <w:rPr>
                <w:sz w:val="24"/>
              </w:rPr>
              <w:t>.В. Журавлева и А.В. Киселевой),</w:t>
            </w:r>
            <w:r>
              <w:rPr>
                <w:sz w:val="24"/>
              </w:rPr>
              <w:t xml:space="preserve"> «Диагностика склонности к отклоняющемуся поведению (СОП)» Орел А.Н.</w:t>
            </w:r>
          </w:p>
        </w:tc>
        <w:tc>
          <w:tcPr>
            <w:tcW w:type="dxa" w:w="2092"/>
          </w:tcPr>
          <w:p w14:paraId="63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Единая методика СПТ (Д.В. Журавлева и А.В. Киселевой),</w:t>
            </w:r>
          </w:p>
          <w:p w14:paraId="64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«Тип темперамента» </w:t>
            </w:r>
            <w:r>
              <w:rPr>
                <w:sz w:val="24"/>
              </w:rPr>
              <w:t>Г.Айзенк</w:t>
            </w:r>
            <w:r>
              <w:rPr>
                <w:sz w:val="24"/>
              </w:rPr>
              <w:t>.</w:t>
            </w:r>
          </w:p>
          <w:p w14:paraId="65000000">
            <w:pPr>
              <w:ind/>
              <w:contextualSpacing w:val="1"/>
              <w:rPr>
                <w:sz w:val="24"/>
              </w:rPr>
            </w:pPr>
          </w:p>
        </w:tc>
      </w:tr>
      <w:tr>
        <w:tc>
          <w:tcPr>
            <w:tcW w:type="dxa" w:w="1526"/>
          </w:tcPr>
          <w:p w14:paraId="66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коллектив класса</w:t>
            </w:r>
          </w:p>
        </w:tc>
        <w:tc>
          <w:tcPr>
            <w:tcW w:type="dxa" w:w="3260"/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>социометрия (Морено)</w:t>
            </w:r>
          </w:p>
        </w:tc>
        <w:tc>
          <w:tcPr>
            <w:tcW w:type="dxa" w:w="2693"/>
          </w:tcPr>
          <w:p w14:paraId="68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социометрия (Морено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,</w:t>
            </w:r>
          </w:p>
          <w:p w14:paraId="69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«Психологический климат» (авт. </w:t>
            </w:r>
            <w:r>
              <w:rPr>
                <w:sz w:val="24"/>
              </w:rPr>
              <w:t>Фидлер</w:t>
            </w:r>
            <w:r>
              <w:rPr>
                <w:sz w:val="24"/>
              </w:rPr>
              <w:t>),</w:t>
            </w:r>
          </w:p>
        </w:tc>
        <w:tc>
          <w:tcPr>
            <w:tcW w:type="dxa" w:w="2092"/>
          </w:tcPr>
          <w:p w14:paraId="6A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Методика диагностики психологического климата в коллективе (А.Н. </w:t>
            </w:r>
            <w:r>
              <w:rPr>
                <w:sz w:val="24"/>
              </w:rPr>
              <w:t>Лутошкин</w:t>
            </w:r>
            <w:r>
              <w:rPr>
                <w:sz w:val="24"/>
              </w:rPr>
              <w:t>)</w:t>
            </w:r>
          </w:p>
        </w:tc>
      </w:tr>
      <w:tr>
        <w:tc>
          <w:tcPr>
            <w:tcW w:type="dxa" w:w="1526"/>
          </w:tcPr>
          <w:p w14:paraId="6B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будущая профессия</w:t>
            </w:r>
          </w:p>
        </w:tc>
        <w:tc>
          <w:tcPr>
            <w:tcW w:type="dxa" w:w="3260"/>
          </w:tcPr>
          <w:p w14:paraId="6C000000">
            <w:p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693"/>
          </w:tcPr>
          <w:p w14:paraId="6D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ДДО Климова, </w:t>
            </w:r>
            <w:r>
              <w:rPr>
                <w:sz w:val="24"/>
              </w:rPr>
              <w:t>опросник</w:t>
            </w:r>
            <w:r>
              <w:rPr>
                <w:sz w:val="24"/>
              </w:rPr>
              <w:t xml:space="preserve"> профессиональной готовности </w:t>
            </w:r>
            <w:r>
              <w:rPr>
                <w:sz w:val="24"/>
              </w:rPr>
              <w:t>Кабардовой</w:t>
            </w:r>
            <w:r>
              <w:rPr>
                <w:sz w:val="24"/>
              </w:rPr>
              <w:t xml:space="preserve"> Л.Н.</w:t>
            </w:r>
          </w:p>
        </w:tc>
        <w:tc>
          <w:tcPr>
            <w:tcW w:type="dxa" w:w="2092"/>
          </w:tcPr>
          <w:p w14:paraId="6E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тест </w:t>
            </w:r>
            <w:r>
              <w:rPr>
                <w:sz w:val="24"/>
              </w:rPr>
              <w:t>Дж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Голланда</w:t>
            </w:r>
            <w:r>
              <w:rPr>
                <w:sz w:val="24"/>
              </w:rPr>
              <w:t xml:space="preserve"> (модификация </w:t>
            </w:r>
            <w:r>
              <w:rPr>
                <w:sz w:val="24"/>
              </w:rPr>
              <w:t>Резапкиной</w:t>
            </w:r>
            <w:r>
              <w:rPr>
                <w:sz w:val="24"/>
              </w:rPr>
              <w:t xml:space="preserve"> Г.В.)</w:t>
            </w:r>
          </w:p>
        </w:tc>
      </w:tr>
      <w:tr>
        <w:tc>
          <w:tcPr>
            <w:tcW w:type="dxa" w:w="1526"/>
          </w:tcPr>
          <w:p w14:paraId="6F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эмоциональное состояние</w:t>
            </w:r>
          </w:p>
        </w:tc>
        <w:tc>
          <w:tcPr>
            <w:tcW w:type="dxa" w:w="3260"/>
          </w:tcPr>
          <w:p w14:paraId="70000000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ес</w:t>
            </w:r>
            <w:r>
              <w:rPr>
                <w:sz w:val="24"/>
              </w:rPr>
              <w:t xml:space="preserve">т тревожности </w:t>
            </w:r>
            <w:r>
              <w:rPr>
                <w:sz w:val="24"/>
              </w:rPr>
              <w:t>Темл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Дорки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Амен</w:t>
            </w:r>
            <w:r>
              <w:rPr>
                <w:sz w:val="24"/>
              </w:rPr>
              <w:t>,</w:t>
            </w:r>
          </w:p>
          <w:p w14:paraId="71000000">
            <w:pPr>
              <w:rPr>
                <w:sz w:val="24"/>
              </w:rPr>
            </w:pPr>
            <w:r>
              <w:rPr>
                <w:sz w:val="24"/>
              </w:rPr>
              <w:t>«Дерево с человечками» (</w:t>
            </w:r>
            <w:r>
              <w:rPr>
                <w:sz w:val="24"/>
              </w:rPr>
              <w:t>Пип</w:t>
            </w:r>
            <w:r>
              <w:rPr>
                <w:sz w:val="24"/>
              </w:rPr>
              <w:t xml:space="preserve"> Уилсон).</w:t>
            </w:r>
          </w:p>
          <w:p w14:paraId="72000000">
            <w:p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693"/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 xml:space="preserve">Тест тревожности Т. </w:t>
            </w:r>
            <w:r>
              <w:rPr>
                <w:sz w:val="24"/>
              </w:rPr>
              <w:t>Филлипса</w:t>
            </w:r>
            <w:r>
              <w:rPr>
                <w:sz w:val="24"/>
              </w:rPr>
              <w:t>, проективные методики</w:t>
            </w:r>
            <w:r>
              <w:rPr>
                <w:sz w:val="24"/>
              </w:rPr>
              <w:t>:«</w:t>
            </w:r>
            <w:r>
              <w:rPr>
                <w:sz w:val="24"/>
              </w:rPr>
              <w:t xml:space="preserve">Рука», «Кактус», цветные карточки </w:t>
            </w:r>
            <w:r>
              <w:rPr>
                <w:sz w:val="24"/>
              </w:rPr>
              <w:t>Люшера</w:t>
            </w:r>
            <w:r>
              <w:rPr>
                <w:sz w:val="24"/>
              </w:rPr>
              <w:t>.</w:t>
            </w:r>
          </w:p>
          <w:p w14:paraId="74000000">
            <w:p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92"/>
          </w:tcPr>
          <w:p w14:paraId="75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«Тест тревожности» </w:t>
            </w:r>
            <w:r>
              <w:rPr>
                <w:sz w:val="24"/>
              </w:rPr>
              <w:t>Р.</w:t>
            </w:r>
            <w:r>
              <w:rPr>
                <w:sz w:val="24"/>
              </w:rPr>
              <w:t>Кондаша</w:t>
            </w:r>
            <w:r>
              <w:rPr>
                <w:sz w:val="24"/>
              </w:rPr>
              <w:t>,</w:t>
            </w:r>
          </w:p>
          <w:p w14:paraId="76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«Способы </w:t>
            </w:r>
            <w:r>
              <w:rPr>
                <w:sz w:val="24"/>
              </w:rPr>
              <w:t>совладающего</w:t>
            </w:r>
            <w:r>
              <w:rPr>
                <w:sz w:val="24"/>
              </w:rPr>
              <w:t xml:space="preserve"> поведения»</w:t>
            </w:r>
            <w:r>
              <w:rPr>
                <w:sz w:val="24"/>
              </w:rPr>
              <w:t xml:space="preserve"> (Р.С. </w:t>
            </w:r>
            <w:r>
              <w:rPr>
                <w:sz w:val="24"/>
              </w:rPr>
              <w:t>Лазарус</w:t>
            </w:r>
            <w:r>
              <w:rPr>
                <w:sz w:val="24"/>
              </w:rPr>
              <w:t>)</w:t>
            </w:r>
          </w:p>
        </w:tc>
      </w:tr>
      <w:tr>
        <w:tc>
          <w:tcPr>
            <w:tcW w:type="dxa" w:w="1526"/>
          </w:tcPr>
          <w:p w14:paraId="77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</w:p>
        </w:tc>
        <w:tc>
          <w:tcPr>
            <w:tcW w:type="dxa" w:w="3260"/>
          </w:tcPr>
          <w:p w14:paraId="78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type="dxa" w:w="2693"/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 xml:space="preserve">Тест П. </w:t>
            </w:r>
            <w:r>
              <w:rPr>
                <w:sz w:val="24"/>
              </w:rPr>
              <w:t>Торренса</w:t>
            </w:r>
            <w:r>
              <w:rPr>
                <w:sz w:val="24"/>
              </w:rPr>
              <w:t>.</w:t>
            </w:r>
          </w:p>
          <w:p w14:paraId="7A000000">
            <w:pPr>
              <w:rPr>
                <w:sz w:val="24"/>
              </w:rPr>
            </w:pPr>
            <w:r>
              <w:rPr>
                <w:sz w:val="24"/>
              </w:rPr>
              <w:t>Тест «Технической понятливости» (</w:t>
            </w:r>
            <w:r>
              <w:rPr>
                <w:sz w:val="24"/>
              </w:rPr>
              <w:t>Беннет</w:t>
            </w:r>
            <w:r>
              <w:rPr>
                <w:sz w:val="24"/>
              </w:rPr>
              <w:t>).</w:t>
            </w:r>
          </w:p>
          <w:p w14:paraId="7B000000">
            <w:pPr>
              <w:ind/>
              <w:contextualSpacing w:val="1"/>
              <w:rPr>
                <w:sz w:val="24"/>
              </w:rPr>
            </w:pPr>
          </w:p>
        </w:tc>
        <w:tc>
          <w:tcPr>
            <w:tcW w:type="dxa" w:w="2092"/>
          </w:tcPr>
          <w:p w14:paraId="7C000000">
            <w:pPr>
              <w:ind/>
              <w:contextualSpacing w:val="1"/>
              <w:rPr>
                <w:sz w:val="24"/>
              </w:rPr>
            </w:pPr>
          </w:p>
        </w:tc>
      </w:tr>
      <w:tr>
        <w:tc>
          <w:tcPr>
            <w:tcW w:type="dxa" w:w="1526"/>
          </w:tcPr>
          <w:p w14:paraId="7D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детско-родительские отношения</w:t>
            </w:r>
          </w:p>
        </w:tc>
        <w:tc>
          <w:tcPr>
            <w:tcW w:type="dxa" w:w="3260"/>
          </w:tcPr>
          <w:p w14:paraId="7E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z w:val="24"/>
              </w:rPr>
              <w:t>АТ, «Рисунок семьи»,</w:t>
            </w:r>
          </w:p>
        </w:tc>
        <w:tc>
          <w:tcPr>
            <w:tcW w:type="dxa" w:w="2693"/>
          </w:tcPr>
          <w:p w14:paraId="7F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«Подростки о родителях» </w:t>
            </w:r>
            <w:r>
              <w:rPr>
                <w:sz w:val="24"/>
              </w:rPr>
              <w:t>ADOR</w:t>
            </w:r>
            <w:r>
              <w:rPr>
                <w:sz w:val="24"/>
              </w:rPr>
              <w:t xml:space="preserve"> (автор Е. Шафер)</w:t>
            </w:r>
          </w:p>
        </w:tc>
        <w:tc>
          <w:tcPr>
            <w:tcW w:type="dxa" w:w="2092"/>
          </w:tcPr>
          <w:p w14:paraId="8000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«Подростки о родителях» </w:t>
            </w:r>
            <w:r>
              <w:rPr>
                <w:sz w:val="24"/>
              </w:rPr>
              <w:t>ADOR</w:t>
            </w:r>
            <w:r>
              <w:rPr>
                <w:sz w:val="24"/>
              </w:rPr>
              <w:t xml:space="preserve"> (автор Е. Шафер)</w:t>
            </w:r>
          </w:p>
        </w:tc>
      </w:tr>
    </w:tbl>
    <w:p w14:paraId="81000000">
      <w:pPr>
        <w:ind/>
        <w:contextualSpacing w:val="1"/>
        <w:rPr>
          <w:sz w:val="24"/>
        </w:rPr>
      </w:pPr>
    </w:p>
    <w:p w14:paraId="82000000">
      <w:pPr>
        <w:pStyle w:val="Style_3"/>
        <w:tabs>
          <w:tab w:leader="none" w:pos="1526" w:val="left"/>
          <w:tab w:leader="none" w:pos="5211" w:val="left"/>
        </w:tabs>
        <w:spacing w:after="0" w:before="0"/>
        <w:ind/>
        <w:rPr>
          <w:b w:val="1"/>
        </w:rPr>
      </w:pPr>
    </w:p>
    <w:p w14:paraId="83000000">
      <w:pPr>
        <w:pStyle w:val="Style_3"/>
        <w:tabs>
          <w:tab w:leader="none" w:pos="1526" w:val="left"/>
          <w:tab w:leader="none" w:pos="5211" w:val="left"/>
        </w:tabs>
        <w:spacing w:after="0" w:before="0"/>
        <w:ind/>
      </w:pPr>
      <w:r>
        <w:rPr>
          <w:b w:val="1"/>
        </w:rPr>
        <w:t xml:space="preserve">В своей работе </w:t>
      </w:r>
      <w:r>
        <w:rPr>
          <w:b w:val="1"/>
        </w:rPr>
        <w:t xml:space="preserve">использую </w:t>
      </w:r>
      <w:r>
        <w:rPr>
          <w:b w:val="1"/>
        </w:rPr>
        <w:t>следующие программы:</w:t>
      </w:r>
    </w:p>
    <w:p w14:paraId="84000000">
      <w:pPr>
        <w:ind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 xml:space="preserve">1. </w:t>
      </w:r>
      <w:r>
        <w:rPr>
          <w:color w:val="000000"/>
          <w:sz w:val="24"/>
          <w:highlight w:val="white"/>
        </w:rPr>
        <w:t>Хухлаева</w:t>
      </w:r>
      <w:r>
        <w:rPr>
          <w:color w:val="000000"/>
          <w:sz w:val="24"/>
          <w:highlight w:val="white"/>
        </w:rPr>
        <w:t xml:space="preserve"> О.В. Тропинка к своему Я: уроки психологии в начальной школе (1-4). – М.: Генезис, 2017. – 312 с.</w:t>
      </w:r>
    </w:p>
    <w:p w14:paraId="85000000">
      <w:pPr>
        <w:ind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 xml:space="preserve">2. </w:t>
      </w:r>
      <w:r>
        <w:rPr>
          <w:color w:val="000000"/>
          <w:sz w:val="24"/>
          <w:highlight w:val="white"/>
        </w:rPr>
        <w:t>Хухлаева</w:t>
      </w:r>
      <w:r>
        <w:rPr>
          <w:color w:val="000000"/>
          <w:sz w:val="24"/>
          <w:highlight w:val="white"/>
        </w:rPr>
        <w:t xml:space="preserve"> О.В. Тропинка к своему Я: уроки психологии в средней школе (5-6 классы). – М.: Генезис, 2017. – 208 с.</w:t>
      </w:r>
    </w:p>
    <w:p w14:paraId="86000000">
      <w:pPr>
        <w:ind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3</w:t>
      </w:r>
      <w:r>
        <w:rPr>
          <w:color w:val="000000"/>
          <w:sz w:val="24"/>
          <w:highlight w:val="white"/>
        </w:rPr>
        <w:t xml:space="preserve">. </w:t>
      </w:r>
      <w:r>
        <w:rPr>
          <w:color w:val="000000"/>
          <w:sz w:val="24"/>
          <w:highlight w:val="white"/>
        </w:rPr>
        <w:t>Резапкина</w:t>
      </w:r>
      <w:r>
        <w:rPr>
          <w:color w:val="000000"/>
          <w:sz w:val="24"/>
          <w:highlight w:val="white"/>
        </w:rPr>
        <w:t xml:space="preserve"> Г.В. Психология и выбор профессии: программа </w:t>
      </w:r>
      <w:r>
        <w:rPr>
          <w:color w:val="000000"/>
          <w:sz w:val="24"/>
          <w:highlight w:val="white"/>
        </w:rPr>
        <w:t>предпрофильной</w:t>
      </w:r>
      <w:r>
        <w:rPr>
          <w:color w:val="000000"/>
          <w:sz w:val="24"/>
          <w:highlight w:val="white"/>
        </w:rPr>
        <w:t xml:space="preserve"> подготовки для 9 класса.</w:t>
      </w:r>
    </w:p>
    <w:p w14:paraId="87000000">
      <w:pPr>
        <w:ind/>
        <w:jc w:val="both"/>
        <w:rPr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4. 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Программа первичной позитивной наркопрофилактики. Методические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рекомендации по проведению занятий с подростками в возрасте от 10 до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15 лет и юношами от 15 до 17 лет. Под общей редакцией дпн, профессора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Гаврилина А.В. – Владимир, 2006</w:t>
      </w:r>
    </w:p>
    <w:p w14:paraId="88000000">
      <w:pPr>
        <w:ind/>
        <w:jc w:val="both"/>
        <w:rPr>
          <w:color w:val="000000"/>
          <w:sz w:val="24"/>
          <w:highlight w:val="white"/>
        </w:rPr>
      </w:pPr>
    </w:p>
    <w:p w14:paraId="89000000">
      <w:pPr>
        <w:ind/>
        <w:contextualSpacing w:val="1"/>
        <w:rPr>
          <w:b w:val="1"/>
          <w:sz w:val="24"/>
        </w:rPr>
      </w:pPr>
    </w:p>
    <w:p w14:paraId="8A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еречень разработанных Конкурсантом локальных и (или) методических документов, </w:t>
      </w:r>
      <w:r>
        <w:rPr>
          <w:b w:val="1"/>
          <w:sz w:val="28"/>
        </w:rPr>
        <w:t>медиапродуктов</w:t>
      </w:r>
      <w:r>
        <w:rPr>
          <w:b w:val="1"/>
          <w:sz w:val="28"/>
        </w:rPr>
        <w:t>, программ, проектов и иное с указанием сведений</w:t>
      </w:r>
      <w:r>
        <w:rPr>
          <w:b w:val="1"/>
          <w:sz w:val="28"/>
        </w:rPr>
        <w:br/>
      </w:r>
      <w:r>
        <w:rPr>
          <w:b w:val="1"/>
          <w:sz w:val="28"/>
        </w:rPr>
        <w:t>об апробации и обсуждении в профессиональном сообществе (публикации, утверждение педагогическим и (или) управляю</w:t>
      </w:r>
      <w:r>
        <w:rPr>
          <w:b w:val="1"/>
          <w:sz w:val="28"/>
        </w:rPr>
        <w:t>щим советом организации и т.д.)</w:t>
      </w:r>
    </w:p>
    <w:p w14:paraId="8B000000">
      <w:pPr>
        <w:ind w:firstLine="709" w:left="0"/>
        <w:contextualSpacing w:val="1"/>
        <w:jc w:val="center"/>
        <w:rPr>
          <w:b w:val="1"/>
          <w:sz w:val="28"/>
        </w:rPr>
      </w:pPr>
    </w:p>
    <w:p w14:paraId="8C000000">
      <w:pPr>
        <w:ind w:firstLine="709" w:left="0"/>
        <w:contextualSpacing w:val="1"/>
        <w:jc w:val="both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Рассмотренные и утвержденные педагогическим советом школы:</w:t>
      </w:r>
    </w:p>
    <w:p w14:paraId="8D000000">
      <w:pPr>
        <w:pStyle w:val="Style_2"/>
        <w:numPr>
          <w:ilvl w:val="0"/>
          <w:numId w:val="12"/>
        </w:numPr>
        <w:ind/>
        <w:jc w:val="both"/>
        <w:rPr>
          <w:sz w:val="24"/>
        </w:rPr>
      </w:pPr>
      <w:r>
        <w:rPr>
          <w:sz w:val="24"/>
        </w:rPr>
        <w:t>Положение о психолого-педагогическом консилиуме школы;</w:t>
      </w:r>
    </w:p>
    <w:p w14:paraId="8E000000">
      <w:pPr>
        <w:pStyle w:val="Style_2"/>
        <w:numPr>
          <w:ilvl w:val="0"/>
          <w:numId w:val="12"/>
        </w:numPr>
        <w:ind/>
        <w:jc w:val="both"/>
        <w:rPr>
          <w:sz w:val="24"/>
        </w:rPr>
      </w:pPr>
      <w:r>
        <w:rPr>
          <w:sz w:val="24"/>
        </w:rPr>
        <w:t xml:space="preserve">Программа </w:t>
      </w:r>
      <w:r>
        <w:rPr>
          <w:sz w:val="24"/>
        </w:rPr>
        <w:t>профориентационной</w:t>
      </w:r>
      <w:r>
        <w:rPr>
          <w:sz w:val="24"/>
        </w:rPr>
        <w:t xml:space="preserve"> работы в школе «</w:t>
      </w:r>
      <w:r>
        <w:rPr>
          <w:sz w:val="24"/>
        </w:rPr>
        <w:t>Профнавигатор</w:t>
      </w:r>
      <w:r>
        <w:rPr>
          <w:sz w:val="24"/>
        </w:rPr>
        <w:t>»;</w:t>
      </w:r>
    </w:p>
    <w:p w14:paraId="8F000000">
      <w:pPr>
        <w:pStyle w:val="Style_2"/>
        <w:numPr>
          <w:ilvl w:val="0"/>
          <w:numId w:val="12"/>
        </w:numPr>
        <w:ind/>
        <w:jc w:val="both"/>
        <w:rPr>
          <w:sz w:val="24"/>
        </w:rPr>
      </w:pPr>
      <w:r>
        <w:rPr>
          <w:sz w:val="24"/>
        </w:rPr>
        <w:t>Программа элективного курса «Выбор профессии» (17 часов) для 8 класса</w:t>
      </w:r>
      <w:r>
        <w:rPr>
          <w:sz w:val="24"/>
        </w:rPr>
        <w:t>;</w:t>
      </w:r>
    </w:p>
    <w:p w14:paraId="90000000">
      <w:pPr>
        <w:pStyle w:val="Style_2"/>
        <w:numPr>
          <w:ilvl w:val="0"/>
          <w:numId w:val="12"/>
        </w:numPr>
        <w:ind/>
        <w:jc w:val="both"/>
        <w:rPr>
          <w:sz w:val="24"/>
        </w:rPr>
      </w:pPr>
      <w:r>
        <w:rPr>
          <w:sz w:val="24"/>
        </w:rPr>
        <w:t>Программа психолого-педагогического сопровож</w:t>
      </w:r>
      <w:r>
        <w:rPr>
          <w:sz w:val="24"/>
        </w:rPr>
        <w:t xml:space="preserve">дения </w:t>
      </w:r>
      <w:r>
        <w:rPr>
          <w:sz w:val="24"/>
        </w:rPr>
        <w:t>профориентационной</w:t>
      </w:r>
      <w:r>
        <w:rPr>
          <w:sz w:val="24"/>
        </w:rPr>
        <w:t xml:space="preserve"> работы;</w:t>
      </w:r>
    </w:p>
    <w:p w14:paraId="91000000">
      <w:pPr>
        <w:pStyle w:val="Style_2"/>
        <w:numPr>
          <w:ilvl w:val="0"/>
          <w:numId w:val="12"/>
        </w:numPr>
        <w:ind/>
        <w:jc w:val="both"/>
        <w:rPr>
          <w:color w:themeColor="text1" w:val="000000"/>
          <w:sz w:val="24"/>
        </w:rPr>
      </w:pPr>
      <w:r>
        <w:rPr>
          <w:rStyle w:val="Style_7_ch"/>
          <w:color w:themeColor="text1" w:val="000000"/>
          <w:sz w:val="24"/>
        </w:rPr>
        <w:t>Программа подготовки к школе для будущих первоклассн</w:t>
      </w:r>
      <w:r>
        <w:rPr>
          <w:rStyle w:val="Style_7_ch"/>
          <w:color w:themeColor="text1" w:val="000000"/>
          <w:sz w:val="24"/>
        </w:rPr>
        <w:t>иков «Росток»;</w:t>
      </w:r>
    </w:p>
    <w:p w14:paraId="92000000">
      <w:pPr>
        <w:pStyle w:val="Style_8"/>
        <w:ind/>
        <w:jc w:val="both"/>
        <w:rPr>
          <w:rStyle w:val="Style_7_ch"/>
          <w:rFonts w:ascii="Times New Roman" w:hAnsi="Times New Roman"/>
          <w:b w:val="1"/>
          <w:color w:val="000000"/>
          <w:sz w:val="24"/>
        </w:rPr>
      </w:pPr>
      <w:r>
        <w:rPr>
          <w:rStyle w:val="Style_7_ch"/>
          <w:rFonts w:ascii="Times New Roman" w:hAnsi="Times New Roman"/>
          <w:b w:val="1"/>
          <w:color w:val="000000"/>
          <w:sz w:val="24"/>
        </w:rPr>
        <w:t>Программы внеурочной деятельности:</w:t>
      </w:r>
    </w:p>
    <w:p w14:paraId="93000000">
      <w:pPr>
        <w:pStyle w:val="Style_8"/>
        <w:numPr>
          <w:ilvl w:val="0"/>
          <w:numId w:val="13"/>
        </w:numPr>
        <w:ind w:hanging="284" w:left="1418"/>
        <w:jc w:val="both"/>
        <w:rPr>
          <w:rStyle w:val="Style_7_ch"/>
          <w:rFonts w:ascii="Times New Roman" w:hAnsi="Times New Roman"/>
          <w:color w:val="000000"/>
          <w:sz w:val="24"/>
        </w:rPr>
      </w:pPr>
      <w:r>
        <w:rPr>
          <w:rStyle w:val="Style_7_ch"/>
          <w:rFonts w:ascii="Times New Roman" w:hAnsi="Times New Roman"/>
          <w:color w:val="000000"/>
          <w:sz w:val="24"/>
        </w:rPr>
        <w:t>5 класс - «Шаги к успеху» (34 часа);</w:t>
      </w:r>
    </w:p>
    <w:p w14:paraId="94000000">
      <w:pPr>
        <w:pStyle w:val="Style_8"/>
        <w:numPr>
          <w:ilvl w:val="0"/>
          <w:numId w:val="13"/>
        </w:numPr>
        <w:ind w:hanging="284" w:left="1418"/>
        <w:jc w:val="both"/>
        <w:rPr>
          <w:rStyle w:val="Style_7_ch"/>
          <w:rFonts w:ascii="Times New Roman" w:hAnsi="Times New Roman"/>
          <w:color w:val="000000"/>
          <w:sz w:val="24"/>
        </w:rPr>
      </w:pPr>
      <w:r>
        <w:rPr>
          <w:rStyle w:val="Style_7_ch"/>
          <w:rFonts w:ascii="Times New Roman" w:hAnsi="Times New Roman"/>
          <w:color w:val="000000"/>
          <w:sz w:val="24"/>
        </w:rPr>
        <w:t xml:space="preserve">6-7 класс  -  «Я в мире и мир во мне» (34 часа); </w:t>
      </w:r>
    </w:p>
    <w:p w14:paraId="95000000">
      <w:pPr>
        <w:pStyle w:val="Style_8"/>
        <w:numPr>
          <w:ilvl w:val="0"/>
          <w:numId w:val="13"/>
        </w:numPr>
        <w:ind w:hanging="284" w:left="1418"/>
        <w:jc w:val="both"/>
        <w:rPr>
          <w:rStyle w:val="Style_7_ch"/>
          <w:rFonts w:ascii="Times New Roman" w:hAnsi="Times New Roman"/>
          <w:color w:val="000000"/>
          <w:sz w:val="24"/>
        </w:rPr>
      </w:pPr>
      <w:r>
        <w:rPr>
          <w:rStyle w:val="Style_7_ch"/>
          <w:rFonts w:ascii="Times New Roman" w:hAnsi="Times New Roman"/>
          <w:color w:val="000000"/>
          <w:sz w:val="24"/>
        </w:rPr>
        <w:t xml:space="preserve">8 класс - «Секреты общения» (34 часа); </w:t>
      </w:r>
    </w:p>
    <w:p w14:paraId="96000000">
      <w:pPr>
        <w:pStyle w:val="Style_8"/>
        <w:numPr>
          <w:ilvl w:val="0"/>
          <w:numId w:val="13"/>
        </w:numPr>
        <w:ind w:hanging="284" w:left="1418"/>
        <w:jc w:val="both"/>
        <w:rPr>
          <w:rStyle w:val="Style_7_ch"/>
          <w:rFonts w:ascii="Times New Roman" w:hAnsi="Times New Roman"/>
          <w:color w:val="000000"/>
          <w:sz w:val="24"/>
        </w:rPr>
      </w:pPr>
      <w:r>
        <w:rPr>
          <w:rStyle w:val="Style_7_ch"/>
          <w:rFonts w:ascii="Times New Roman" w:hAnsi="Times New Roman"/>
          <w:color w:val="000000"/>
          <w:sz w:val="24"/>
        </w:rPr>
        <w:t xml:space="preserve">9 класс - «Основы выбора профессии»  (34часа). </w:t>
      </w:r>
    </w:p>
    <w:p w14:paraId="97000000">
      <w:pPr>
        <w:rPr>
          <w:b w:val="1"/>
          <w:sz w:val="24"/>
        </w:rPr>
      </w:pPr>
      <w:r>
        <w:rPr>
          <w:b w:val="1"/>
          <w:sz w:val="24"/>
        </w:rPr>
        <w:t>Авторские материалы, публикации:</w:t>
      </w:r>
    </w:p>
    <w:p w14:paraId="98000000">
      <w:pPr>
        <w:ind w:firstLine="567" w:left="0"/>
        <w:jc w:val="both"/>
        <w:rPr>
          <w:color w:themeColor="text1" w:val="000000"/>
          <w:sz w:val="24"/>
        </w:rPr>
      </w:pPr>
      <w:r>
        <w:rPr>
          <w:rStyle w:val="Style_7_ch"/>
          <w:color w:themeColor="text1" w:val="000000"/>
          <w:sz w:val="24"/>
        </w:rPr>
        <w:t>- методическая разработка занятия с элеме</w:t>
      </w:r>
      <w:r>
        <w:rPr>
          <w:rStyle w:val="Style_7_ch"/>
          <w:color w:themeColor="text1" w:val="000000"/>
          <w:sz w:val="24"/>
        </w:rPr>
        <w:t>нтами тренинга «Племя»</w:t>
      </w:r>
      <w:r>
        <w:rPr>
          <w:rStyle w:val="Style_7_ch"/>
          <w:color w:themeColor="text1" w:val="000000"/>
          <w:sz w:val="24"/>
        </w:rPr>
        <w:t>;</w:t>
      </w:r>
    </w:p>
    <w:p w14:paraId="99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-методическая разработка «Слово о любви» на официальном </w:t>
      </w:r>
      <w:r>
        <w:rPr>
          <w:sz w:val="24"/>
        </w:rPr>
        <w:t>веб</w:t>
      </w:r>
      <w:r>
        <w:rPr>
          <w:sz w:val="24"/>
        </w:rPr>
        <w:t xml:space="preserve"> – сайте </w:t>
      </w:r>
      <w:r>
        <w:rPr>
          <w:sz w:val="24"/>
        </w:rPr>
        <w:t xml:space="preserve">  </w:t>
      </w:r>
      <w:r>
        <w:rPr>
          <w:sz w:val="24"/>
        </w:rPr>
        <w:t>Всероссийского издания «</w:t>
      </w:r>
      <w:r>
        <w:rPr>
          <w:sz w:val="24"/>
        </w:rPr>
        <w:t>Педразвитие</w:t>
      </w:r>
      <w:r>
        <w:rPr>
          <w:sz w:val="24"/>
        </w:rPr>
        <w:t>»;</w:t>
      </w:r>
    </w:p>
    <w:p w14:paraId="9A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 – статья «Сотрудничество МБОУ «СОШ №9» г. Вязники  с «Образовательным холдингом – лабораторией </w:t>
      </w:r>
      <w:r>
        <w:rPr>
          <w:sz w:val="24"/>
        </w:rPr>
        <w:t>Global</w:t>
      </w:r>
      <w:r>
        <w:rPr>
          <w:sz w:val="24"/>
        </w:rPr>
        <w:t xml:space="preserve"> – </w:t>
      </w:r>
      <w:r>
        <w:rPr>
          <w:sz w:val="24"/>
        </w:rPr>
        <w:t>NPD</w:t>
      </w:r>
      <w:r>
        <w:rPr>
          <w:sz w:val="24"/>
        </w:rPr>
        <w:t>» в сети ШПМ» в журнале «Преемственность в образовании» выпуск №23 (10) 2019;</w:t>
      </w:r>
    </w:p>
    <w:p w14:paraId="9B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- статья «Психолого-педагогическое сопровождение профессиональной деятельности молодого учителя через наставничество», Стратегия развития образования для будущего России: материалы Международной научно-практической конференции, приуроченной к Году педагога и наставника в Российской Федерации, Владимир, 16-17 марта 2023 г. [Электронное издание сетевого распространения]. </w:t>
      </w:r>
      <w:r>
        <w:rPr>
          <w:rFonts w:ascii="Symbol" w:hAnsi="Symbol"/>
          <w:sz w:val="24"/>
        </w:rPr>
        <w:t>-</w:t>
      </w:r>
      <w:r>
        <w:rPr>
          <w:sz w:val="24"/>
        </w:rPr>
        <w:t xml:space="preserve"> Владимир: ГАОУ ДПО ВО ВИРО, 2023. </w:t>
      </w:r>
      <w:r>
        <w:rPr>
          <w:rFonts w:ascii="Symbol" w:hAnsi="Symbol"/>
          <w:sz w:val="24"/>
        </w:rPr>
        <w:t>-</w:t>
      </w:r>
      <w:r>
        <w:rPr>
          <w:sz w:val="24"/>
        </w:rPr>
        <w:t xml:space="preserve"> 1393 с. </w:t>
      </w:r>
      <w:r>
        <w:rPr>
          <w:rFonts w:ascii="Symbol" w:hAnsi="Symbol"/>
          <w:sz w:val="24"/>
        </w:rPr>
        <w:t>-</w:t>
      </w:r>
      <w:r>
        <w:rPr>
          <w:sz w:val="24"/>
        </w:rPr>
        <w:t xml:space="preserve"> ISBN 978-5-906095-67-1.</w:t>
      </w:r>
    </w:p>
    <w:p w14:paraId="9C000000">
      <w:pPr>
        <w:ind/>
        <w:jc w:val="both"/>
        <w:rPr>
          <w:b w:val="1"/>
          <w:sz w:val="24"/>
        </w:rPr>
      </w:pPr>
      <w:r>
        <w:rPr>
          <w:b w:val="1"/>
          <w:sz w:val="24"/>
        </w:rPr>
        <w:t>Медиапродукт</w:t>
      </w:r>
      <w:r>
        <w:rPr>
          <w:b w:val="1"/>
          <w:sz w:val="24"/>
        </w:rPr>
        <w:t>ы</w:t>
      </w:r>
      <w:r>
        <w:rPr>
          <w:b w:val="1"/>
          <w:sz w:val="24"/>
        </w:rPr>
        <w:t xml:space="preserve">: </w:t>
      </w:r>
    </w:p>
    <w:p w14:paraId="9D000000">
      <w:pPr>
        <w:pStyle w:val="Style_2"/>
        <w:numPr>
          <w:ilvl w:val="0"/>
          <w:numId w:val="14"/>
        </w:numPr>
        <w:ind/>
        <w:jc w:val="both"/>
        <w:rPr>
          <w:sz w:val="24"/>
        </w:rPr>
      </w:pPr>
      <w:r>
        <w:rPr>
          <w:sz w:val="24"/>
        </w:rPr>
        <w:t>страница профконсультанта в социальной сети «</w:t>
      </w:r>
      <w:r>
        <w:rPr>
          <w:sz w:val="24"/>
        </w:rPr>
        <w:t>Вконтакте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rStyle w:val="Style_9_ch"/>
          <w:sz w:val="24"/>
        </w:rPr>
        <w:fldChar w:fldCharType="begin"/>
      </w:r>
      <w:r>
        <w:rPr>
          <w:rStyle w:val="Style_9_ch"/>
          <w:sz w:val="24"/>
        </w:rPr>
        <w:instrText>HYPERLINK "https://vk.com/id618338575"</w:instrText>
      </w:r>
      <w:r>
        <w:rPr>
          <w:rStyle w:val="Style_9_ch"/>
          <w:sz w:val="24"/>
        </w:rPr>
        <w:fldChar w:fldCharType="separate"/>
      </w:r>
      <w:r>
        <w:rPr>
          <w:rStyle w:val="Style_9_ch"/>
          <w:sz w:val="24"/>
        </w:rPr>
        <w:t>https://vk.com/id618338575</w:t>
      </w:r>
      <w:r>
        <w:rPr>
          <w:rStyle w:val="Style_9_ch"/>
          <w:sz w:val="24"/>
        </w:rPr>
        <w:fldChar w:fldCharType="end"/>
      </w:r>
    </w:p>
    <w:p w14:paraId="9E000000">
      <w:pPr>
        <w:pStyle w:val="Style_2"/>
        <w:numPr>
          <w:ilvl w:val="0"/>
          <w:numId w:val="14"/>
        </w:numPr>
        <w:ind/>
        <w:jc w:val="both"/>
        <w:rPr>
          <w:sz w:val="24"/>
        </w:rPr>
      </w:pPr>
      <w:r>
        <w:rPr>
          <w:sz w:val="24"/>
        </w:rPr>
        <w:t xml:space="preserve">виртуальный кабинет профориентации на сайте школы </w:t>
      </w:r>
      <w:r>
        <w:rPr>
          <w:rStyle w:val="Style_9_ch"/>
          <w:sz w:val="24"/>
        </w:rPr>
        <w:fldChar w:fldCharType="begin"/>
      </w:r>
      <w:r>
        <w:rPr>
          <w:rStyle w:val="Style_9_ch"/>
          <w:sz w:val="24"/>
        </w:rPr>
        <w:instrText>HYPERLINK "https://t67018w.sch.obrazovanie33.ru/virtualnyy-kabinet-proforientatsiy1a/"</w:instrText>
      </w:r>
      <w:r>
        <w:rPr>
          <w:rStyle w:val="Style_9_ch"/>
          <w:sz w:val="24"/>
        </w:rPr>
        <w:fldChar w:fldCharType="separate"/>
      </w:r>
      <w:r>
        <w:rPr>
          <w:rStyle w:val="Style_9_ch"/>
          <w:sz w:val="24"/>
        </w:rPr>
        <w:t>https://t67018w.sch.obrazovanie33.ru/virtualnyy-kabinet-proforientatsiy1a/</w:t>
      </w:r>
      <w:r>
        <w:rPr>
          <w:rStyle w:val="Style_9_ch"/>
          <w:sz w:val="24"/>
        </w:rPr>
        <w:fldChar w:fldCharType="end"/>
      </w:r>
    </w:p>
    <w:p w14:paraId="9F000000">
      <w:pPr>
        <w:pStyle w:val="Style_2"/>
        <w:numPr>
          <w:ilvl w:val="0"/>
          <w:numId w:val="14"/>
        </w:numPr>
        <w:ind/>
        <w:jc w:val="both"/>
        <w:rPr>
          <w:sz w:val="24"/>
        </w:rPr>
      </w:pPr>
      <w:r>
        <w:rPr>
          <w:sz w:val="24"/>
        </w:rPr>
        <w:t xml:space="preserve">личный сайт на ресурсе «Образовательная социальная сеть» </w:t>
      </w:r>
      <w:r>
        <w:rPr>
          <w:rStyle w:val="Style_9_ch"/>
          <w:sz w:val="24"/>
        </w:rPr>
        <w:fldChar w:fldCharType="begin"/>
      </w:r>
      <w:r>
        <w:rPr>
          <w:rStyle w:val="Style_9_ch"/>
          <w:sz w:val="24"/>
        </w:rPr>
        <w:instrText>HYPERLINK "https://nsportal.ru/osipova-nadezhda-0"</w:instrText>
      </w:r>
      <w:r>
        <w:rPr>
          <w:rStyle w:val="Style_9_ch"/>
          <w:sz w:val="24"/>
        </w:rPr>
        <w:fldChar w:fldCharType="separate"/>
      </w:r>
      <w:r>
        <w:rPr>
          <w:rStyle w:val="Style_9_ch"/>
          <w:sz w:val="24"/>
        </w:rPr>
        <w:t>https://nsportal.ru/osipova-nadezhda-0</w:t>
      </w:r>
      <w:r>
        <w:rPr>
          <w:rStyle w:val="Style_9_ch"/>
          <w:sz w:val="24"/>
        </w:rPr>
        <w:fldChar w:fldCharType="end"/>
      </w:r>
    </w:p>
    <w:p w14:paraId="A0000000">
      <w:pPr>
        <w:ind/>
        <w:jc w:val="both"/>
        <w:rPr>
          <w:b w:val="1"/>
          <w:sz w:val="24"/>
        </w:rPr>
      </w:pPr>
      <w:r>
        <w:rPr>
          <w:b w:val="1"/>
          <w:sz w:val="24"/>
        </w:rPr>
        <w:t>Проектная деятельность:</w:t>
      </w:r>
    </w:p>
    <w:p w14:paraId="A1000000">
      <w:pPr>
        <w:pStyle w:val="Style_8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Межрегиональный уровень:</w:t>
      </w:r>
    </w:p>
    <w:p w14:paraId="A2000000">
      <w:pPr>
        <w:pStyle w:val="Style_8"/>
        <w:numPr>
          <w:ilvl w:val="0"/>
          <w:numId w:val="15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реализации межрегионального сетевого проекта «Школа прогрессивного мышления»  на базе МБОУ «СОШ №9» (руководитель проекта в школе);</w:t>
      </w:r>
    </w:p>
    <w:p w14:paraId="A3000000">
      <w:pPr>
        <w:pStyle w:val="Style_8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Региональный уровень: </w:t>
      </w:r>
    </w:p>
    <w:p w14:paraId="A4000000">
      <w:pPr>
        <w:pStyle w:val="Style_8"/>
        <w:numPr>
          <w:ilvl w:val="0"/>
          <w:numId w:val="15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психолого-педагогическое сопровождение реализации региональной инновационной площадки «4К современного школьника: формирование навыков ХХ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века в условиях общеобразовательной организации».</w:t>
      </w:r>
    </w:p>
    <w:p w14:paraId="A5000000">
      <w:pPr>
        <w:pStyle w:val="Style_8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Муниципальный уровень:</w:t>
      </w:r>
    </w:p>
    <w:p w14:paraId="A6000000">
      <w:pPr>
        <w:pStyle w:val="Style_8"/>
        <w:numPr>
          <w:ilvl w:val="0"/>
          <w:numId w:val="15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реализации муниципального сетевого проекта «</w:t>
      </w:r>
      <w:r>
        <w:rPr>
          <w:rFonts w:ascii="Times New Roman" w:hAnsi="Times New Roman"/>
          <w:sz w:val="24"/>
        </w:rPr>
        <w:t>ВязникиТехноСфера</w:t>
      </w:r>
      <w:r>
        <w:rPr>
          <w:rFonts w:ascii="Times New Roman" w:hAnsi="Times New Roman"/>
          <w:sz w:val="24"/>
        </w:rPr>
        <w:t>» на базе МБОУ «СОШ №9»  (проводила диагностику профессиональных предпочтений обучающихся)</w:t>
      </w:r>
      <w:r>
        <w:rPr>
          <w:rFonts w:ascii="Times New Roman" w:hAnsi="Times New Roman"/>
          <w:sz w:val="24"/>
        </w:rPr>
        <w:t>;</w:t>
      </w:r>
    </w:p>
    <w:p w14:paraId="A7000000">
      <w:pPr>
        <w:pStyle w:val="Style_8"/>
        <w:numPr>
          <w:ilvl w:val="0"/>
          <w:numId w:val="15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</w:t>
      </w:r>
      <w:r>
        <w:rPr>
          <w:rFonts w:ascii="Times New Roman" w:hAnsi="Times New Roman"/>
          <w:sz w:val="24"/>
        </w:rPr>
        <w:t>реализации муниципального сетевого проекта «#</w:t>
      </w:r>
      <w:r>
        <w:rPr>
          <w:rFonts w:ascii="Times New Roman" w:hAnsi="Times New Roman"/>
          <w:sz w:val="24"/>
        </w:rPr>
        <w:t>Гибкоум</w:t>
      </w:r>
      <w:r>
        <w:rPr>
          <w:rFonts w:ascii="Times New Roman" w:hAnsi="Times New Roman"/>
          <w:sz w:val="24"/>
        </w:rPr>
        <w:t>» на базе МБОУ «СОШ №9» (</w:t>
      </w:r>
      <w:r>
        <w:rPr>
          <w:rFonts w:ascii="Times New Roman" w:hAnsi="Times New Roman"/>
          <w:sz w:val="24"/>
        </w:rPr>
        <w:t xml:space="preserve">проводила диагностику гибкости мышления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начальной школы)</w:t>
      </w:r>
      <w:r>
        <w:rPr>
          <w:rFonts w:ascii="Times New Roman" w:hAnsi="Times New Roman"/>
          <w:sz w:val="24"/>
        </w:rPr>
        <w:t>.</w:t>
      </w:r>
    </w:p>
    <w:p w14:paraId="A8000000">
      <w:pPr>
        <w:pStyle w:val="Style_8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Школьный уровень:</w:t>
      </w:r>
    </w:p>
    <w:p w14:paraId="A9000000">
      <w:pPr>
        <w:pStyle w:val="Style_8"/>
        <w:numPr>
          <w:ilvl w:val="0"/>
          <w:numId w:val="16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 рабочей группы по разработке проекта «Модульный технический полигон «Школа инженеров» как инструмент повышения понимания важности технической деятельности современного человека, ранней профессиональной ориентации и повышения образовательных результатов по техническому профилю обучающихся школы»</w:t>
      </w:r>
      <w:r>
        <w:rPr>
          <w:rFonts w:ascii="Times New Roman" w:hAnsi="Times New Roman"/>
          <w:sz w:val="24"/>
        </w:rPr>
        <w:t>.</w:t>
      </w:r>
    </w:p>
    <w:p w14:paraId="AA000000">
      <w:pPr>
        <w:pStyle w:val="Style_2"/>
        <w:ind w:firstLine="0" w:left="1287"/>
        <w:jc w:val="both"/>
        <w:rPr>
          <w:sz w:val="24"/>
        </w:rPr>
      </w:pPr>
    </w:p>
    <w:p w14:paraId="AB000000">
      <w:pPr>
        <w:ind w:firstLine="709" w:left="0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бобщенные итоги профессиональной деятельности Конкурсанта </w:t>
      </w:r>
      <w:r>
        <w:rPr>
          <w:b w:val="1"/>
          <w:sz w:val="28"/>
        </w:rPr>
        <w:br/>
      </w:r>
      <w:r>
        <w:rPr>
          <w:b w:val="1"/>
          <w:sz w:val="28"/>
        </w:rPr>
        <w:t>за последние три года, отражающие результативность и эффективность психолого-педагогического сопровождения.</w:t>
      </w:r>
    </w:p>
    <w:p w14:paraId="AC000000">
      <w:pPr>
        <w:ind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Психолого-педагогическое сопровождение адаптации обучающихся 1-х и 5-х классов. </w:t>
      </w:r>
    </w:p>
    <w:p w14:paraId="AD000000">
      <w:pPr>
        <w:ind/>
        <w:jc w:val="both"/>
        <w:rPr>
          <w:color w:val="000000"/>
          <w:sz w:val="24"/>
        </w:rPr>
      </w:pPr>
      <w:r>
        <w:rPr>
          <w:sz w:val="24"/>
          <w:u w:val="single"/>
        </w:rPr>
        <w:t>Методика: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«Схема экспертной оценки адаптации ребенка к школе» (авторы О.Л. Соколова, О.В. Сорокина, В.И. </w:t>
      </w:r>
      <w:r>
        <w:rPr>
          <w:color w:val="000000"/>
          <w:sz w:val="24"/>
        </w:rPr>
        <w:t>Чиркова</w:t>
      </w:r>
      <w:r>
        <w:rPr>
          <w:color w:val="000000"/>
          <w:sz w:val="24"/>
        </w:rPr>
        <w:t>)</w:t>
      </w:r>
    </w:p>
    <w:p w14:paraId="AE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14:paraId="AF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Уровень адаптации обучающихся 1-х классов.</w:t>
      </w:r>
    </w:p>
    <w:tbl>
      <w:tblPr>
        <w:tblStyle w:val="Style_6"/>
        <w:tblLayout w:type="fixed"/>
      </w:tblPr>
      <w:tblGrid>
        <w:gridCol w:w="1920"/>
        <w:gridCol w:w="1165"/>
        <w:gridCol w:w="1322"/>
        <w:gridCol w:w="1396"/>
        <w:gridCol w:w="1165"/>
        <w:gridCol w:w="1352"/>
        <w:gridCol w:w="1251"/>
      </w:tblGrid>
      <w:tr>
        <w:tc>
          <w:tcPr>
            <w:tcW w:type="dxa" w:w="1920"/>
            <w:vMerge w:val="restart"/>
          </w:tcPr>
          <w:p w14:paraId="B0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Период</w:t>
            </w:r>
          </w:p>
        </w:tc>
        <w:tc>
          <w:tcPr>
            <w:tcW w:type="dxa" w:w="2487"/>
            <w:gridSpan w:val="2"/>
          </w:tcPr>
          <w:p w14:paraId="B1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2020-21 </w:t>
            </w:r>
            <w:r>
              <w:rPr>
                <w:b w:val="1"/>
                <w:sz w:val="24"/>
              </w:rPr>
              <w:t>уч</w:t>
            </w:r>
            <w:r>
              <w:rPr>
                <w:b w:val="1"/>
                <w:sz w:val="24"/>
              </w:rPr>
              <w:t>. год</w:t>
            </w:r>
          </w:p>
        </w:tc>
        <w:tc>
          <w:tcPr>
            <w:tcW w:type="dxa" w:w="2561"/>
            <w:gridSpan w:val="2"/>
          </w:tcPr>
          <w:p w14:paraId="B2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2021-22 </w:t>
            </w:r>
            <w:r>
              <w:rPr>
                <w:b w:val="1"/>
                <w:sz w:val="24"/>
              </w:rPr>
              <w:t>уч</w:t>
            </w:r>
            <w:r>
              <w:rPr>
                <w:b w:val="1"/>
                <w:sz w:val="24"/>
              </w:rPr>
              <w:t>. год</w:t>
            </w:r>
          </w:p>
        </w:tc>
        <w:tc>
          <w:tcPr>
            <w:tcW w:type="dxa" w:w="2603"/>
            <w:gridSpan w:val="2"/>
          </w:tcPr>
          <w:p w14:paraId="B3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2022 – 23 </w:t>
            </w:r>
            <w:r>
              <w:rPr>
                <w:b w:val="1"/>
                <w:sz w:val="24"/>
              </w:rPr>
              <w:t>уч</w:t>
            </w:r>
            <w:r>
              <w:rPr>
                <w:b w:val="1"/>
                <w:sz w:val="24"/>
              </w:rPr>
              <w:t>. год</w:t>
            </w:r>
          </w:p>
        </w:tc>
      </w:tr>
      <w:tr>
        <w:tc>
          <w:tcPr>
            <w:tcW w:type="dxa" w:w="1920"/>
            <w:gridSpan w:val="1"/>
            <w:vMerge w:val="continue"/>
          </w:tcPr>
          <w:p/>
        </w:tc>
        <w:tc>
          <w:tcPr>
            <w:tcW w:type="dxa" w:w="1165"/>
          </w:tcPr>
          <w:p w14:paraId="B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Начало года</w:t>
            </w:r>
          </w:p>
        </w:tc>
        <w:tc>
          <w:tcPr>
            <w:tcW w:type="dxa" w:w="1322"/>
          </w:tcPr>
          <w:p w14:paraId="B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Конец года</w:t>
            </w:r>
          </w:p>
        </w:tc>
        <w:tc>
          <w:tcPr>
            <w:tcW w:type="dxa" w:w="1396"/>
          </w:tcPr>
          <w:p w14:paraId="B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Начало года</w:t>
            </w:r>
          </w:p>
        </w:tc>
        <w:tc>
          <w:tcPr>
            <w:tcW w:type="dxa" w:w="1165"/>
          </w:tcPr>
          <w:p w14:paraId="B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Конец года</w:t>
            </w:r>
          </w:p>
        </w:tc>
        <w:tc>
          <w:tcPr>
            <w:tcW w:type="dxa" w:w="1352"/>
          </w:tcPr>
          <w:p w14:paraId="B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Начало года</w:t>
            </w:r>
          </w:p>
        </w:tc>
        <w:tc>
          <w:tcPr>
            <w:tcW w:type="dxa" w:w="1251"/>
          </w:tcPr>
          <w:p w14:paraId="B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Конец года</w:t>
            </w:r>
          </w:p>
        </w:tc>
      </w:tr>
      <w:tr>
        <w:tc>
          <w:tcPr>
            <w:tcW w:type="dxa" w:w="1920"/>
          </w:tcPr>
          <w:p w14:paraId="B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Зона адаптации</w:t>
            </w:r>
          </w:p>
        </w:tc>
        <w:tc>
          <w:tcPr>
            <w:tcW w:type="dxa" w:w="1165"/>
          </w:tcPr>
          <w:p w14:paraId="B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68%</w:t>
            </w:r>
          </w:p>
        </w:tc>
        <w:tc>
          <w:tcPr>
            <w:tcW w:type="dxa" w:w="1322"/>
          </w:tcPr>
          <w:p w14:paraId="B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  <w:tc>
          <w:tcPr>
            <w:tcW w:type="dxa" w:w="1396"/>
          </w:tcPr>
          <w:p w14:paraId="B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54%</w:t>
            </w:r>
          </w:p>
        </w:tc>
        <w:tc>
          <w:tcPr>
            <w:tcW w:type="dxa" w:w="1165"/>
          </w:tcPr>
          <w:p w14:paraId="B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  <w:tc>
          <w:tcPr>
            <w:tcW w:type="dxa" w:w="1352"/>
          </w:tcPr>
          <w:p w14:paraId="B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  <w:tc>
          <w:tcPr>
            <w:tcW w:type="dxa" w:w="1251"/>
          </w:tcPr>
          <w:p w14:paraId="C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</w:tr>
      <w:tr>
        <w:tc>
          <w:tcPr>
            <w:tcW w:type="dxa" w:w="1920"/>
          </w:tcPr>
          <w:p w14:paraId="C1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Зона неполной адаптации</w:t>
            </w:r>
          </w:p>
        </w:tc>
        <w:tc>
          <w:tcPr>
            <w:tcW w:type="dxa" w:w="1165"/>
          </w:tcPr>
          <w:p w14:paraId="C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type="dxa" w:w="1322"/>
          </w:tcPr>
          <w:p w14:paraId="C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type="dxa" w:w="1396"/>
          </w:tcPr>
          <w:p w14:paraId="C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  <w:tc>
          <w:tcPr>
            <w:tcW w:type="dxa" w:w="1165"/>
          </w:tcPr>
          <w:p w14:paraId="C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  <w:tc>
          <w:tcPr>
            <w:tcW w:type="dxa" w:w="1352"/>
          </w:tcPr>
          <w:p w14:paraId="C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  <w:tc>
          <w:tcPr>
            <w:tcW w:type="dxa" w:w="1251"/>
          </w:tcPr>
          <w:p w14:paraId="C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17%</w:t>
            </w:r>
          </w:p>
        </w:tc>
      </w:tr>
      <w:tr>
        <w:tc>
          <w:tcPr>
            <w:tcW w:type="dxa" w:w="1920"/>
          </w:tcPr>
          <w:p w14:paraId="C8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Зона </w:t>
            </w:r>
            <w:r>
              <w:rPr>
                <w:b w:val="1"/>
                <w:sz w:val="24"/>
              </w:rPr>
              <w:t>дезадаптации</w:t>
            </w:r>
          </w:p>
        </w:tc>
        <w:tc>
          <w:tcPr>
            <w:tcW w:type="dxa" w:w="1165"/>
          </w:tcPr>
          <w:p w14:paraId="C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type="dxa" w:w="1322"/>
          </w:tcPr>
          <w:p w14:paraId="C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type="dxa" w:w="1396"/>
          </w:tcPr>
          <w:p w14:paraId="C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  <w:tc>
          <w:tcPr>
            <w:tcW w:type="dxa" w:w="1165"/>
          </w:tcPr>
          <w:p w14:paraId="C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type="dxa" w:w="1352"/>
          </w:tcPr>
          <w:p w14:paraId="C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type="dxa" w:w="1251"/>
          </w:tcPr>
          <w:p w14:paraId="C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CF000000">
      <w:pPr>
        <w:ind/>
        <w:jc w:val="both"/>
        <w:rPr>
          <w:b w:val="1"/>
          <w:sz w:val="24"/>
        </w:rPr>
      </w:pPr>
    </w:p>
    <w:p w14:paraId="D0000000">
      <w:pPr>
        <w:rPr>
          <w:sz w:val="24"/>
        </w:rPr>
      </w:pPr>
      <w:r>
        <w:rPr>
          <w:sz w:val="24"/>
        </w:rPr>
        <w:t>Уровень адаптации обучающихся 5-х классов.</w:t>
      </w:r>
    </w:p>
    <w:tbl>
      <w:tblPr>
        <w:tblStyle w:val="Style_6"/>
        <w:tblLayout w:type="fixed"/>
      </w:tblPr>
      <w:tblGrid>
        <w:gridCol w:w="1920"/>
        <w:gridCol w:w="1165"/>
        <w:gridCol w:w="1322"/>
        <w:gridCol w:w="1396"/>
        <w:gridCol w:w="1165"/>
        <w:gridCol w:w="1352"/>
        <w:gridCol w:w="1251"/>
      </w:tblGrid>
      <w:tr>
        <w:tc>
          <w:tcPr>
            <w:tcW w:type="dxa" w:w="1920"/>
            <w:vMerge w:val="restart"/>
          </w:tcPr>
          <w:p w14:paraId="D1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Период</w:t>
            </w:r>
          </w:p>
        </w:tc>
        <w:tc>
          <w:tcPr>
            <w:tcW w:type="dxa" w:w="2487"/>
            <w:gridSpan w:val="2"/>
          </w:tcPr>
          <w:p w14:paraId="D2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2020-21 </w:t>
            </w:r>
            <w:r>
              <w:rPr>
                <w:b w:val="1"/>
                <w:sz w:val="24"/>
              </w:rPr>
              <w:t>уч</w:t>
            </w:r>
            <w:r>
              <w:rPr>
                <w:b w:val="1"/>
                <w:sz w:val="24"/>
              </w:rPr>
              <w:t>. год</w:t>
            </w:r>
          </w:p>
        </w:tc>
        <w:tc>
          <w:tcPr>
            <w:tcW w:type="dxa" w:w="2561"/>
            <w:gridSpan w:val="2"/>
          </w:tcPr>
          <w:p w14:paraId="D3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2021-22 </w:t>
            </w:r>
            <w:r>
              <w:rPr>
                <w:b w:val="1"/>
                <w:sz w:val="24"/>
              </w:rPr>
              <w:t>уч</w:t>
            </w:r>
            <w:r>
              <w:rPr>
                <w:b w:val="1"/>
                <w:sz w:val="24"/>
              </w:rPr>
              <w:t>. год</w:t>
            </w:r>
          </w:p>
        </w:tc>
        <w:tc>
          <w:tcPr>
            <w:tcW w:type="dxa" w:w="2603"/>
            <w:gridSpan w:val="2"/>
          </w:tcPr>
          <w:p w14:paraId="D4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2022 – 23 </w:t>
            </w:r>
            <w:r>
              <w:rPr>
                <w:b w:val="1"/>
                <w:sz w:val="24"/>
              </w:rPr>
              <w:t>уч</w:t>
            </w:r>
            <w:r>
              <w:rPr>
                <w:b w:val="1"/>
                <w:sz w:val="24"/>
              </w:rPr>
              <w:t>. год</w:t>
            </w:r>
          </w:p>
        </w:tc>
      </w:tr>
      <w:tr>
        <w:tc>
          <w:tcPr>
            <w:tcW w:type="dxa" w:w="1920"/>
            <w:gridSpan w:val="1"/>
            <w:vMerge w:val="continue"/>
          </w:tcPr>
          <w:p/>
        </w:tc>
        <w:tc>
          <w:tcPr>
            <w:tcW w:type="dxa" w:w="1165"/>
          </w:tcPr>
          <w:p w14:paraId="D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Начало года</w:t>
            </w:r>
          </w:p>
        </w:tc>
        <w:tc>
          <w:tcPr>
            <w:tcW w:type="dxa" w:w="1322"/>
          </w:tcPr>
          <w:p w14:paraId="D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Конец года</w:t>
            </w:r>
          </w:p>
        </w:tc>
        <w:tc>
          <w:tcPr>
            <w:tcW w:type="dxa" w:w="1396"/>
          </w:tcPr>
          <w:p w14:paraId="D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Начало года</w:t>
            </w:r>
          </w:p>
        </w:tc>
        <w:tc>
          <w:tcPr>
            <w:tcW w:type="dxa" w:w="1165"/>
          </w:tcPr>
          <w:p w14:paraId="D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Конец года</w:t>
            </w:r>
          </w:p>
        </w:tc>
        <w:tc>
          <w:tcPr>
            <w:tcW w:type="dxa" w:w="1352"/>
          </w:tcPr>
          <w:p w14:paraId="D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Начало года</w:t>
            </w:r>
          </w:p>
        </w:tc>
        <w:tc>
          <w:tcPr>
            <w:tcW w:type="dxa" w:w="1251"/>
          </w:tcPr>
          <w:p w14:paraId="D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Конец года</w:t>
            </w:r>
          </w:p>
        </w:tc>
      </w:tr>
      <w:tr>
        <w:tc>
          <w:tcPr>
            <w:tcW w:type="dxa" w:w="1920"/>
          </w:tcPr>
          <w:p w14:paraId="DB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Зона адаптации</w:t>
            </w:r>
          </w:p>
        </w:tc>
        <w:tc>
          <w:tcPr>
            <w:tcW w:type="dxa" w:w="1165"/>
          </w:tcPr>
          <w:p w14:paraId="D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type="dxa" w:w="1322"/>
          </w:tcPr>
          <w:p w14:paraId="D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71%</w:t>
            </w:r>
          </w:p>
        </w:tc>
        <w:tc>
          <w:tcPr>
            <w:tcW w:type="dxa" w:w="1396"/>
          </w:tcPr>
          <w:p w14:paraId="D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  <w:tc>
          <w:tcPr>
            <w:tcW w:type="dxa" w:w="1165"/>
          </w:tcPr>
          <w:p w14:paraId="D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  <w:tc>
          <w:tcPr>
            <w:tcW w:type="dxa" w:w="1352"/>
          </w:tcPr>
          <w:p w14:paraId="E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81%</w:t>
            </w:r>
          </w:p>
        </w:tc>
        <w:tc>
          <w:tcPr>
            <w:tcW w:type="dxa" w:w="1251"/>
          </w:tcPr>
          <w:p w14:paraId="E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81%</w:t>
            </w:r>
          </w:p>
        </w:tc>
      </w:tr>
      <w:tr>
        <w:tc>
          <w:tcPr>
            <w:tcW w:type="dxa" w:w="1920"/>
          </w:tcPr>
          <w:p w14:paraId="E2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Зона неполной адаптации</w:t>
            </w:r>
          </w:p>
        </w:tc>
        <w:tc>
          <w:tcPr>
            <w:tcW w:type="dxa" w:w="1165"/>
          </w:tcPr>
          <w:p w14:paraId="E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type="dxa" w:w="1322"/>
          </w:tcPr>
          <w:p w14:paraId="E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  <w:tc>
          <w:tcPr>
            <w:tcW w:type="dxa" w:w="1396"/>
          </w:tcPr>
          <w:p w14:paraId="E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  <w:tc>
          <w:tcPr>
            <w:tcW w:type="dxa" w:w="1165"/>
          </w:tcPr>
          <w:p w14:paraId="E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  <w:tc>
          <w:tcPr>
            <w:tcW w:type="dxa" w:w="1352"/>
          </w:tcPr>
          <w:p w14:paraId="E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  <w:tc>
          <w:tcPr>
            <w:tcW w:type="dxa" w:w="1251"/>
          </w:tcPr>
          <w:p w14:paraId="E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</w:tr>
      <w:tr>
        <w:tc>
          <w:tcPr>
            <w:tcW w:type="dxa" w:w="1920"/>
          </w:tcPr>
          <w:p w14:paraId="E9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Зона </w:t>
            </w:r>
            <w:r>
              <w:rPr>
                <w:b w:val="1"/>
                <w:sz w:val="24"/>
              </w:rPr>
              <w:t>дезадаптации</w:t>
            </w:r>
          </w:p>
        </w:tc>
        <w:tc>
          <w:tcPr>
            <w:tcW w:type="dxa" w:w="1165"/>
          </w:tcPr>
          <w:p w14:paraId="E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type="dxa" w:w="1322"/>
          </w:tcPr>
          <w:p w14:paraId="E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type="dxa" w:w="1396"/>
          </w:tcPr>
          <w:p w14:paraId="E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type="dxa" w:w="1165"/>
          </w:tcPr>
          <w:p w14:paraId="E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  <w:tc>
          <w:tcPr>
            <w:tcW w:type="dxa" w:w="1352"/>
          </w:tcPr>
          <w:p w14:paraId="E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  <w:tc>
          <w:tcPr>
            <w:tcW w:type="dxa" w:w="1251"/>
          </w:tcPr>
          <w:p w14:paraId="E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F0000000">
      <w:pPr>
        <w:rPr>
          <w:sz w:val="24"/>
        </w:rPr>
      </w:pPr>
    </w:p>
    <w:p w14:paraId="F1000000">
      <w:pPr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Результаты </w:t>
      </w:r>
      <w:r>
        <w:rPr>
          <w:b w:val="1"/>
          <w:i w:val="1"/>
          <w:sz w:val="24"/>
        </w:rPr>
        <w:t>коррекционно</w:t>
      </w:r>
      <w:r>
        <w:rPr>
          <w:b w:val="1"/>
          <w:i w:val="1"/>
          <w:sz w:val="24"/>
        </w:rPr>
        <w:t xml:space="preserve"> – развивающей работы с </w:t>
      </w:r>
      <w:r>
        <w:rPr>
          <w:b w:val="1"/>
          <w:i w:val="1"/>
          <w:sz w:val="24"/>
        </w:rPr>
        <w:t>обучающимися</w:t>
      </w:r>
      <w:r>
        <w:rPr>
          <w:b w:val="1"/>
          <w:i w:val="1"/>
          <w:sz w:val="24"/>
        </w:rPr>
        <w:t>:</w:t>
      </w:r>
    </w:p>
    <w:p w14:paraId="F2000000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с высоким уровнем тревожности;</w:t>
      </w:r>
    </w:p>
    <w:p w14:paraId="F3000000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имеющих</w:t>
      </w:r>
      <w:r>
        <w:rPr>
          <w:sz w:val="24"/>
        </w:rPr>
        <w:t xml:space="preserve"> проблемы с успеваемостью и дисциплиной;</w:t>
      </w:r>
    </w:p>
    <w:p w14:paraId="F4000000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имеющих</w:t>
      </w:r>
      <w:r>
        <w:rPr>
          <w:sz w:val="24"/>
        </w:rPr>
        <w:t xml:space="preserve"> трудности в социально – психологической адаптации;</w:t>
      </w:r>
    </w:p>
    <w:tbl>
      <w:tblPr>
        <w:tblStyle w:val="Style_6"/>
        <w:tblInd w:type="dxa" w:w="-459"/>
        <w:tblLayout w:type="fixed"/>
      </w:tblPr>
      <w:tblGrid>
        <w:gridCol w:w="1701"/>
        <w:gridCol w:w="2268"/>
        <w:gridCol w:w="1843"/>
        <w:gridCol w:w="850"/>
        <w:gridCol w:w="1100"/>
        <w:gridCol w:w="1169"/>
        <w:gridCol w:w="992"/>
      </w:tblGrid>
      <w:tr>
        <w:tc>
          <w:tcPr>
            <w:tcW w:type="dxa" w:w="1701"/>
          </w:tcPr>
          <w:p w14:paraId="F5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Цель </w:t>
            </w:r>
          </w:p>
        </w:tc>
        <w:tc>
          <w:tcPr>
            <w:tcW w:type="dxa" w:w="2268"/>
          </w:tcPr>
          <w:p w14:paraId="F6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Программа </w:t>
            </w:r>
          </w:p>
        </w:tc>
        <w:tc>
          <w:tcPr>
            <w:tcW w:type="dxa" w:w="1843"/>
          </w:tcPr>
          <w:p w14:paraId="F7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методики оценки результативности</w:t>
            </w:r>
          </w:p>
        </w:tc>
        <w:tc>
          <w:tcPr>
            <w:tcW w:type="dxa" w:w="850"/>
          </w:tcPr>
          <w:p w14:paraId="F8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часов.</w:t>
            </w:r>
          </w:p>
        </w:tc>
        <w:tc>
          <w:tcPr>
            <w:tcW w:type="dxa" w:w="1100"/>
          </w:tcPr>
          <w:p w14:paraId="F9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Учебный год</w:t>
            </w:r>
          </w:p>
        </w:tc>
        <w:tc>
          <w:tcPr>
            <w:tcW w:type="dxa" w:w="1169"/>
          </w:tcPr>
          <w:p w14:paraId="FA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% обучающихся до начала занятий</w:t>
            </w:r>
          </w:p>
        </w:tc>
        <w:tc>
          <w:tcPr>
            <w:tcW w:type="dxa" w:w="992"/>
          </w:tcPr>
          <w:p w14:paraId="FB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% обучающихся по завершении занятий</w:t>
            </w:r>
          </w:p>
        </w:tc>
      </w:tr>
      <w:tr>
        <w:tc>
          <w:tcPr>
            <w:tcW w:type="dxa" w:w="1701"/>
            <w:vMerge w:val="restart"/>
          </w:tcPr>
          <w:p w14:paraId="F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Снижение уровня школьной тревожности</w:t>
            </w:r>
          </w:p>
        </w:tc>
        <w:tc>
          <w:tcPr>
            <w:tcW w:type="dxa" w:w="2268"/>
            <w:vMerge w:val="restart"/>
          </w:tcPr>
          <w:p w14:paraId="FD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Программа адаптации 5-тиклассников к обучению в новых условиях</w:t>
            </w:r>
          </w:p>
          <w:p w14:paraId="FE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843"/>
            <w:vMerge w:val="restart"/>
          </w:tcPr>
          <w:p w14:paraId="FF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</w:t>
            </w:r>
            <w:r>
              <w:rPr>
                <w:sz w:val="24"/>
              </w:rPr>
              <w:t>Филлипса</w:t>
            </w:r>
          </w:p>
          <w:p w14:paraId="00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850"/>
            <w:vMerge w:val="restart"/>
          </w:tcPr>
          <w:p w14:paraId="0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100"/>
          </w:tcPr>
          <w:p w14:paraId="0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2020-21</w:t>
            </w:r>
          </w:p>
        </w:tc>
        <w:tc>
          <w:tcPr>
            <w:tcW w:type="dxa" w:w="1169"/>
          </w:tcPr>
          <w:p w14:paraId="0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type="dxa" w:w="992"/>
          </w:tcPr>
          <w:p w14:paraId="0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</w:tcPr>
          <w:p/>
        </w:tc>
        <w:tc>
          <w:tcPr>
            <w:tcW w:type="dxa" w:w="1843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1100"/>
          </w:tcPr>
          <w:p w14:paraId="0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2021-22</w:t>
            </w:r>
          </w:p>
        </w:tc>
        <w:tc>
          <w:tcPr>
            <w:tcW w:type="dxa" w:w="1169"/>
          </w:tcPr>
          <w:p w14:paraId="0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  <w:tc>
          <w:tcPr>
            <w:tcW w:type="dxa" w:w="992"/>
          </w:tcPr>
          <w:p w14:paraId="0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</w:tr>
      <w:tr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</w:tcPr>
          <w:p/>
        </w:tc>
        <w:tc>
          <w:tcPr>
            <w:tcW w:type="dxa" w:w="1843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1100"/>
          </w:tcPr>
          <w:p w14:paraId="0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  <w:tc>
          <w:tcPr>
            <w:tcW w:type="dxa" w:w="1169"/>
          </w:tcPr>
          <w:p w14:paraId="0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  <w:tc>
          <w:tcPr>
            <w:tcW w:type="dxa" w:w="992"/>
          </w:tcPr>
          <w:p w14:paraId="0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</w:tr>
      <w:tr>
        <w:tc>
          <w:tcPr>
            <w:tcW w:type="dxa" w:w="1701"/>
            <w:vMerge w:val="restart"/>
          </w:tcPr>
          <w:p w14:paraId="0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Коррекция агрессивного поведения подростков</w:t>
            </w:r>
          </w:p>
        </w:tc>
        <w:tc>
          <w:tcPr>
            <w:tcW w:type="dxa" w:w="2268"/>
            <w:vMerge w:val="restart"/>
          </w:tcPr>
          <w:p w14:paraId="0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«Я в мире и мир во мне»</w:t>
            </w:r>
          </w:p>
        </w:tc>
        <w:tc>
          <w:tcPr>
            <w:tcW w:type="dxa" w:w="1843"/>
            <w:vMerge w:val="restart"/>
          </w:tcPr>
          <w:p w14:paraId="0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 </w:t>
            </w:r>
            <w:r>
              <w:rPr>
                <w:sz w:val="24"/>
              </w:rPr>
              <w:t>Басса</w:t>
            </w:r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t>Дарки</w:t>
            </w:r>
          </w:p>
        </w:tc>
        <w:tc>
          <w:tcPr>
            <w:tcW w:type="dxa" w:w="850"/>
            <w:vMerge w:val="restart"/>
          </w:tcPr>
          <w:p w14:paraId="0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100"/>
          </w:tcPr>
          <w:p w14:paraId="0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2020-21</w:t>
            </w:r>
          </w:p>
        </w:tc>
        <w:tc>
          <w:tcPr>
            <w:tcW w:type="dxa" w:w="1169"/>
          </w:tcPr>
          <w:p w14:paraId="1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  <w:tc>
          <w:tcPr>
            <w:tcW w:type="dxa" w:w="992"/>
          </w:tcPr>
          <w:p w14:paraId="1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</w:tcPr>
          <w:p/>
        </w:tc>
        <w:tc>
          <w:tcPr>
            <w:tcW w:type="dxa" w:w="1843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1100"/>
          </w:tcPr>
          <w:p w14:paraId="1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2021-22</w:t>
            </w:r>
          </w:p>
        </w:tc>
        <w:tc>
          <w:tcPr>
            <w:tcW w:type="dxa" w:w="1169"/>
          </w:tcPr>
          <w:p w14:paraId="1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  <w:tc>
          <w:tcPr>
            <w:tcW w:type="dxa" w:w="992"/>
          </w:tcPr>
          <w:p w14:paraId="1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  <w:tr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</w:tcPr>
          <w:p/>
        </w:tc>
        <w:tc>
          <w:tcPr>
            <w:tcW w:type="dxa" w:w="1843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1100"/>
          </w:tcPr>
          <w:p w14:paraId="1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  <w:tc>
          <w:tcPr>
            <w:tcW w:type="dxa" w:w="1169"/>
          </w:tcPr>
          <w:p w14:paraId="1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type="dxa" w:w="992"/>
          </w:tcPr>
          <w:p w14:paraId="1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11%</w:t>
            </w:r>
          </w:p>
        </w:tc>
      </w:tr>
      <w:tr>
        <w:tc>
          <w:tcPr>
            <w:tcW w:type="dxa" w:w="1701"/>
            <w:vMerge w:val="restart"/>
          </w:tcPr>
          <w:p w14:paraId="1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Повышение самооценки</w:t>
            </w:r>
          </w:p>
        </w:tc>
        <w:tc>
          <w:tcPr>
            <w:tcW w:type="dxa" w:w="2268"/>
            <w:vMerge w:val="restart"/>
          </w:tcPr>
          <w:p w14:paraId="1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«Шаги к успеху»</w:t>
            </w:r>
          </w:p>
        </w:tc>
        <w:tc>
          <w:tcPr>
            <w:tcW w:type="dxa" w:w="1843"/>
            <w:vMerge w:val="restart"/>
          </w:tcPr>
          <w:p w14:paraId="1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Дембо</w:t>
            </w:r>
            <w:r>
              <w:rPr>
                <w:sz w:val="24"/>
              </w:rPr>
              <w:t xml:space="preserve"> – Рубинштейна</w:t>
            </w:r>
          </w:p>
        </w:tc>
        <w:tc>
          <w:tcPr>
            <w:tcW w:type="dxa" w:w="850"/>
            <w:vMerge w:val="restart"/>
          </w:tcPr>
          <w:p w14:paraId="1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1100"/>
          </w:tcPr>
          <w:p w14:paraId="1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2020-21</w:t>
            </w:r>
          </w:p>
        </w:tc>
        <w:tc>
          <w:tcPr>
            <w:tcW w:type="dxa" w:w="1169"/>
          </w:tcPr>
          <w:p w14:paraId="1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type="dxa" w:w="992"/>
          </w:tcPr>
          <w:p w14:paraId="1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</w:tcPr>
          <w:p/>
        </w:tc>
        <w:tc>
          <w:tcPr>
            <w:tcW w:type="dxa" w:w="1843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1100"/>
          </w:tcPr>
          <w:p w14:paraId="1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2021-22</w:t>
            </w:r>
          </w:p>
        </w:tc>
        <w:tc>
          <w:tcPr>
            <w:tcW w:type="dxa" w:w="1169"/>
          </w:tcPr>
          <w:p w14:paraId="2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17%</w:t>
            </w:r>
          </w:p>
        </w:tc>
        <w:tc>
          <w:tcPr>
            <w:tcW w:type="dxa" w:w="992"/>
          </w:tcPr>
          <w:p w14:paraId="2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>
        <w:tc>
          <w:tcPr>
            <w:tcW w:type="dxa" w:w="1701"/>
            <w:gridSpan w:val="1"/>
            <w:vMerge w:val="continue"/>
          </w:tcPr>
          <w:p/>
        </w:tc>
        <w:tc>
          <w:tcPr>
            <w:tcW w:type="dxa" w:w="2268"/>
            <w:gridSpan w:val="1"/>
            <w:vMerge w:val="continue"/>
          </w:tcPr>
          <w:p/>
        </w:tc>
        <w:tc>
          <w:tcPr>
            <w:tcW w:type="dxa" w:w="1843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1100"/>
          </w:tcPr>
          <w:p w14:paraId="2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  <w:tc>
          <w:tcPr>
            <w:tcW w:type="dxa" w:w="1169"/>
          </w:tcPr>
          <w:p w14:paraId="2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  <w:tc>
          <w:tcPr>
            <w:tcW w:type="dxa" w:w="992"/>
          </w:tcPr>
          <w:p w14:paraId="2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</w:tbl>
    <w:p w14:paraId="25010000">
      <w:pPr>
        <w:rPr>
          <w:sz w:val="24"/>
        </w:rPr>
      </w:pPr>
      <w:r>
        <w:rPr>
          <w:sz w:val="24"/>
        </w:rPr>
        <w:t>Результаты коррекционно-развивающей работы по развитию коммуникативных навыков обучающихся начальной школы</w:t>
      </w:r>
    </w:p>
    <w:p w14:paraId="26010000">
      <w:pPr>
        <w:rPr>
          <w:b w:val="1"/>
          <w:sz w:val="24"/>
        </w:rPr>
      </w:pPr>
      <w:r>
        <w:rPr>
          <w:b w:val="1"/>
          <w:sz w:val="24"/>
        </w:rPr>
        <w:t>Результаты по методике «День рождения» (М.Панфиловой)</w:t>
      </w:r>
    </w:p>
    <w:tbl>
      <w:tblPr>
        <w:tblStyle w:val="Style_6"/>
        <w:tblInd w:type="dxa" w:w="-459"/>
        <w:tblLayout w:type="fixed"/>
      </w:tblPr>
      <w:tblGrid>
        <w:gridCol w:w="7230"/>
        <w:gridCol w:w="1328"/>
        <w:gridCol w:w="1256"/>
      </w:tblGrid>
      <w:tr>
        <w:trPr>
          <w:trHeight w:hRule="atLeast" w:val="709"/>
        </w:trPr>
        <w:tc>
          <w:tcPr>
            <w:tcW w:type="dxa" w:w="7230"/>
          </w:tcPr>
          <w:p w14:paraId="27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Уровни/учебный год</w:t>
            </w:r>
          </w:p>
        </w:tc>
        <w:tc>
          <w:tcPr>
            <w:tcW w:type="dxa" w:w="1328"/>
          </w:tcPr>
          <w:p w14:paraId="2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2020-2021</w:t>
            </w:r>
          </w:p>
          <w:p w14:paraId="29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256"/>
          </w:tcPr>
          <w:p w14:paraId="2A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2021-2022</w:t>
            </w:r>
          </w:p>
          <w:p w14:paraId="2B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класс</w:t>
            </w:r>
          </w:p>
        </w:tc>
      </w:tr>
      <w:tr>
        <w:trPr>
          <w:trHeight w:hRule="atLeast" w:val="521"/>
        </w:trPr>
        <w:tc>
          <w:tcPr>
            <w:tcW w:type="dxa" w:w="7230"/>
          </w:tcPr>
          <w:p w14:paraId="2C010000">
            <w:pPr>
              <w:pStyle w:val="Style_10"/>
              <w:spacing w:after="300" w:before="90"/>
              <w:ind/>
            </w:pPr>
            <w:r>
              <w:t>Желает общаться в широком кругу</w:t>
            </w:r>
          </w:p>
        </w:tc>
        <w:tc>
          <w:tcPr>
            <w:tcW w:type="dxa" w:w="1328"/>
          </w:tcPr>
          <w:p w14:paraId="2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type="dxa" w:w="1256"/>
          </w:tcPr>
          <w:p w14:paraId="2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>
        <w:tc>
          <w:tcPr>
            <w:tcW w:type="dxa" w:w="7230"/>
          </w:tcPr>
          <w:p w14:paraId="2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Желает общаться, но с близкими людьми, в ограниченном кругу</w:t>
            </w:r>
          </w:p>
          <w:p w14:paraId="30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328"/>
          </w:tcPr>
          <w:p w14:paraId="3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73%</w:t>
            </w:r>
          </w:p>
        </w:tc>
        <w:tc>
          <w:tcPr>
            <w:tcW w:type="dxa" w:w="1256"/>
          </w:tcPr>
          <w:p w14:paraId="3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</w:tr>
      <w:tr>
        <w:tc>
          <w:tcPr>
            <w:tcW w:type="dxa" w:w="7230"/>
          </w:tcPr>
          <w:p w14:paraId="3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Несформированная потребность в общении</w:t>
            </w:r>
          </w:p>
          <w:p w14:paraId="3401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328"/>
          </w:tcPr>
          <w:p w14:paraId="3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type="dxa" w:w="1256"/>
          </w:tcPr>
          <w:p w14:paraId="3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37010000">
      <w:pPr>
        <w:rPr>
          <w:b w:val="1"/>
          <w:sz w:val="24"/>
        </w:rPr>
      </w:pPr>
      <w:r>
        <w:rPr>
          <w:b w:val="1"/>
          <w:sz w:val="24"/>
        </w:rPr>
        <w:t xml:space="preserve">Результаты по методике   «Дорога к дому» (Г. В. </w:t>
      </w:r>
      <w:r>
        <w:rPr>
          <w:b w:val="1"/>
          <w:sz w:val="24"/>
        </w:rPr>
        <w:t>Бурменская</w:t>
      </w:r>
      <w:r>
        <w:rPr>
          <w:b w:val="1"/>
          <w:sz w:val="24"/>
        </w:rPr>
        <w:t>)</w:t>
      </w:r>
    </w:p>
    <w:tbl>
      <w:tblPr>
        <w:tblStyle w:val="Style_6"/>
        <w:tblInd w:type="dxa" w:w="-459"/>
        <w:tblLayout w:type="fixed"/>
      </w:tblPr>
      <w:tblGrid>
        <w:gridCol w:w="3686"/>
        <w:gridCol w:w="1701"/>
        <w:gridCol w:w="1984"/>
        <w:gridCol w:w="2552"/>
      </w:tblGrid>
      <w:tr>
        <w:tc>
          <w:tcPr>
            <w:tcW w:type="dxa" w:w="3686"/>
          </w:tcPr>
          <w:p w14:paraId="3801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Уровни/учебный год</w:t>
            </w:r>
          </w:p>
        </w:tc>
        <w:tc>
          <w:tcPr>
            <w:tcW w:type="dxa" w:w="1701"/>
          </w:tcPr>
          <w:p w14:paraId="39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2020-202</w:t>
            </w: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984"/>
          </w:tcPr>
          <w:p w14:paraId="3A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2021-2022</w:t>
            </w:r>
          </w:p>
          <w:p w14:paraId="3B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класс</w:t>
            </w:r>
          </w:p>
        </w:tc>
        <w:tc>
          <w:tcPr>
            <w:tcW w:type="dxa" w:w="2552"/>
          </w:tcPr>
          <w:p w14:paraId="3C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2022-2023</w:t>
            </w:r>
          </w:p>
          <w:p w14:paraId="3D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класс</w:t>
            </w:r>
          </w:p>
        </w:tc>
      </w:tr>
      <w:tr>
        <w:tc>
          <w:tcPr>
            <w:tcW w:type="dxa" w:w="3686"/>
          </w:tcPr>
          <w:p w14:paraId="3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type="dxa" w:w="1701"/>
          </w:tcPr>
          <w:p w14:paraId="3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type="dxa" w:w="1984"/>
          </w:tcPr>
          <w:p w14:paraId="4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type="dxa" w:w="2552"/>
          </w:tcPr>
          <w:p w14:paraId="4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c>
          <w:tcPr>
            <w:tcW w:type="dxa" w:w="3686"/>
          </w:tcPr>
          <w:p w14:paraId="42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type="dxa" w:w="1701"/>
          </w:tcPr>
          <w:p w14:paraId="43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type="dxa" w:w="1984"/>
          </w:tcPr>
          <w:p w14:paraId="4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  <w:tc>
          <w:tcPr>
            <w:tcW w:type="dxa" w:w="2552"/>
          </w:tcPr>
          <w:p w14:paraId="45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>
        <w:tc>
          <w:tcPr>
            <w:tcW w:type="dxa" w:w="3686"/>
          </w:tcPr>
          <w:p w14:paraId="4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type="dxa" w:w="1701"/>
          </w:tcPr>
          <w:p w14:paraId="4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type="dxa" w:w="1984"/>
          </w:tcPr>
          <w:p w14:paraId="4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type="dxa" w:w="2552"/>
          </w:tcPr>
          <w:p w14:paraId="4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14:paraId="4A010000">
      <w:pPr>
        <w:rPr>
          <w:b w:val="1"/>
          <w:sz w:val="24"/>
        </w:rPr>
      </w:pPr>
      <w:r>
        <w:rPr>
          <w:b w:val="1"/>
          <w:sz w:val="24"/>
        </w:rPr>
        <w:t xml:space="preserve">Результаты  диагностики по методике </w:t>
      </w:r>
      <w:r>
        <w:rPr>
          <w:b w:val="1"/>
          <w:sz w:val="24"/>
        </w:rPr>
        <w:t>«Схема экспертной оценки адаптации ребенка к школе» (для учителей и родителей) авт. О.Л. Сокол</w:t>
      </w:r>
      <w:r>
        <w:rPr>
          <w:b w:val="1"/>
          <w:sz w:val="24"/>
        </w:rPr>
        <w:t>ова, О.В. Сорокина, В.И. Чирков (</w:t>
      </w:r>
      <w:r>
        <w:rPr>
          <w:b w:val="1"/>
          <w:sz w:val="24"/>
        </w:rPr>
        <w:t>V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шкала)</w:t>
      </w:r>
    </w:p>
    <w:tbl>
      <w:tblPr>
        <w:tblStyle w:val="Style_6"/>
        <w:tblInd w:type="dxa" w:w="-459"/>
        <w:tblLayout w:type="fixed"/>
      </w:tblPr>
      <w:tblGrid>
        <w:gridCol w:w="5371"/>
        <w:gridCol w:w="1519"/>
        <w:gridCol w:w="1653"/>
        <w:gridCol w:w="1487"/>
      </w:tblGrid>
      <w:tr>
        <w:trPr>
          <w:trHeight w:hRule="atLeast" w:val="651"/>
        </w:trPr>
        <w:tc>
          <w:tcPr>
            <w:tcW w:type="dxa" w:w="5371"/>
          </w:tcPr>
          <w:p w14:paraId="4B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Баллы/ учебный год</w:t>
            </w:r>
          </w:p>
        </w:tc>
        <w:tc>
          <w:tcPr>
            <w:tcW w:type="dxa" w:w="1519"/>
          </w:tcPr>
          <w:p w14:paraId="4C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2020-2021</w:t>
            </w:r>
          </w:p>
          <w:p w14:paraId="4D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653"/>
          </w:tcPr>
          <w:p w14:paraId="4E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2021-2022</w:t>
            </w:r>
          </w:p>
          <w:p w14:paraId="4F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класс</w:t>
            </w:r>
          </w:p>
        </w:tc>
        <w:tc>
          <w:tcPr>
            <w:tcW w:type="dxa" w:w="1487"/>
          </w:tcPr>
          <w:p w14:paraId="50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2022-2023</w:t>
            </w:r>
          </w:p>
          <w:p w14:paraId="51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класс</w:t>
            </w:r>
          </w:p>
        </w:tc>
      </w:tr>
      <w:tr>
        <w:tc>
          <w:tcPr>
            <w:tcW w:type="dxa" w:w="5371"/>
          </w:tcPr>
          <w:p w14:paraId="52010000">
            <w:pPr>
              <w:tabs>
                <w:tab w:leader="none" w:pos="211" w:val="left"/>
              </w:tabs>
              <w:ind w:hanging="197" w:left="211"/>
              <w:rPr>
                <w:sz w:val="24"/>
              </w:rPr>
            </w:pPr>
            <w:r>
              <w:rPr>
                <w:spacing w:val="-18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Общительный, инициативный, легко контактирует с детьми, у него </w:t>
            </w:r>
            <w:r>
              <w:rPr>
                <w:spacing w:val="-4"/>
                <w:sz w:val="24"/>
              </w:rPr>
              <w:t>много друзей, знакомых.</w:t>
            </w:r>
          </w:p>
          <w:p w14:paraId="53010000">
            <w:pPr>
              <w:ind w:hanging="197" w:left="403"/>
              <w:rPr>
                <w:sz w:val="24"/>
              </w:rPr>
            </w:pPr>
          </w:p>
        </w:tc>
        <w:tc>
          <w:tcPr>
            <w:tcW w:type="dxa" w:w="1519"/>
          </w:tcPr>
          <w:p w14:paraId="5401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653"/>
          </w:tcPr>
          <w:p w14:paraId="55010000">
            <w:pPr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type="dxa" w:w="1487"/>
          </w:tcPr>
          <w:p w14:paraId="56010000">
            <w:pPr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>
        <w:tc>
          <w:tcPr>
            <w:tcW w:type="dxa" w:w="5371"/>
          </w:tcPr>
          <w:p w14:paraId="57010000">
            <w:pPr>
              <w:tabs>
                <w:tab w:leader="none" w:pos="216" w:val="left"/>
              </w:tabs>
              <w:ind w:hanging="206" w:left="216"/>
              <w:rPr>
                <w:sz w:val="24"/>
              </w:rPr>
            </w:pPr>
            <w:r>
              <w:rPr>
                <w:spacing w:val="-14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Малоинициативен</w:t>
            </w:r>
            <w:r>
              <w:rPr>
                <w:spacing w:val="-5"/>
                <w:sz w:val="24"/>
              </w:rPr>
              <w:t>, но легко вступает в контакт, когда к нему обра</w:t>
            </w:r>
            <w:r>
              <w:rPr>
                <w:spacing w:val="-6"/>
                <w:sz w:val="24"/>
              </w:rPr>
              <w:t>щаются дети.</w:t>
            </w:r>
          </w:p>
          <w:p w14:paraId="58010000">
            <w:pPr>
              <w:ind w:hanging="197" w:left="403"/>
              <w:rPr>
                <w:sz w:val="24"/>
              </w:rPr>
            </w:pPr>
          </w:p>
        </w:tc>
        <w:tc>
          <w:tcPr>
            <w:tcW w:type="dxa" w:w="1519"/>
          </w:tcPr>
          <w:p w14:paraId="59010000">
            <w:pPr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type="dxa" w:w="1653"/>
          </w:tcPr>
          <w:p w14:paraId="5A010000">
            <w:pPr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type="dxa" w:w="1487"/>
          </w:tcPr>
          <w:p w14:paraId="5B010000">
            <w:pPr>
              <w:rPr>
                <w:sz w:val="24"/>
              </w:rPr>
            </w:pPr>
            <w:r>
              <w:rPr>
                <w:sz w:val="24"/>
              </w:rPr>
              <w:t>27%</w:t>
            </w:r>
          </w:p>
        </w:tc>
      </w:tr>
      <w:tr>
        <w:tc>
          <w:tcPr>
            <w:tcW w:type="dxa" w:w="5371"/>
          </w:tcPr>
          <w:p w14:paraId="5C010000">
            <w:pPr>
              <w:tabs>
                <w:tab w:leader="none" w:pos="202" w:val="left"/>
              </w:tabs>
              <w:ind w:hanging="197" w:left="202"/>
              <w:rPr>
                <w:sz w:val="24"/>
              </w:rPr>
            </w:pPr>
            <w:r>
              <w:rPr>
                <w:spacing w:val="-18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Сфера общения несколько ограниченная: общается только с неко</w:t>
            </w:r>
            <w:r>
              <w:rPr>
                <w:spacing w:val="-4"/>
                <w:sz w:val="24"/>
              </w:rPr>
              <w:t>торыми ребятами.</w:t>
            </w:r>
          </w:p>
          <w:p w14:paraId="5D010000">
            <w:pPr>
              <w:ind w:hanging="197" w:left="403"/>
              <w:rPr>
                <w:sz w:val="24"/>
              </w:rPr>
            </w:pPr>
          </w:p>
        </w:tc>
        <w:tc>
          <w:tcPr>
            <w:tcW w:type="dxa" w:w="1519"/>
          </w:tcPr>
          <w:p w14:paraId="5E010000">
            <w:pPr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type="dxa" w:w="1653"/>
          </w:tcPr>
          <w:p w14:paraId="5F010000">
            <w:pPr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  <w:tc>
          <w:tcPr>
            <w:tcW w:type="dxa" w:w="1487"/>
          </w:tcPr>
          <w:p w14:paraId="60010000">
            <w:pPr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>
        <w:tc>
          <w:tcPr>
            <w:tcW w:type="dxa" w:w="5371"/>
          </w:tcPr>
          <w:p w14:paraId="61010000">
            <w:pPr>
              <w:tabs>
                <w:tab w:leader="none" w:pos="211" w:val="left"/>
              </w:tabs>
              <w:ind w:hanging="202" w:left="211"/>
              <w:rPr>
                <w:sz w:val="24"/>
              </w:rPr>
            </w:pPr>
            <w:r>
              <w:rPr>
                <w:spacing w:val="-18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Предпочитает находиться рядом с детьми, но не вступать с ними в контакт.</w:t>
            </w:r>
          </w:p>
        </w:tc>
        <w:tc>
          <w:tcPr>
            <w:tcW w:type="dxa" w:w="1519"/>
          </w:tcPr>
          <w:p w14:paraId="62010000">
            <w:pPr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type="dxa" w:w="1653"/>
          </w:tcPr>
          <w:p w14:paraId="63010000">
            <w:pPr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  <w:tc>
          <w:tcPr>
            <w:tcW w:type="dxa" w:w="1487"/>
          </w:tcPr>
          <w:p w14:paraId="64010000">
            <w:pPr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>
        <w:tc>
          <w:tcPr>
            <w:tcW w:type="dxa" w:w="5371"/>
          </w:tcPr>
          <w:p w14:paraId="65010000">
            <w:pPr>
              <w:tabs>
                <w:tab w:leader="none" w:pos="206" w:val="left"/>
              </w:tabs>
              <w:ind w:hanging="173" w:left="206"/>
              <w:rPr>
                <w:spacing w:val="-4"/>
                <w:sz w:val="24"/>
              </w:rPr>
            </w:pPr>
            <w:r>
              <w:rPr>
                <w:spacing w:val="-28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а) Замкнут, </w:t>
            </w:r>
            <w:r>
              <w:rPr>
                <w:spacing w:val="-4"/>
                <w:sz w:val="24"/>
              </w:rPr>
              <w:t>изолирован</w:t>
            </w:r>
            <w:r>
              <w:rPr>
                <w:spacing w:val="-4"/>
                <w:sz w:val="24"/>
              </w:rPr>
              <w:t xml:space="preserve"> от других детей, предпочитает находиться </w:t>
            </w:r>
            <w:r>
              <w:rPr>
                <w:spacing w:val="-5"/>
                <w:sz w:val="24"/>
              </w:rPr>
              <w:t>в одиночестве.</w:t>
            </w:r>
          </w:p>
          <w:p w14:paraId="66010000">
            <w:pPr>
              <w:rPr>
                <w:sz w:val="24"/>
              </w:rPr>
            </w:pPr>
          </w:p>
        </w:tc>
        <w:tc>
          <w:tcPr>
            <w:tcW w:type="dxa" w:w="1519"/>
          </w:tcPr>
          <w:p w14:paraId="67010000">
            <w:pPr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type="dxa" w:w="1653"/>
          </w:tcPr>
          <w:p w14:paraId="68010000">
            <w:pPr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type="dxa" w:w="1487"/>
          </w:tcPr>
          <w:p w14:paraId="69010000">
            <w:pPr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>
        <w:tc>
          <w:tcPr>
            <w:tcW w:type="dxa" w:w="5371"/>
          </w:tcPr>
          <w:p w14:paraId="6A010000">
            <w:pPr>
              <w:ind w:hanging="197" w:left="40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б) Инициативен в общении, но часто проявляет негативизм по от</w:t>
            </w:r>
            <w:r>
              <w:rPr>
                <w:spacing w:val="-3"/>
                <w:sz w:val="24"/>
              </w:rPr>
              <w:t>ношению к детям: ссорится, дразнится, дерётся.</w:t>
            </w:r>
          </w:p>
        </w:tc>
        <w:tc>
          <w:tcPr>
            <w:tcW w:type="dxa" w:w="1519"/>
          </w:tcPr>
          <w:p w14:paraId="6B010000">
            <w:pPr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type="dxa" w:w="1653"/>
          </w:tcPr>
          <w:p w14:paraId="6C010000">
            <w:pPr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type="dxa" w:w="1487"/>
          </w:tcPr>
          <w:p w14:paraId="6D010000">
            <w:pPr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6E010000">
      <w:pPr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Результаты по методике  «Рукавички»  </w:t>
      </w:r>
      <w:r>
        <w:rPr>
          <w:b w:val="1"/>
          <w:color w:val="000000"/>
          <w:sz w:val="24"/>
        </w:rPr>
        <w:t xml:space="preserve">( </w:t>
      </w:r>
      <w:r>
        <w:rPr>
          <w:b w:val="1"/>
          <w:color w:val="000000"/>
          <w:sz w:val="24"/>
        </w:rPr>
        <w:t xml:space="preserve">Г.А. </w:t>
      </w:r>
      <w:r>
        <w:rPr>
          <w:b w:val="1"/>
          <w:color w:val="000000"/>
          <w:sz w:val="24"/>
        </w:rPr>
        <w:t>Цукерман</w:t>
      </w:r>
      <w:r>
        <w:rPr>
          <w:b w:val="1"/>
          <w:color w:val="000000"/>
          <w:sz w:val="24"/>
        </w:rPr>
        <w:t>)</w:t>
      </w:r>
    </w:p>
    <w:tbl>
      <w:tblPr>
        <w:tblStyle w:val="Style_6"/>
        <w:tblInd w:type="dxa" w:w="-459"/>
        <w:tblLayout w:type="fixed"/>
      </w:tblPr>
      <w:tblGrid>
        <w:gridCol w:w="3686"/>
        <w:gridCol w:w="1701"/>
        <w:gridCol w:w="1701"/>
        <w:gridCol w:w="2835"/>
      </w:tblGrid>
      <w:tr>
        <w:tc>
          <w:tcPr>
            <w:tcW w:type="dxa" w:w="3686"/>
          </w:tcPr>
          <w:p w14:paraId="6F01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Уровни/учебный год</w:t>
            </w:r>
          </w:p>
        </w:tc>
        <w:tc>
          <w:tcPr>
            <w:tcW w:type="dxa" w:w="1701"/>
          </w:tcPr>
          <w:p w14:paraId="70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2020-2021</w:t>
            </w:r>
          </w:p>
          <w:p w14:paraId="71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класс</w:t>
            </w:r>
          </w:p>
        </w:tc>
        <w:tc>
          <w:tcPr>
            <w:tcW w:type="dxa" w:w="1701"/>
          </w:tcPr>
          <w:p w14:paraId="72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2021-2022</w:t>
            </w:r>
          </w:p>
          <w:p w14:paraId="73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класс</w:t>
            </w:r>
          </w:p>
        </w:tc>
        <w:tc>
          <w:tcPr>
            <w:tcW w:type="dxa" w:w="2835"/>
          </w:tcPr>
          <w:p w14:paraId="74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2022-2023</w:t>
            </w:r>
          </w:p>
          <w:p w14:paraId="75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 класс</w:t>
            </w:r>
          </w:p>
        </w:tc>
      </w:tr>
      <w:tr>
        <w:tc>
          <w:tcPr>
            <w:tcW w:type="dxa" w:w="3686"/>
          </w:tcPr>
          <w:p w14:paraId="7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type="dxa" w:w="1701"/>
          </w:tcPr>
          <w:p w14:paraId="77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type="dxa" w:w="1701"/>
          </w:tcPr>
          <w:p w14:paraId="7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type="dxa" w:w="2835"/>
          </w:tcPr>
          <w:p w14:paraId="79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>
        <w:tc>
          <w:tcPr>
            <w:tcW w:type="dxa" w:w="3686"/>
          </w:tcPr>
          <w:p w14:paraId="7A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type="dxa" w:w="1701"/>
          </w:tcPr>
          <w:p w14:paraId="7B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type="dxa" w:w="1701"/>
          </w:tcPr>
          <w:p w14:paraId="7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type="dxa" w:w="2835"/>
          </w:tcPr>
          <w:p w14:paraId="7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</w:tr>
      <w:tr>
        <w:tc>
          <w:tcPr>
            <w:tcW w:type="dxa" w:w="3686"/>
          </w:tcPr>
          <w:p w14:paraId="7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type="dxa" w:w="1701"/>
          </w:tcPr>
          <w:p w14:paraId="7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type="dxa" w:w="1701"/>
          </w:tcPr>
          <w:p w14:paraId="80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type="dxa" w:w="2835"/>
          </w:tcPr>
          <w:p w14:paraId="81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</w:tbl>
    <w:p w14:paraId="82010000">
      <w:pPr>
        <w:ind/>
        <w:jc w:val="center"/>
        <w:rPr>
          <w:b w:val="1"/>
          <w:sz w:val="24"/>
        </w:rPr>
      </w:pPr>
    </w:p>
    <w:p w14:paraId="8301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Результаты диагностики без</w:t>
      </w:r>
      <w:r>
        <w:rPr>
          <w:b w:val="1"/>
          <w:sz w:val="24"/>
        </w:rPr>
        <w:t>опасности образовательной среды (2022-2023 уч. год)</w:t>
      </w:r>
    </w:p>
    <w:p w14:paraId="84010000">
      <w:pPr>
        <w:rPr>
          <w:color w:val="000000"/>
          <w:sz w:val="24"/>
        </w:rPr>
      </w:pPr>
      <w:r>
        <w:rPr>
          <w:color w:val="000000"/>
          <w:sz w:val="24"/>
          <w:u w:val="single"/>
        </w:rPr>
        <w:t>Методика исследования:</w:t>
      </w:r>
      <w:r>
        <w:rPr>
          <w:rStyle w:val="Style_11_ch"/>
          <w:color w:val="000000"/>
          <w:sz w:val="24"/>
          <w:u w:val="single"/>
        </w:rPr>
        <w:t> </w:t>
      </w:r>
      <w:r>
        <w:rPr>
          <w:color w:val="000000"/>
          <w:sz w:val="24"/>
        </w:rPr>
        <w:t>«Психологическая диагностика безопасности образовательной среды школы». Автор Баева И.А</w:t>
      </w:r>
    </w:p>
    <w:p w14:paraId="8501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Уровень отношения к образовательной среде школы</w:t>
      </w:r>
    </w:p>
    <w:tbl>
      <w:tblPr>
        <w:tblStyle w:val="Style_6"/>
        <w:tblLayout w:type="fixed"/>
      </w:tblPr>
      <w:tblGrid>
        <w:gridCol w:w="2392"/>
        <w:gridCol w:w="2393"/>
        <w:gridCol w:w="2393"/>
        <w:gridCol w:w="2393"/>
      </w:tblGrid>
      <w:tr>
        <w:tc>
          <w:tcPr>
            <w:tcW w:type="dxa" w:w="2392"/>
          </w:tcPr>
          <w:p w14:paraId="86010000">
            <w:pPr>
              <w:rPr>
                <w:b w:val="1"/>
                <w:sz w:val="24"/>
              </w:rPr>
            </w:pPr>
          </w:p>
        </w:tc>
        <w:tc>
          <w:tcPr>
            <w:tcW w:type="dxa" w:w="2393"/>
          </w:tcPr>
          <w:p w14:paraId="87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Ученики</w:t>
            </w:r>
          </w:p>
        </w:tc>
        <w:tc>
          <w:tcPr>
            <w:tcW w:type="dxa" w:w="2393"/>
          </w:tcPr>
          <w:p w14:paraId="88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Учителя</w:t>
            </w:r>
          </w:p>
        </w:tc>
        <w:tc>
          <w:tcPr>
            <w:tcW w:type="dxa" w:w="2393"/>
          </w:tcPr>
          <w:p w14:paraId="89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Родители </w:t>
            </w:r>
          </w:p>
        </w:tc>
      </w:tr>
      <w:tr>
        <w:tc>
          <w:tcPr>
            <w:tcW w:type="dxa" w:w="2392"/>
          </w:tcPr>
          <w:p w14:paraId="8A010000">
            <w:pPr>
              <w:rPr>
                <w:sz w:val="24"/>
              </w:rPr>
            </w:pPr>
            <w:r>
              <w:rPr>
                <w:sz w:val="24"/>
              </w:rPr>
              <w:t>Позитивное</w:t>
            </w:r>
          </w:p>
        </w:tc>
        <w:tc>
          <w:tcPr>
            <w:tcW w:type="dxa" w:w="2393"/>
          </w:tcPr>
          <w:p w14:paraId="8B010000">
            <w:pPr>
              <w:rPr>
                <w:sz w:val="24"/>
              </w:rPr>
            </w:pPr>
            <w:r>
              <w:rPr>
                <w:sz w:val="24"/>
              </w:rPr>
              <w:t>89%</w:t>
            </w:r>
          </w:p>
        </w:tc>
        <w:tc>
          <w:tcPr>
            <w:tcW w:type="dxa" w:w="2393"/>
          </w:tcPr>
          <w:p w14:paraId="8C010000">
            <w:pPr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  <w:tc>
          <w:tcPr>
            <w:tcW w:type="dxa" w:w="2393"/>
          </w:tcPr>
          <w:p w14:paraId="8D010000">
            <w:pPr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>
        <w:tc>
          <w:tcPr>
            <w:tcW w:type="dxa" w:w="2392"/>
          </w:tcPr>
          <w:p w14:paraId="8E010000">
            <w:pPr>
              <w:rPr>
                <w:sz w:val="24"/>
              </w:rPr>
            </w:pPr>
            <w:r>
              <w:rPr>
                <w:sz w:val="24"/>
              </w:rPr>
              <w:t>Нейтральное</w:t>
            </w:r>
          </w:p>
        </w:tc>
        <w:tc>
          <w:tcPr>
            <w:tcW w:type="dxa" w:w="2393"/>
          </w:tcPr>
          <w:p w14:paraId="8F010000">
            <w:pPr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type="dxa" w:w="2393"/>
          </w:tcPr>
          <w:p w14:paraId="90010000">
            <w:pPr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type="dxa" w:w="2393"/>
          </w:tcPr>
          <w:p w14:paraId="91010000">
            <w:pPr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</w:tr>
      <w:tr>
        <w:tc>
          <w:tcPr>
            <w:tcW w:type="dxa" w:w="2392"/>
          </w:tcPr>
          <w:p w14:paraId="92010000">
            <w:pPr>
              <w:rPr>
                <w:sz w:val="24"/>
              </w:rPr>
            </w:pPr>
            <w:r>
              <w:rPr>
                <w:sz w:val="24"/>
              </w:rPr>
              <w:t xml:space="preserve">Отрицательное </w:t>
            </w:r>
          </w:p>
        </w:tc>
        <w:tc>
          <w:tcPr>
            <w:tcW w:type="dxa" w:w="2393"/>
          </w:tcPr>
          <w:p w14:paraId="93010000">
            <w:pPr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type="dxa" w:w="2393"/>
          </w:tcPr>
          <w:p w14:paraId="94010000">
            <w:pPr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type="dxa" w:w="2393"/>
          </w:tcPr>
          <w:p w14:paraId="95010000">
            <w:pPr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</w:tr>
    </w:tbl>
    <w:p w14:paraId="96010000">
      <w:pPr>
        <w:ind/>
        <w:jc w:val="center"/>
        <w:rPr>
          <w:b w:val="1"/>
          <w:sz w:val="24"/>
        </w:rPr>
      </w:pPr>
    </w:p>
    <w:p w14:paraId="9701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Уровень удовлетворенности характеристиками образовательной среды школы</w:t>
      </w:r>
    </w:p>
    <w:tbl>
      <w:tblPr>
        <w:tblStyle w:val="Style_6"/>
        <w:tblLayout w:type="fixed"/>
      </w:tblPr>
      <w:tblGrid>
        <w:gridCol w:w="4928"/>
        <w:gridCol w:w="2693"/>
        <w:gridCol w:w="1950"/>
      </w:tblGrid>
      <w:tr>
        <w:tc>
          <w:tcPr>
            <w:tcW w:type="dxa" w:w="4928"/>
          </w:tcPr>
          <w:p w14:paraId="98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 удовлетворенности характеристиками образовательной среды школы</w:t>
            </w:r>
          </w:p>
        </w:tc>
        <w:tc>
          <w:tcPr>
            <w:tcW w:type="dxa" w:w="2693"/>
          </w:tcPr>
          <w:p w14:paraId="99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Ученики </w:t>
            </w:r>
          </w:p>
        </w:tc>
        <w:tc>
          <w:tcPr>
            <w:tcW w:type="dxa" w:w="1950"/>
          </w:tcPr>
          <w:p w14:paraId="9A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Учителя </w:t>
            </w:r>
          </w:p>
        </w:tc>
      </w:tr>
      <w:tr>
        <w:tc>
          <w:tcPr>
            <w:tcW w:type="dxa" w:w="4928"/>
          </w:tcPr>
          <w:p w14:paraId="9B010000">
            <w:pPr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type="dxa" w:w="2693"/>
          </w:tcPr>
          <w:p w14:paraId="9C01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950"/>
          </w:tcPr>
          <w:p w14:paraId="9D01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4928"/>
          </w:tcPr>
          <w:p w14:paraId="9E010000">
            <w:pPr>
              <w:rPr>
                <w:sz w:val="24"/>
              </w:rPr>
            </w:pPr>
            <w:r>
              <w:rPr>
                <w:sz w:val="24"/>
              </w:rPr>
              <w:t>Ниже среднего</w:t>
            </w:r>
          </w:p>
        </w:tc>
        <w:tc>
          <w:tcPr>
            <w:tcW w:type="dxa" w:w="2693"/>
          </w:tcPr>
          <w:p w14:paraId="9F01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950"/>
          </w:tcPr>
          <w:p w14:paraId="A001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4928"/>
          </w:tcPr>
          <w:p w14:paraId="A1010000">
            <w:pPr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type="dxa" w:w="2693"/>
          </w:tcPr>
          <w:p w14:paraId="A2010000">
            <w:pPr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  <w:tc>
          <w:tcPr>
            <w:tcW w:type="dxa" w:w="1950"/>
          </w:tcPr>
          <w:p w14:paraId="A3010000">
            <w:pPr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</w:tr>
      <w:tr>
        <w:tc>
          <w:tcPr>
            <w:tcW w:type="dxa" w:w="4928"/>
          </w:tcPr>
          <w:p w14:paraId="A4010000">
            <w:pPr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type="dxa" w:w="2693"/>
          </w:tcPr>
          <w:p w14:paraId="A5010000">
            <w:pPr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type="dxa" w:w="1950"/>
          </w:tcPr>
          <w:p w14:paraId="A6010000">
            <w:pPr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</w:tr>
      <w:tr>
        <w:tc>
          <w:tcPr>
            <w:tcW w:type="dxa" w:w="4928"/>
          </w:tcPr>
          <w:p w14:paraId="A7010000">
            <w:pPr>
              <w:rPr>
                <w:sz w:val="24"/>
              </w:rPr>
            </w:pPr>
            <w:r>
              <w:rPr>
                <w:sz w:val="24"/>
              </w:rPr>
              <w:t>Очень высокий</w:t>
            </w:r>
          </w:p>
        </w:tc>
        <w:tc>
          <w:tcPr>
            <w:tcW w:type="dxa" w:w="2693"/>
          </w:tcPr>
          <w:p w14:paraId="A8010000">
            <w:pPr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  <w:tc>
          <w:tcPr>
            <w:tcW w:type="dxa" w:w="1950"/>
          </w:tcPr>
          <w:p w14:paraId="A9010000">
            <w:pPr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</w:tr>
    </w:tbl>
    <w:p w14:paraId="AA010000">
      <w:pPr>
        <w:rPr>
          <w:b w:val="1"/>
          <w:sz w:val="24"/>
        </w:rPr>
      </w:pPr>
    </w:p>
    <w:p w14:paraId="AB010000">
      <w:pPr>
        <w:rPr>
          <w:b w:val="1"/>
          <w:sz w:val="24"/>
        </w:rPr>
      </w:pPr>
      <w:r>
        <w:rPr>
          <w:b w:val="1"/>
          <w:sz w:val="24"/>
        </w:rPr>
        <w:t xml:space="preserve">Количество </w:t>
      </w:r>
      <w:r>
        <w:rPr>
          <w:b w:val="1"/>
          <w:sz w:val="24"/>
        </w:rPr>
        <w:t>обучающихся</w:t>
      </w:r>
      <w:r>
        <w:rPr>
          <w:b w:val="1"/>
          <w:sz w:val="24"/>
        </w:rPr>
        <w:t>, выразивших удовлетворенность следующими значимыми характеристиками образовательной среды школы:</w:t>
      </w:r>
    </w:p>
    <w:p w14:paraId="AC010000">
      <w:pPr>
        <w:rPr>
          <w:sz w:val="24"/>
        </w:rPr>
      </w:pPr>
      <w:r>
        <w:rPr>
          <w:sz w:val="24"/>
        </w:rPr>
        <w:t>1. Взаимоотношения с учителями – 86%</w:t>
      </w:r>
    </w:p>
    <w:p w14:paraId="AD010000">
      <w:pPr>
        <w:rPr>
          <w:sz w:val="24"/>
        </w:rPr>
      </w:pPr>
      <w:r>
        <w:rPr>
          <w:sz w:val="24"/>
        </w:rPr>
        <w:t>2. Взаимоотношения с учениками – 93%</w:t>
      </w:r>
    </w:p>
    <w:p w14:paraId="AE010000">
      <w:pPr>
        <w:rPr>
          <w:sz w:val="24"/>
        </w:rPr>
      </w:pPr>
      <w:r>
        <w:rPr>
          <w:sz w:val="24"/>
        </w:rPr>
        <w:t>3. Возможность высказать свою точку зрения – 95%</w:t>
      </w:r>
    </w:p>
    <w:p w14:paraId="AF010000">
      <w:pPr>
        <w:rPr>
          <w:sz w:val="24"/>
        </w:rPr>
      </w:pPr>
      <w:r>
        <w:rPr>
          <w:sz w:val="24"/>
        </w:rPr>
        <w:t>4. Уважительное отношение к себе – 88%</w:t>
      </w:r>
    </w:p>
    <w:p w14:paraId="B0010000">
      <w:pPr>
        <w:rPr>
          <w:sz w:val="24"/>
        </w:rPr>
      </w:pPr>
      <w:r>
        <w:rPr>
          <w:sz w:val="24"/>
        </w:rPr>
        <w:t>5. Сохранение личного достоинства – 94%</w:t>
      </w:r>
    </w:p>
    <w:p w14:paraId="B1010000">
      <w:pPr>
        <w:rPr>
          <w:sz w:val="24"/>
        </w:rPr>
      </w:pPr>
      <w:r>
        <w:rPr>
          <w:sz w:val="24"/>
        </w:rPr>
        <w:t>6. Возможность обратиться за помощью – 98%</w:t>
      </w:r>
    </w:p>
    <w:p w14:paraId="B2010000">
      <w:pPr>
        <w:rPr>
          <w:sz w:val="24"/>
        </w:rPr>
      </w:pPr>
      <w:r>
        <w:rPr>
          <w:sz w:val="24"/>
        </w:rPr>
        <w:t>7. Возможность проявлять инициативу, активность – 96%</w:t>
      </w:r>
    </w:p>
    <w:p w14:paraId="B3010000">
      <w:pPr>
        <w:rPr>
          <w:sz w:val="24"/>
        </w:rPr>
      </w:pPr>
      <w:r>
        <w:rPr>
          <w:sz w:val="24"/>
        </w:rPr>
        <w:t>8. Учет личных проблем и затруднений – 85%</w:t>
      </w:r>
    </w:p>
    <w:p w14:paraId="B401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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5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bullet"/>
      <w:lvlText w:val=""/>
      <w:lvlJc w:val="left"/>
      <w:pPr>
        <w:ind w:hanging="360" w:left="76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8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0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2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4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6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8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0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25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106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8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0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2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4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6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8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0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"/>
      <w:lvlJc w:val="left"/>
      <w:pPr>
        <w:ind w:hanging="360" w:left="136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8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0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2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24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96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8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0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25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"/>
      <w:lvlJc w:val="left"/>
      <w:pPr>
        <w:ind w:hanging="360" w:left="142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5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spacing w:after="0" w:line="240" w:lineRule="auto"/>
      <w:ind/>
    </w:pPr>
    <w:rPr>
      <w:rFonts w:ascii="Times New Roman" w:hAnsi="Times New Roman"/>
    </w:rPr>
  </w:style>
  <w:style w:default="1" w:styleId="Style_12_ch" w:type="character">
    <w:name w:val="Normal"/>
    <w:link w:val="Style_12"/>
    <w:rPr>
      <w:rFonts w:ascii="Times New Roman" w:hAnsi="Times New Roman"/>
    </w:rPr>
  </w:style>
  <w:style w:styleId="Style_13" w:type="paragraph">
    <w:name w:val="Знак Знак Знак Знак"/>
    <w:basedOn w:val="Style_12"/>
    <w:link w:val="Style_13_ch"/>
    <w:pPr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 Знак Знак Знак"/>
    <w:basedOn w:val="Style_12_ch"/>
    <w:link w:val="Style_13"/>
    <w:rPr>
      <w:rFonts w:ascii="Verdana" w:hAnsi="Verdana"/>
      <w:sz w:val="20"/>
    </w:rPr>
  </w:style>
  <w:style w:styleId="Style_14" w:type="paragraph">
    <w:name w:val="toc 2"/>
    <w:next w:val="Style_12"/>
    <w:link w:val="Style_1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toc 4"/>
    <w:next w:val="Style_12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2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2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c7"/>
    <w:basedOn w:val="Style_12"/>
    <w:link w:val="Style_18_ch"/>
    <w:pPr>
      <w:spacing w:afterAutospacing="on" w:beforeAutospacing="on"/>
      <w:ind/>
    </w:pPr>
    <w:rPr>
      <w:sz w:val="24"/>
    </w:rPr>
  </w:style>
  <w:style w:styleId="Style_18_ch" w:type="character">
    <w:name w:val="c7"/>
    <w:basedOn w:val="Style_12_ch"/>
    <w:link w:val="Style_18"/>
    <w:rPr>
      <w:sz w:val="24"/>
    </w:rPr>
  </w:style>
  <w:style w:styleId="Style_19" w:type="paragraph">
    <w:name w:val="heading 3"/>
    <w:next w:val="Style_12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3" w:type="paragraph">
    <w:name w:val="Normal (Web)"/>
    <w:basedOn w:val="Style_12"/>
    <w:link w:val="Style_3_ch"/>
    <w:pPr>
      <w:spacing w:afterAutospacing="on" w:beforeAutospacing="on"/>
      <w:ind/>
    </w:pPr>
    <w:rPr>
      <w:sz w:val="24"/>
    </w:rPr>
  </w:style>
  <w:style w:styleId="Style_3_ch" w:type="character">
    <w:name w:val="Normal (Web)"/>
    <w:basedOn w:val="Style_12_ch"/>
    <w:link w:val="Style_3"/>
    <w:rPr>
      <w:sz w:val="24"/>
    </w:rPr>
  </w:style>
  <w:style w:styleId="Style_1" w:type="paragraph">
    <w:name w:val="Абзац списка1"/>
    <w:basedOn w:val="Style_12"/>
    <w:link w:val="Style_1_ch"/>
    <w:pPr>
      <w:spacing w:after="160" w:line="264" w:lineRule="auto"/>
      <w:ind w:firstLine="0" w:left="720"/>
    </w:pPr>
    <w:rPr>
      <w:rFonts w:ascii="Calibri" w:hAnsi="Calibri"/>
    </w:rPr>
  </w:style>
  <w:style w:styleId="Style_1_ch" w:type="character">
    <w:name w:val="Абзац списка1"/>
    <w:basedOn w:val="Style_12_ch"/>
    <w:link w:val="Style_1"/>
    <w:rPr>
      <w:rFonts w:ascii="Calibri" w:hAnsi="Calibri"/>
    </w:rPr>
  </w:style>
  <w:style w:styleId="Style_20" w:type="paragraph">
    <w:name w:val="toc 3"/>
    <w:next w:val="Style_1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4" w:type="paragraph">
    <w:name w:val="Strong"/>
    <w:basedOn w:val="Style_21"/>
    <w:link w:val="Style_4_ch"/>
    <w:rPr>
      <w:b w:val="1"/>
    </w:rPr>
  </w:style>
  <w:style w:styleId="Style_4_ch" w:type="character">
    <w:name w:val="Strong"/>
    <w:basedOn w:val="Style_21_ch"/>
    <w:link w:val="Style_4"/>
    <w:rPr>
      <w:b w:val="1"/>
    </w:rPr>
  </w:style>
  <w:style w:styleId="Style_22" w:type="paragraph">
    <w:name w:val="heading 5"/>
    <w:next w:val="Style_12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12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11" w:type="paragraph">
    <w:name w:val="apple-converted-space"/>
    <w:basedOn w:val="Style_21"/>
    <w:link w:val="Style_11_ch"/>
  </w:style>
  <w:style w:styleId="Style_11_ch" w:type="character">
    <w:name w:val="apple-converted-space"/>
    <w:basedOn w:val="Style_21_ch"/>
    <w:link w:val="Style_11"/>
  </w:style>
  <w:style w:styleId="Style_9" w:type="paragraph">
    <w:name w:val="Hyperlink"/>
    <w:basedOn w:val="Style_21"/>
    <w:link w:val="Style_9_ch"/>
    <w:rPr>
      <w:color w:themeColor="hyperlink" w:val="0000FF"/>
      <w:u w:val="single"/>
    </w:rPr>
  </w:style>
  <w:style w:styleId="Style_9_ch" w:type="character">
    <w:name w:val="Hyperlink"/>
    <w:basedOn w:val="Style_21_ch"/>
    <w:link w:val="Style_9"/>
    <w:rPr>
      <w:color w:themeColor="hyperlink"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" w:type="paragraph">
    <w:name w:val="List Paragraph"/>
    <w:basedOn w:val="Style_12"/>
    <w:link w:val="Style_2_ch"/>
    <w:pPr>
      <w:ind w:firstLine="0" w:left="720"/>
      <w:contextualSpacing w:val="1"/>
    </w:pPr>
  </w:style>
  <w:style w:styleId="Style_2_ch" w:type="character">
    <w:name w:val="List Paragraph"/>
    <w:basedOn w:val="Style_12_ch"/>
    <w:link w:val="Style_2"/>
  </w:style>
  <w:style w:styleId="Style_25" w:type="paragraph">
    <w:name w:val="toc 1"/>
    <w:next w:val="Style_1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10" w:type="paragraph">
    <w:name w:val="article-render__block"/>
    <w:basedOn w:val="Style_12"/>
    <w:link w:val="Style_10_ch"/>
    <w:pPr>
      <w:spacing w:afterAutospacing="on" w:beforeAutospacing="on"/>
      <w:ind/>
    </w:pPr>
    <w:rPr>
      <w:sz w:val="24"/>
    </w:rPr>
  </w:style>
  <w:style w:styleId="Style_10_ch" w:type="character">
    <w:name w:val="article-render__block"/>
    <w:basedOn w:val="Style_12_ch"/>
    <w:link w:val="Style_10"/>
    <w:rPr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7" w:type="paragraph">
    <w:name w:val="toc 9"/>
    <w:next w:val="Style_1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1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7" w:type="paragraph">
    <w:name w:val="c1"/>
    <w:basedOn w:val="Style_21"/>
    <w:link w:val="Style_7_ch"/>
  </w:style>
  <w:style w:styleId="Style_7_ch" w:type="character">
    <w:name w:val="c1"/>
    <w:basedOn w:val="Style_21_ch"/>
    <w:link w:val="Style_7"/>
  </w:style>
  <w:style w:styleId="Style_8" w:type="paragraph">
    <w:name w:val="ConsPlusNonformat"/>
    <w:link w:val="Style_8_ch"/>
    <w:pPr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29" w:type="paragraph">
    <w:name w:val="toc 5"/>
    <w:next w:val="Style_1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FollowedHyperlink"/>
    <w:basedOn w:val="Style_21"/>
    <w:link w:val="Style_30_ch"/>
    <w:rPr>
      <w:color w:themeColor="followedHyperlink" w:val="800080"/>
      <w:u w:val="single"/>
    </w:rPr>
  </w:style>
  <w:style w:styleId="Style_30_ch" w:type="character">
    <w:name w:val="FollowedHyperlink"/>
    <w:basedOn w:val="Style_21_ch"/>
    <w:link w:val="Style_30"/>
    <w:rPr>
      <w:color w:themeColor="followedHyperlink" w:val="800080"/>
      <w:u w:val="single"/>
    </w:rPr>
  </w:style>
  <w:style w:styleId="Style_31" w:type="paragraph">
    <w:name w:val="Subtitle"/>
    <w:next w:val="Style_1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3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2023-09-18T14:25:47Z</dcterms:modified>
</cp:coreProperties>
</file>