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922A" w14:textId="77777777" w:rsidR="003B13E4" w:rsidRPr="00532FEC" w:rsidRDefault="003B13E4" w:rsidP="00532FEC">
      <w:pPr>
        <w:pStyle w:val="a9"/>
        <w:spacing w:after="0"/>
        <w:ind w:left="0" w:right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32FE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КРАЕВОЕ ГОСУДАРСТВЕННОЕ БЮДЖЕТНОЕ ОБЩЕОБРАЗОВАТЕЛЬНОЕ УЧРЕЖДЕНИЕ, РЕАЛИЗУЮЩЕЕ АДАПТИРОВАННЫЕ ОСНОВНЫЕ ОБЩЕОБРАЗОВАТЕЛЬНЫЕ ПРОГРАММЫ</w:t>
      </w:r>
    </w:p>
    <w:p w14:paraId="0DA24654" w14:textId="77777777" w:rsidR="003B13E4" w:rsidRPr="00532FEC" w:rsidRDefault="003B13E4" w:rsidP="00532FEC">
      <w:pPr>
        <w:pStyle w:val="a9"/>
        <w:spacing w:before="0" w:after="0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32FE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«ШКОЛА - ИНТЕРНАТ 12»</w:t>
      </w:r>
      <w:r w:rsidRPr="00532F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2570BBAA" w14:textId="77777777" w:rsidR="003B13E4" w:rsidRPr="00532FEC" w:rsidRDefault="003B13E4" w:rsidP="00532FEC">
      <w:pPr>
        <w:pStyle w:val="a9"/>
        <w:spacing w:before="0" w:after="0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32FEC">
        <w:rPr>
          <w:rFonts w:ascii="Times New Roman" w:hAnsi="Times New Roman" w:cs="Times New Roman"/>
          <w:color w:val="auto"/>
          <w:sz w:val="24"/>
          <w:szCs w:val="24"/>
        </w:rPr>
        <w:t>682950, Хабаровский край, г. Вяземский, ул. Шоссейная д.29</w:t>
      </w:r>
    </w:p>
    <w:p w14:paraId="70DC369B" w14:textId="77777777" w:rsidR="003B13E4" w:rsidRPr="00532FEC" w:rsidRDefault="003B13E4" w:rsidP="00532FEC">
      <w:pPr>
        <w:pStyle w:val="a9"/>
        <w:spacing w:before="0" w:after="0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32FEC">
        <w:rPr>
          <w:rFonts w:ascii="Times New Roman" w:hAnsi="Times New Roman" w:cs="Times New Roman"/>
          <w:color w:val="auto"/>
          <w:sz w:val="24"/>
          <w:szCs w:val="24"/>
        </w:rPr>
        <w:t>тел. +7 (42153)-3-19-90</w:t>
      </w:r>
    </w:p>
    <w:p w14:paraId="4B27CDF2" w14:textId="77777777" w:rsidR="003B13E4" w:rsidRPr="00532FEC" w:rsidRDefault="003B13E4" w:rsidP="005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49DA5" w14:textId="77777777" w:rsidR="003B13E4" w:rsidRPr="00532FEC" w:rsidRDefault="004740B9" w:rsidP="005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</w:t>
      </w:r>
      <w:r w:rsidR="00492A71" w:rsidRPr="00532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3E4" w:rsidRPr="00532FE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федерального этапа Всероссийского конкурса профессионального мастерства </w:t>
      </w:r>
    </w:p>
    <w:p w14:paraId="1EF0AFE4" w14:textId="77777777" w:rsidR="00492A71" w:rsidRPr="00532FEC" w:rsidRDefault="003B13E4" w:rsidP="005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sz w:val="24"/>
          <w:szCs w:val="24"/>
        </w:rPr>
        <w:t>«Педагог-психолог России – 2023»</w:t>
      </w:r>
    </w:p>
    <w:p w14:paraId="1298755A" w14:textId="77777777" w:rsidR="00EE5AC7" w:rsidRPr="00532FEC" w:rsidRDefault="00EE5AC7" w:rsidP="00532F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sz w:val="24"/>
          <w:szCs w:val="24"/>
        </w:rPr>
        <w:t>Шмат Киры Сергеевны</w:t>
      </w:r>
    </w:p>
    <w:p w14:paraId="7DDAC805" w14:textId="77777777" w:rsidR="003B13E4" w:rsidRPr="00532FEC" w:rsidRDefault="00966F1B" w:rsidP="00532F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3B13E4" w:rsidRPr="00532FEC">
        <w:rPr>
          <w:rFonts w:ascii="Times New Roman" w:hAnsi="Times New Roman" w:cs="Times New Roman"/>
          <w:b/>
          <w:bCs/>
          <w:sz w:val="24"/>
          <w:szCs w:val="24"/>
        </w:rPr>
        <w:t>Основные сведения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33"/>
        <w:gridCol w:w="6562"/>
      </w:tblGrid>
      <w:tr w:rsidR="00EE5AC7" w:rsidRPr="00532FEC" w14:paraId="0C8EA90F" w14:textId="77777777" w:rsidTr="003B13E4">
        <w:tc>
          <w:tcPr>
            <w:tcW w:w="426" w:type="dxa"/>
          </w:tcPr>
          <w:p w14:paraId="4D386F36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24600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14:paraId="090F4D27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имя, отчество</w:t>
            </w:r>
          </w:p>
        </w:tc>
        <w:tc>
          <w:tcPr>
            <w:tcW w:w="6562" w:type="dxa"/>
          </w:tcPr>
          <w:p w14:paraId="2B0F7F2D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Шмат Кира Сергеевна</w:t>
            </w:r>
          </w:p>
        </w:tc>
      </w:tr>
      <w:tr w:rsidR="00EE5AC7" w:rsidRPr="00532FEC" w14:paraId="081FD9BE" w14:textId="77777777" w:rsidTr="003B13E4">
        <w:tc>
          <w:tcPr>
            <w:tcW w:w="426" w:type="dxa"/>
          </w:tcPr>
          <w:p w14:paraId="57F85168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</w:tcPr>
          <w:p w14:paraId="6C57DC05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6562" w:type="dxa"/>
          </w:tcPr>
          <w:p w14:paraId="01A09279" w14:textId="77777777" w:rsidR="003B13E4" w:rsidRPr="00532FEC" w:rsidRDefault="003B13E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AC7" w:rsidRPr="00532FEC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, начальник Службы сопровождения и здоровьесбережения</w:t>
            </w:r>
          </w:p>
        </w:tc>
      </w:tr>
      <w:tr w:rsidR="00EE5AC7" w:rsidRPr="00532FEC" w14:paraId="4A195F6D" w14:textId="77777777" w:rsidTr="003B13E4">
        <w:tc>
          <w:tcPr>
            <w:tcW w:w="426" w:type="dxa"/>
          </w:tcPr>
          <w:p w14:paraId="48F100D3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33" w:type="dxa"/>
          </w:tcPr>
          <w:p w14:paraId="60B989D6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работы</w:t>
            </w:r>
          </w:p>
        </w:tc>
        <w:tc>
          <w:tcPr>
            <w:tcW w:w="6562" w:type="dxa"/>
          </w:tcPr>
          <w:p w14:paraId="48E9BD8B" w14:textId="77777777" w:rsidR="003B13E4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9947169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«Школа – интернат № 12»</w:t>
            </w:r>
            <w:bookmarkEnd w:id="1"/>
          </w:p>
        </w:tc>
      </w:tr>
      <w:tr w:rsidR="00EE5AC7" w:rsidRPr="00532FEC" w14:paraId="508D3197" w14:textId="77777777" w:rsidTr="003B13E4">
        <w:tc>
          <w:tcPr>
            <w:tcW w:w="426" w:type="dxa"/>
          </w:tcPr>
          <w:p w14:paraId="4A6EC1F2" w14:textId="77777777" w:rsidR="00EE5AC7" w:rsidRPr="00532FEC" w:rsidRDefault="00966F1B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5AC7"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</w:tcPr>
          <w:p w14:paraId="16134997" w14:textId="77777777" w:rsidR="00EE5AC7" w:rsidRPr="00532FEC" w:rsidRDefault="00EE5AC7" w:rsidP="00532F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Квалификационная</w:t>
            </w:r>
          </w:p>
          <w:p w14:paraId="7CFAF62D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категория</w:t>
            </w:r>
          </w:p>
        </w:tc>
        <w:tc>
          <w:tcPr>
            <w:tcW w:w="6562" w:type="dxa"/>
          </w:tcPr>
          <w:p w14:paraId="42C311C3" w14:textId="77777777" w:rsidR="003B13E4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Распоряжение № 1366 от 07.10.2019 г., высшая кв. категория по должности педагог-психолог</w:t>
            </w:r>
          </w:p>
        </w:tc>
      </w:tr>
      <w:tr w:rsidR="00EE5AC7" w:rsidRPr="00532FEC" w14:paraId="76E62461" w14:textId="77777777" w:rsidTr="003B13E4">
        <w:tc>
          <w:tcPr>
            <w:tcW w:w="426" w:type="dxa"/>
          </w:tcPr>
          <w:p w14:paraId="53B46032" w14:textId="77777777" w:rsidR="00EE5AC7" w:rsidRPr="00532FEC" w:rsidRDefault="00966F1B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5AC7"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49DB3F0C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Общий трудовой стаж</w:t>
            </w:r>
          </w:p>
        </w:tc>
        <w:tc>
          <w:tcPr>
            <w:tcW w:w="6562" w:type="dxa"/>
          </w:tcPr>
          <w:p w14:paraId="7B0E83E0" w14:textId="77777777" w:rsidR="00EE5AC7" w:rsidRPr="00532FEC" w:rsidRDefault="004F38F5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</w:tr>
      <w:tr w:rsidR="00EE5AC7" w:rsidRPr="00532FEC" w14:paraId="077578D4" w14:textId="77777777" w:rsidTr="003B13E4">
        <w:tc>
          <w:tcPr>
            <w:tcW w:w="426" w:type="dxa"/>
          </w:tcPr>
          <w:p w14:paraId="760E8EC0" w14:textId="77777777" w:rsidR="00EE5AC7" w:rsidRPr="00532FEC" w:rsidRDefault="00966F1B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AC7"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27876326" w14:textId="77777777" w:rsidR="00EE5AC7" w:rsidRPr="00532FEC" w:rsidRDefault="00EE5AC7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Педагогический стаж</w:t>
            </w:r>
          </w:p>
        </w:tc>
        <w:tc>
          <w:tcPr>
            <w:tcW w:w="6562" w:type="dxa"/>
          </w:tcPr>
          <w:p w14:paraId="0FF364FA" w14:textId="77777777" w:rsidR="00EE5AC7" w:rsidRPr="00532FEC" w:rsidRDefault="004F38F5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bookmarkEnd w:id="0"/>
    </w:tbl>
    <w:p w14:paraId="40A924B9" w14:textId="77777777" w:rsidR="00EE5AC7" w:rsidRPr="00532FEC" w:rsidRDefault="00EE5AC7" w:rsidP="00532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F2A087" w14:textId="3C9D016D" w:rsidR="003B13E4" w:rsidRPr="00532FEC" w:rsidRDefault="00966F1B" w:rsidP="00532FE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sz w:val="24"/>
          <w:szCs w:val="24"/>
        </w:rPr>
        <w:t>2. Сведения о профессиональном образовании и дополнительном профессиональном образовании</w:t>
      </w:r>
    </w:p>
    <w:p w14:paraId="6E4C8FA8" w14:textId="77777777" w:rsidR="005712B9" w:rsidRPr="00532FEC" w:rsidRDefault="005712B9" w:rsidP="00532FE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656"/>
        <w:gridCol w:w="6423"/>
        <w:gridCol w:w="16"/>
      </w:tblGrid>
      <w:tr w:rsidR="002C2214" w:rsidRPr="00532FEC" w14:paraId="7FA18208" w14:textId="77777777" w:rsidTr="00AA1D50">
        <w:tc>
          <w:tcPr>
            <w:tcW w:w="426" w:type="dxa"/>
            <w:vMerge w:val="restart"/>
          </w:tcPr>
          <w:p w14:paraId="7E053447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8B394CF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609D59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5" w:type="dxa"/>
            <w:gridSpan w:val="3"/>
          </w:tcPr>
          <w:p w14:paraId="71811221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Сведения о профессиональном образовании</w:t>
            </w:r>
          </w:p>
        </w:tc>
      </w:tr>
      <w:tr w:rsidR="002C2214" w:rsidRPr="00532FEC" w14:paraId="7959A285" w14:textId="77777777" w:rsidTr="00AA1D50">
        <w:trPr>
          <w:gridAfter w:val="1"/>
          <w:wAfter w:w="16" w:type="dxa"/>
        </w:trPr>
        <w:tc>
          <w:tcPr>
            <w:tcW w:w="426" w:type="dxa"/>
            <w:vMerge/>
          </w:tcPr>
          <w:p w14:paraId="72066B75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B555FC3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Учебное заведение</w:t>
            </w:r>
          </w:p>
        </w:tc>
        <w:tc>
          <w:tcPr>
            <w:tcW w:w="6423" w:type="dxa"/>
          </w:tcPr>
          <w:p w14:paraId="1547AA36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ГОУ ВПО «Дальневосточный государственный гуманитарный университет»</w:t>
            </w:r>
          </w:p>
        </w:tc>
      </w:tr>
      <w:tr w:rsidR="002C2214" w:rsidRPr="00532FEC" w14:paraId="10E8A2B3" w14:textId="77777777" w:rsidTr="00AA1D50">
        <w:trPr>
          <w:gridAfter w:val="1"/>
          <w:wAfter w:w="16" w:type="dxa"/>
        </w:trPr>
        <w:tc>
          <w:tcPr>
            <w:tcW w:w="426" w:type="dxa"/>
            <w:vMerge/>
          </w:tcPr>
          <w:p w14:paraId="7EBCBE66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9E15973" w14:textId="77777777" w:rsidR="002C2214" w:rsidRPr="00532FEC" w:rsidRDefault="002C2214" w:rsidP="00532F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Год окончания</w:t>
            </w: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6423" w:type="dxa"/>
          </w:tcPr>
          <w:p w14:paraId="45315723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</w:tr>
      <w:tr w:rsidR="002C2214" w:rsidRPr="00532FEC" w14:paraId="5F49A984" w14:textId="77777777" w:rsidTr="00AA1D50">
        <w:trPr>
          <w:gridAfter w:val="1"/>
          <w:wAfter w:w="16" w:type="dxa"/>
        </w:trPr>
        <w:tc>
          <w:tcPr>
            <w:tcW w:w="426" w:type="dxa"/>
            <w:vMerge/>
          </w:tcPr>
          <w:p w14:paraId="47B65D5B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3A284BF8" w14:textId="77777777" w:rsidR="002C2214" w:rsidRPr="00532FEC" w:rsidRDefault="002C2214" w:rsidP="00532F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Квалификационная</w:t>
            </w:r>
          </w:p>
          <w:p w14:paraId="36F72FC1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категория</w:t>
            </w:r>
          </w:p>
        </w:tc>
        <w:tc>
          <w:tcPr>
            <w:tcW w:w="6423" w:type="dxa"/>
          </w:tcPr>
          <w:p w14:paraId="43EFBD9B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Распоряжение № 1366 от 07.10.2019 г., высшая кв. категория по должности педагог-психолог</w:t>
            </w:r>
          </w:p>
        </w:tc>
      </w:tr>
      <w:tr w:rsidR="002C2214" w:rsidRPr="00532FEC" w14:paraId="15C59A0C" w14:textId="77777777" w:rsidTr="00AA1D50">
        <w:trPr>
          <w:gridAfter w:val="1"/>
          <w:wAfter w:w="16" w:type="dxa"/>
        </w:trPr>
        <w:tc>
          <w:tcPr>
            <w:tcW w:w="426" w:type="dxa"/>
            <w:vMerge/>
          </w:tcPr>
          <w:p w14:paraId="27F90E5D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18A8BE5C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Специальность</w:t>
            </w: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6423" w:type="dxa"/>
          </w:tcPr>
          <w:p w14:paraId="1C9B8838" w14:textId="77777777" w:rsidR="002C2214" w:rsidRPr="00532FEC" w:rsidRDefault="002C2214" w:rsidP="00532F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«Специальная психология» </w:t>
            </w:r>
          </w:p>
        </w:tc>
      </w:tr>
      <w:tr w:rsidR="002C2214" w:rsidRPr="00532FEC" w14:paraId="00259A72" w14:textId="77777777" w:rsidTr="00AA1D50">
        <w:trPr>
          <w:gridAfter w:val="1"/>
          <w:wAfter w:w="16" w:type="dxa"/>
        </w:trPr>
        <w:tc>
          <w:tcPr>
            <w:tcW w:w="426" w:type="dxa"/>
            <w:vMerge/>
          </w:tcPr>
          <w:p w14:paraId="58B37FB2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936B87C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Квалификация по диплому</w:t>
            </w:r>
          </w:p>
        </w:tc>
        <w:tc>
          <w:tcPr>
            <w:tcW w:w="6423" w:type="dxa"/>
          </w:tcPr>
          <w:p w14:paraId="435071AC" w14:textId="77777777" w:rsidR="002C2214" w:rsidRPr="00532FEC" w:rsidRDefault="002C2214" w:rsidP="00532F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«Специальный психолог»</w:t>
            </w:r>
          </w:p>
        </w:tc>
      </w:tr>
      <w:tr w:rsidR="002C2214" w:rsidRPr="00532FEC" w14:paraId="469C9183" w14:textId="77777777" w:rsidTr="00AA1D50">
        <w:tc>
          <w:tcPr>
            <w:tcW w:w="426" w:type="dxa"/>
          </w:tcPr>
          <w:p w14:paraId="3DA2BB6A" w14:textId="77777777" w:rsidR="002C2214" w:rsidRPr="00532FEC" w:rsidRDefault="002C2214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5" w:type="dxa"/>
            <w:gridSpan w:val="3"/>
          </w:tcPr>
          <w:p w14:paraId="26FCAD99" w14:textId="77777777" w:rsidR="002C2214" w:rsidRPr="00532FEC" w:rsidRDefault="002C2214" w:rsidP="00532F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Курсы повышения квалификации по дополнительным профессиональным программам</w:t>
            </w:r>
          </w:p>
        </w:tc>
      </w:tr>
      <w:tr w:rsidR="00E0421F" w:rsidRPr="00532FEC" w14:paraId="78348C05" w14:textId="77777777" w:rsidTr="00AA1D50">
        <w:tc>
          <w:tcPr>
            <w:tcW w:w="426" w:type="dxa"/>
          </w:tcPr>
          <w:p w14:paraId="7F871AA3" w14:textId="77777777" w:rsidR="00E0421F" w:rsidRPr="00532FEC" w:rsidRDefault="00E0421F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7D15ED6D" w14:textId="77777777" w:rsidR="00E0421F" w:rsidRPr="00532FEC" w:rsidRDefault="00E0421F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Профриентация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школе», 108 ч., г. Москва.</w:t>
            </w:r>
          </w:p>
          <w:p w14:paraId="4D426582" w14:textId="77777777" w:rsidR="00E0421F" w:rsidRPr="00532FEC" w:rsidRDefault="00E0421F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«Аппаратно-программные комплексы на основе технологии функционального биоуправления с биологической обратной связью (БОС). Обучение навыкам саморегуляции на основе метода ФБУ с использованием программ «НПФ «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Амалтея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», 40 ч., г. Москва.</w:t>
            </w:r>
          </w:p>
          <w:p w14:paraId="073D1042" w14:textId="77777777" w:rsidR="00E0421F" w:rsidRPr="00532FEC" w:rsidRDefault="00E0421F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направления работы педагог-психолога», 72 ч., г. Хабаровск</w:t>
            </w:r>
            <w:r w:rsidR="00AA1D50"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A57A42" w14:textId="77777777" w:rsidR="00E0421F" w:rsidRPr="00532FEC" w:rsidRDefault="00E0421F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«Организационные основы службы ранней помощи», 40 ч., г. Санкт- Петербург</w:t>
            </w:r>
            <w:r w:rsidR="00AA1D50"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01E5B" w14:textId="77777777" w:rsidR="00E0421F" w:rsidRPr="00532FEC" w:rsidRDefault="00E0421F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«Психология современного подростка в современном мире», 36 ч., г. Хабаровск</w:t>
            </w:r>
            <w:r w:rsidR="00AA1D50"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A93D82" w14:textId="77777777" w:rsidR="00E0421F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421F"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г.,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кризисных состояний обучающихся»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>100 ч., г. Хабаровск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983C2" w14:textId="77777777" w:rsidR="00E0421F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421F"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г.,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профессиональной компетентности педагогов по вопросу реализации ФГОС образования обучающихся с умственной отсталостью (интеллектуальными нарушениями)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>72 ч., г. Хабаровск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30B106" w14:textId="77777777" w:rsidR="00E0421F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421F"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г.,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наставничества (инструменты коучинга и фасилитации) для самоопределения выбора профессиональной траектории обучающихся»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>72 ч.,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3FD49" w14:textId="74EF15A7" w:rsidR="00E0421F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421F"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г.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медицинской помощи пострадавшим»,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>16 ч.,</w:t>
            </w:r>
            <w:r w:rsidR="005712B9"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1F" w:rsidRPr="00532FEC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18A5A6" w14:textId="77777777" w:rsidR="00AA1D50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медицинских особенностей обучающихся с ограниченными возможностями здоровья, с инвалидностью в профессиональной деятельности педагога», 72 ч., г. Москва</w:t>
            </w:r>
          </w:p>
          <w:p w14:paraId="779799C2" w14:textId="77777777" w:rsidR="00AA1D50" w:rsidRPr="00532FEC" w:rsidRDefault="00AA1D50" w:rsidP="00532F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системной профориентационной работы в образовательном учреждении с использованием инновационного учебно-методического комплекса «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ПрофиВОХ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» (коробочное решение)», 16 ч., г. Хабаровск.</w:t>
            </w:r>
          </w:p>
          <w:p w14:paraId="2F0F4771" w14:textId="0CF07A09" w:rsidR="00AA1D50" w:rsidRPr="00532FEC" w:rsidRDefault="00AA1D50" w:rsidP="0046328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г.,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«Клиническая психология. Практика сопровождения кризисных клиентов и клиентов с диагнозами», 30 ч., г. Хабаровск.</w:t>
            </w:r>
          </w:p>
        </w:tc>
      </w:tr>
      <w:tr w:rsidR="00AA1D50" w:rsidRPr="00532FEC" w14:paraId="7D6039A1" w14:textId="77777777" w:rsidTr="00AA1D50">
        <w:tc>
          <w:tcPr>
            <w:tcW w:w="426" w:type="dxa"/>
          </w:tcPr>
          <w:p w14:paraId="12EC9115" w14:textId="77777777" w:rsidR="00AA1D50" w:rsidRPr="00532FEC" w:rsidRDefault="00AA1D50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9095" w:type="dxa"/>
            <w:gridSpan w:val="3"/>
          </w:tcPr>
          <w:p w14:paraId="18869073" w14:textId="77777777" w:rsidR="00AA1D50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Профессиональный опыт</w:t>
            </w:r>
          </w:p>
        </w:tc>
      </w:tr>
      <w:tr w:rsidR="00AA1D50" w:rsidRPr="00532FEC" w14:paraId="58B84029" w14:textId="77777777" w:rsidTr="00AA1D50">
        <w:tc>
          <w:tcPr>
            <w:tcW w:w="426" w:type="dxa"/>
          </w:tcPr>
          <w:p w14:paraId="6F8FDBFB" w14:textId="77777777" w:rsidR="00AA1D50" w:rsidRPr="00532FEC" w:rsidRDefault="00AA1D50" w:rsidP="00532FE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7CF72E2E" w14:textId="77777777" w:rsidR="00AA1D50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- 2011 г. – педагог-психолог МБОУ СОШ с. Шереметьево, Вяземского муниципального района, Хабаровского края</w:t>
            </w:r>
          </w:p>
          <w:p w14:paraId="31B3A09C" w14:textId="77777777" w:rsidR="00AA1D50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- 2014 г. – педагог-психолог КГБОУ ШИ 12 г. Вяземского, Хабаровского края</w:t>
            </w:r>
          </w:p>
          <w:p w14:paraId="53254AED" w14:textId="77777777" w:rsidR="00AA1D50" w:rsidRPr="00532FEC" w:rsidRDefault="00AA1D50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- 2019 г. и по настоящее время – педагог-психолог, начальник Службы сопровождения и здоровьесбережения КГБОУ ШИ 12 г. Вяземский, Хабаровского края.</w:t>
            </w:r>
          </w:p>
        </w:tc>
      </w:tr>
    </w:tbl>
    <w:p w14:paraId="2F824B79" w14:textId="77777777" w:rsidR="00966F1B" w:rsidRPr="00532FEC" w:rsidRDefault="00966F1B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62DFC" w14:textId="77777777" w:rsidR="007D6986" w:rsidRPr="00532FEC" w:rsidRDefault="007D6986" w:rsidP="00532FE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sz w:val="24"/>
          <w:szCs w:val="24"/>
        </w:rPr>
        <w:t>3. Сведения об особенностях организации и особенностях субъектов образовательных отношений, включенных в программу профессиональной деятельности</w:t>
      </w:r>
    </w:p>
    <w:p w14:paraId="006EEBE6" w14:textId="77777777" w:rsidR="003B13E4" w:rsidRPr="00532FEC" w:rsidRDefault="003B13E4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5C97BE" w14:textId="77777777" w:rsidR="007D6986" w:rsidRPr="00532FEC" w:rsidRDefault="007D6986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«Школа – интернат № 12» г. Вяземский, </w:t>
      </w:r>
      <w:r w:rsidR="00746604" w:rsidRPr="00532FEC">
        <w:rPr>
          <w:rFonts w:ascii="Times New Roman" w:hAnsi="Times New Roman" w:cs="Times New Roman"/>
          <w:sz w:val="24"/>
          <w:szCs w:val="24"/>
        </w:rPr>
        <w:t>Х</w:t>
      </w:r>
      <w:r w:rsidRPr="00532FEC">
        <w:rPr>
          <w:rFonts w:ascii="Times New Roman" w:hAnsi="Times New Roman" w:cs="Times New Roman"/>
          <w:sz w:val="24"/>
          <w:szCs w:val="24"/>
        </w:rPr>
        <w:t>абаровского края</w:t>
      </w:r>
      <w:r w:rsidR="00746604" w:rsidRPr="00532FEC">
        <w:rPr>
          <w:rFonts w:ascii="Times New Roman" w:hAnsi="Times New Roman" w:cs="Times New Roman"/>
          <w:sz w:val="24"/>
          <w:szCs w:val="24"/>
        </w:rPr>
        <w:t xml:space="preserve"> реализует адаптированную основную общеобразовательную программу (Вариант 1.</w:t>
      </w:r>
      <w:r w:rsidR="002F22C2" w:rsidRPr="00532FEC">
        <w:rPr>
          <w:rFonts w:ascii="Times New Roman" w:hAnsi="Times New Roman" w:cs="Times New Roman"/>
          <w:sz w:val="24"/>
          <w:szCs w:val="24"/>
        </w:rPr>
        <w:t>,</w:t>
      </w:r>
      <w:r w:rsidR="00746604" w:rsidRPr="00532FEC">
        <w:rPr>
          <w:rFonts w:ascii="Times New Roman" w:hAnsi="Times New Roman" w:cs="Times New Roman"/>
          <w:sz w:val="24"/>
          <w:szCs w:val="24"/>
        </w:rPr>
        <w:t xml:space="preserve"> Вариант 2</w:t>
      </w:r>
      <w:r w:rsidR="002F22C2" w:rsidRPr="00532FEC">
        <w:rPr>
          <w:rFonts w:ascii="Times New Roman" w:hAnsi="Times New Roman" w:cs="Times New Roman"/>
          <w:sz w:val="24"/>
          <w:szCs w:val="24"/>
        </w:rPr>
        <w:t>, с разработкой СИПР</w:t>
      </w:r>
      <w:r w:rsidR="00746604" w:rsidRPr="00532FEC">
        <w:rPr>
          <w:rFonts w:ascii="Times New Roman" w:hAnsi="Times New Roman" w:cs="Times New Roman"/>
          <w:sz w:val="24"/>
          <w:szCs w:val="24"/>
        </w:rPr>
        <w:t>) для обучающихся с умственной отсталостью (интеллектуальными нарушениями) и адаптированной программе профессиональной подготовки лиц с ограниченными возможностями здоровья по программе подготовки квалифицированных рабочих по рабочей профессии «Животновод».</w:t>
      </w:r>
    </w:p>
    <w:p w14:paraId="0D362EEB" w14:textId="77777777" w:rsidR="00132B8B" w:rsidRPr="00532FEC" w:rsidRDefault="00FE334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Стратегия образовательного учреждения определена подготовкой детей с интеллектуальными нарушениями к успешной интеграции в общество, социальной адаптации.</w:t>
      </w:r>
      <w:r w:rsidR="00671A5E" w:rsidRPr="00532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2929C" w14:textId="77777777" w:rsidR="002F22C2" w:rsidRPr="00532FEC" w:rsidRDefault="002F22C2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lastRenderedPageBreak/>
        <w:t>В школе-интернате обучается 139 детей в 14 классах и 2х группах профессионального обучения из города Вяземский и 16 сел Вяземского муниципального района. 43 обучающихся имеют статус ребенок-инвалид и инвалид.</w:t>
      </w:r>
    </w:p>
    <w:p w14:paraId="47AF4F13" w14:textId="77777777" w:rsidR="00132B8B" w:rsidRPr="00532FEC" w:rsidRDefault="00FE334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и учебный план предусматривают выполнение государственной функции школы – обеспечение образования и развитие жизненных компетенций обучающихся с умственной отсталостью (интеллектуальными нарушениями) в процессе обучения. </w:t>
      </w:r>
      <w:r w:rsidR="00132B8B" w:rsidRPr="00532FEC">
        <w:rPr>
          <w:rFonts w:ascii="Times New Roman" w:hAnsi="Times New Roman" w:cs="Times New Roman"/>
          <w:sz w:val="24"/>
          <w:szCs w:val="24"/>
        </w:rPr>
        <w:t>Особое место в реализации АООП уделяется коррекционной работе, которая охватывает всех участников образовательных отношений.</w:t>
      </w:r>
    </w:p>
    <w:p w14:paraId="2B797507" w14:textId="77777777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Коррекционная работа в КГБОУ ШИ 12 представляет собой систему</w:t>
      </w:r>
      <w:r w:rsidRPr="00532FEC">
        <w:rPr>
          <w:rFonts w:ascii="Times New Roman" w:hAnsi="Times New Roman" w:cs="Times New Roman"/>
          <w:sz w:val="24"/>
          <w:szCs w:val="24"/>
        </w:rPr>
        <w:br/>
        <w:t>психолого-педагогических и медицинских средств, направленных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 на </w:t>
      </w:r>
      <w:r w:rsidRPr="00532FEC">
        <w:rPr>
          <w:rFonts w:ascii="Times New Roman" w:hAnsi="Times New Roman" w:cs="Times New Roman"/>
          <w:sz w:val="24"/>
          <w:szCs w:val="24"/>
        </w:rPr>
        <w:t>преодоление и/или ослабление недоста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тков в психическом и физическом </w:t>
      </w:r>
      <w:r w:rsidRPr="00532FEC">
        <w:rPr>
          <w:rFonts w:ascii="Times New Roman" w:hAnsi="Times New Roman" w:cs="Times New Roman"/>
          <w:sz w:val="24"/>
          <w:szCs w:val="24"/>
        </w:rPr>
        <w:t>развитии обучающихся с умственной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532FEC">
        <w:rPr>
          <w:rFonts w:ascii="Times New Roman" w:hAnsi="Times New Roman" w:cs="Times New Roman"/>
          <w:sz w:val="24"/>
          <w:szCs w:val="24"/>
        </w:rPr>
        <w:t>нарушениями). Для организации психолог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о-педагогического сопровождения </w:t>
      </w:r>
      <w:r w:rsidRPr="00532FEC">
        <w:rPr>
          <w:rFonts w:ascii="Times New Roman" w:hAnsi="Times New Roman" w:cs="Times New Roman"/>
          <w:sz w:val="24"/>
          <w:szCs w:val="24"/>
        </w:rPr>
        <w:t>участников образовательных отношений в КГБОУ ШИ 1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2: обучающихся, </w:t>
      </w:r>
      <w:r w:rsidRPr="00532FEC">
        <w:rPr>
          <w:rFonts w:ascii="Times New Roman" w:hAnsi="Times New Roman" w:cs="Times New Roman"/>
          <w:sz w:val="24"/>
          <w:szCs w:val="24"/>
        </w:rPr>
        <w:t>родителей (законных представителей), педагогов создано отдельное</w:t>
      </w:r>
      <w:r w:rsidRPr="00532FEC">
        <w:rPr>
          <w:rFonts w:ascii="Times New Roman" w:hAnsi="Times New Roman" w:cs="Times New Roman"/>
          <w:sz w:val="24"/>
          <w:szCs w:val="24"/>
        </w:rPr>
        <w:br/>
        <w:t>структурное подразделение - Служба сопровождения.</w:t>
      </w:r>
    </w:p>
    <w:p w14:paraId="42B23D4B" w14:textId="279ACBE8" w:rsidR="00C67BFF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В состав Службы сопровождения входят: </w:t>
      </w:r>
      <w:r w:rsidR="002F22C2" w:rsidRPr="00532FEC">
        <w:rPr>
          <w:rFonts w:ascii="Times New Roman" w:hAnsi="Times New Roman" w:cs="Times New Roman"/>
          <w:sz w:val="24"/>
          <w:szCs w:val="24"/>
        </w:rPr>
        <w:t xml:space="preserve">4 </w:t>
      </w:r>
      <w:r w:rsidRPr="00532FEC">
        <w:rPr>
          <w:rFonts w:ascii="Times New Roman" w:hAnsi="Times New Roman" w:cs="Times New Roman"/>
          <w:sz w:val="24"/>
          <w:szCs w:val="24"/>
        </w:rPr>
        <w:t>педагог</w:t>
      </w:r>
      <w:r w:rsidR="002F22C2" w:rsidRPr="00532FEC">
        <w:rPr>
          <w:rFonts w:ascii="Times New Roman" w:hAnsi="Times New Roman" w:cs="Times New Roman"/>
          <w:sz w:val="24"/>
          <w:szCs w:val="24"/>
        </w:rPr>
        <w:t>а-психолога</w:t>
      </w:r>
      <w:r w:rsidRPr="00532FEC">
        <w:rPr>
          <w:rFonts w:ascii="Times New Roman" w:hAnsi="Times New Roman" w:cs="Times New Roman"/>
          <w:sz w:val="24"/>
          <w:szCs w:val="24"/>
        </w:rPr>
        <w:t>;</w:t>
      </w:r>
      <w:r w:rsidR="002F22C2" w:rsidRPr="00532FEC">
        <w:rPr>
          <w:rFonts w:ascii="Times New Roman" w:hAnsi="Times New Roman" w:cs="Times New Roman"/>
          <w:sz w:val="24"/>
          <w:szCs w:val="24"/>
        </w:rPr>
        <w:t xml:space="preserve"> 3</w:t>
      </w:r>
      <w:r w:rsidRPr="00532FEC">
        <w:rPr>
          <w:rFonts w:ascii="Times New Roman" w:hAnsi="Times New Roman" w:cs="Times New Roman"/>
          <w:sz w:val="24"/>
          <w:szCs w:val="24"/>
        </w:rPr>
        <w:t xml:space="preserve"> учителя-логопед</w:t>
      </w:r>
      <w:r w:rsidR="002F22C2" w:rsidRPr="00532FEC">
        <w:rPr>
          <w:rFonts w:ascii="Times New Roman" w:hAnsi="Times New Roman" w:cs="Times New Roman"/>
          <w:sz w:val="24"/>
          <w:szCs w:val="24"/>
        </w:rPr>
        <w:t>а</w:t>
      </w:r>
      <w:r w:rsidRPr="00532FEC">
        <w:rPr>
          <w:rFonts w:ascii="Times New Roman" w:hAnsi="Times New Roman" w:cs="Times New Roman"/>
          <w:sz w:val="24"/>
          <w:szCs w:val="24"/>
        </w:rPr>
        <w:t xml:space="preserve">; </w:t>
      </w:r>
      <w:r w:rsidR="002F22C2" w:rsidRPr="00532FEC">
        <w:rPr>
          <w:rFonts w:ascii="Times New Roman" w:hAnsi="Times New Roman" w:cs="Times New Roman"/>
          <w:sz w:val="24"/>
          <w:szCs w:val="24"/>
        </w:rPr>
        <w:t xml:space="preserve">3 </w:t>
      </w:r>
      <w:r w:rsidRPr="00532FEC">
        <w:rPr>
          <w:rFonts w:ascii="Times New Roman" w:hAnsi="Times New Roman" w:cs="Times New Roman"/>
          <w:sz w:val="24"/>
          <w:szCs w:val="24"/>
        </w:rPr>
        <w:t>учителя-дефектолог</w:t>
      </w:r>
      <w:r w:rsidR="002F22C2" w:rsidRPr="00532FEC">
        <w:rPr>
          <w:rFonts w:ascii="Times New Roman" w:hAnsi="Times New Roman" w:cs="Times New Roman"/>
          <w:sz w:val="24"/>
          <w:szCs w:val="24"/>
        </w:rPr>
        <w:t>а</w:t>
      </w:r>
      <w:r w:rsidRPr="00532FEC">
        <w:rPr>
          <w:rFonts w:ascii="Times New Roman" w:hAnsi="Times New Roman" w:cs="Times New Roman"/>
          <w:sz w:val="24"/>
          <w:szCs w:val="24"/>
        </w:rPr>
        <w:t xml:space="preserve">; </w:t>
      </w:r>
      <w:r w:rsidR="002F22C2" w:rsidRPr="00532FEC">
        <w:rPr>
          <w:rFonts w:ascii="Times New Roman" w:hAnsi="Times New Roman" w:cs="Times New Roman"/>
          <w:sz w:val="24"/>
          <w:szCs w:val="24"/>
        </w:rPr>
        <w:t xml:space="preserve">6 </w:t>
      </w:r>
      <w:r w:rsidRPr="00532FEC">
        <w:rPr>
          <w:rFonts w:ascii="Times New Roman" w:hAnsi="Times New Roman" w:cs="Times New Roman"/>
          <w:sz w:val="24"/>
          <w:szCs w:val="24"/>
        </w:rPr>
        <w:t>тьютор</w:t>
      </w:r>
      <w:r w:rsidR="002F22C2" w:rsidRPr="00532FEC">
        <w:rPr>
          <w:rFonts w:ascii="Times New Roman" w:hAnsi="Times New Roman" w:cs="Times New Roman"/>
          <w:sz w:val="24"/>
          <w:szCs w:val="24"/>
        </w:rPr>
        <w:t>ов</w:t>
      </w:r>
      <w:r w:rsidRPr="00532FEC">
        <w:rPr>
          <w:rFonts w:ascii="Times New Roman" w:hAnsi="Times New Roman" w:cs="Times New Roman"/>
          <w:sz w:val="24"/>
          <w:szCs w:val="24"/>
        </w:rPr>
        <w:t xml:space="preserve">; </w:t>
      </w:r>
      <w:r w:rsidR="002F22C2" w:rsidRPr="00532FEC">
        <w:rPr>
          <w:rFonts w:ascii="Times New Roman" w:hAnsi="Times New Roman" w:cs="Times New Roman"/>
          <w:sz w:val="24"/>
          <w:szCs w:val="24"/>
        </w:rPr>
        <w:t xml:space="preserve">1 </w:t>
      </w:r>
      <w:r w:rsidRPr="00532FEC">
        <w:rPr>
          <w:rFonts w:ascii="Times New Roman" w:hAnsi="Times New Roman" w:cs="Times New Roman"/>
          <w:sz w:val="24"/>
          <w:szCs w:val="24"/>
        </w:rPr>
        <w:t>медицински</w:t>
      </w:r>
      <w:r w:rsidR="002F22C2" w:rsidRPr="00532FEC">
        <w:rPr>
          <w:rFonts w:ascii="Times New Roman" w:hAnsi="Times New Roman" w:cs="Times New Roman"/>
          <w:sz w:val="24"/>
          <w:szCs w:val="24"/>
        </w:rPr>
        <w:t>й</w:t>
      </w:r>
      <w:r w:rsidRPr="00532FEC">
        <w:rPr>
          <w:rFonts w:ascii="Times New Roman" w:hAnsi="Times New Roman" w:cs="Times New Roman"/>
          <w:sz w:val="24"/>
          <w:szCs w:val="24"/>
        </w:rPr>
        <w:t xml:space="preserve"> работни</w:t>
      </w:r>
      <w:r w:rsidR="002F22C2" w:rsidRPr="00532FEC">
        <w:rPr>
          <w:rFonts w:ascii="Times New Roman" w:hAnsi="Times New Roman" w:cs="Times New Roman"/>
          <w:sz w:val="24"/>
          <w:szCs w:val="24"/>
        </w:rPr>
        <w:t>к</w:t>
      </w:r>
      <w:r w:rsidRPr="00532FEC">
        <w:rPr>
          <w:rFonts w:ascii="Times New Roman" w:hAnsi="Times New Roman" w:cs="Times New Roman"/>
          <w:sz w:val="24"/>
          <w:szCs w:val="24"/>
        </w:rPr>
        <w:t xml:space="preserve">; </w:t>
      </w:r>
      <w:r w:rsidR="002F22C2" w:rsidRPr="00532FEC">
        <w:rPr>
          <w:rFonts w:ascii="Times New Roman" w:hAnsi="Times New Roman" w:cs="Times New Roman"/>
          <w:sz w:val="24"/>
          <w:szCs w:val="24"/>
        </w:rPr>
        <w:t xml:space="preserve">1 </w:t>
      </w:r>
      <w:r w:rsidRPr="00532FEC">
        <w:rPr>
          <w:rFonts w:ascii="Times New Roman" w:hAnsi="Times New Roman" w:cs="Times New Roman"/>
          <w:sz w:val="24"/>
          <w:szCs w:val="24"/>
        </w:rPr>
        <w:t xml:space="preserve">социальный педагог;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3 </w:t>
      </w:r>
      <w:r w:rsidRPr="00532FEC">
        <w:rPr>
          <w:rFonts w:ascii="Times New Roman" w:hAnsi="Times New Roman" w:cs="Times New Roman"/>
          <w:sz w:val="24"/>
          <w:szCs w:val="24"/>
        </w:rPr>
        <w:t>ассистент</w:t>
      </w:r>
      <w:r w:rsidR="002F22C2" w:rsidRPr="00532FEC">
        <w:rPr>
          <w:rFonts w:ascii="Times New Roman" w:hAnsi="Times New Roman" w:cs="Times New Roman"/>
          <w:sz w:val="24"/>
          <w:szCs w:val="24"/>
        </w:rPr>
        <w:t>а</w:t>
      </w:r>
      <w:r w:rsidRPr="00532FEC">
        <w:rPr>
          <w:rFonts w:ascii="Times New Roman" w:hAnsi="Times New Roman" w:cs="Times New Roman"/>
          <w:sz w:val="24"/>
          <w:szCs w:val="24"/>
        </w:rPr>
        <w:t>.</w:t>
      </w:r>
      <w:r w:rsidR="00C67BFF" w:rsidRPr="00532FEC">
        <w:rPr>
          <w:rFonts w:ascii="Times New Roman" w:hAnsi="Times New Roman" w:cs="Times New Roman"/>
          <w:sz w:val="24"/>
          <w:szCs w:val="24"/>
        </w:rPr>
        <w:t xml:space="preserve"> В соответствии с моделью Службы сопровождения и здоровьесбережения выделены основные направления работы, курированием которых занимаются специалисты службы. </w:t>
      </w:r>
    </w:p>
    <w:p w14:paraId="419D427C" w14:textId="60A600C8" w:rsidR="00983D4B" w:rsidRPr="00532FEC" w:rsidRDefault="00C67BFF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С 2019</w:t>
      </w:r>
      <w:r w:rsidR="00983D4B" w:rsidRPr="00532FEC">
        <w:rPr>
          <w:rFonts w:ascii="Times New Roman" w:hAnsi="Times New Roman" w:cs="Times New Roman"/>
          <w:sz w:val="24"/>
          <w:szCs w:val="24"/>
        </w:rPr>
        <w:t xml:space="preserve"> г</w:t>
      </w:r>
      <w:r w:rsidR="0031485B" w:rsidRPr="00532FEC">
        <w:rPr>
          <w:rFonts w:ascii="Times New Roman" w:hAnsi="Times New Roman" w:cs="Times New Roman"/>
          <w:sz w:val="24"/>
          <w:szCs w:val="24"/>
        </w:rPr>
        <w:t>.</w:t>
      </w:r>
      <w:r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="00983D4B" w:rsidRPr="00532FEC">
        <w:rPr>
          <w:rFonts w:ascii="Times New Roman" w:hAnsi="Times New Roman" w:cs="Times New Roman"/>
          <w:sz w:val="24"/>
          <w:szCs w:val="24"/>
        </w:rPr>
        <w:t xml:space="preserve">на базе КГБОУ ШИ 12 открыто новое структурное подразделение </w:t>
      </w:r>
      <w:r w:rsidRPr="00532FEC">
        <w:rPr>
          <w:rFonts w:ascii="Times New Roman" w:hAnsi="Times New Roman" w:cs="Times New Roman"/>
          <w:sz w:val="24"/>
          <w:szCs w:val="24"/>
        </w:rPr>
        <w:t>Центр раннего развития «Перспектива</w:t>
      </w:r>
      <w:r w:rsidR="00983D4B" w:rsidRPr="00532FEC">
        <w:rPr>
          <w:rFonts w:ascii="Times New Roman" w:hAnsi="Times New Roman" w:cs="Times New Roman"/>
          <w:sz w:val="24"/>
          <w:szCs w:val="24"/>
        </w:rPr>
        <w:t>» с целью раннего комплексного сопровождения детей дошкольного возраста (в том числе и ранняя помощь)</w:t>
      </w:r>
      <w:r w:rsidRPr="00532FEC">
        <w:rPr>
          <w:rFonts w:ascii="Times New Roman" w:hAnsi="Times New Roman" w:cs="Times New Roman"/>
          <w:sz w:val="24"/>
          <w:szCs w:val="24"/>
        </w:rPr>
        <w:t>, деятельность которого построена на междисциплинарном взаимодействии и направлена на оказание комплексной помощи детям раннего и дошкольного возраста в возрасте от 0 до 7 лет и их семьям</w:t>
      </w:r>
      <w:r w:rsidR="00983D4B" w:rsidRPr="00532FEC">
        <w:rPr>
          <w:rFonts w:ascii="Times New Roman" w:hAnsi="Times New Roman" w:cs="Times New Roman"/>
          <w:sz w:val="24"/>
          <w:szCs w:val="24"/>
        </w:rPr>
        <w:t>.</w:t>
      </w:r>
    </w:p>
    <w:p w14:paraId="6D8B614F" w14:textId="6657BBF9" w:rsidR="00132B8B" w:rsidRPr="00532FEC" w:rsidRDefault="00983D4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С 2020 г. </w:t>
      </w:r>
      <w:r w:rsidR="00C67BFF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школа-интернат является Краевым ресурсным центром сопровождения инклюзивного образования</w:t>
      </w:r>
      <w:r w:rsidR="0031485B" w:rsidRPr="00532FEC">
        <w:rPr>
          <w:rFonts w:ascii="Times New Roman" w:hAnsi="Times New Roman" w:cs="Times New Roman"/>
          <w:sz w:val="24"/>
          <w:szCs w:val="24"/>
        </w:rPr>
        <w:t>, деятельность которого направлена на оказание методической помощи педагогическим работникам образовательных организаций Вяземского муниципального района по овладению специальными педагогическими подходами, методами обучения и воспитания, социализации и профориентации обучающихся с ОВЗ, УО (ИН).</w:t>
      </w:r>
    </w:p>
    <w:p w14:paraId="172116C0" w14:textId="77777777" w:rsidR="0088430E" w:rsidRPr="00532FEC" w:rsidRDefault="0088430E" w:rsidP="00532FEC">
      <w:pPr>
        <w:pStyle w:val="Ab"/>
        <w:spacing w:line="276" w:lineRule="auto"/>
        <w:jc w:val="center"/>
        <w:rPr>
          <w:b/>
          <w:i w:val="0"/>
          <w:sz w:val="24"/>
          <w:szCs w:val="24"/>
        </w:rPr>
      </w:pPr>
      <w:r w:rsidRPr="00532FEC">
        <w:rPr>
          <w:b/>
          <w:i w:val="0"/>
          <w:sz w:val="24"/>
          <w:szCs w:val="24"/>
        </w:rPr>
        <w:t>4. Сведения о цели, задачах и основных направлениях профессиональной деятельности в соответствии с профессиональным стандартом</w:t>
      </w:r>
    </w:p>
    <w:p w14:paraId="6B7291BF" w14:textId="77777777" w:rsidR="0088430E" w:rsidRPr="00532FEC" w:rsidRDefault="0088430E" w:rsidP="00532FEC">
      <w:pPr>
        <w:pStyle w:val="Ab"/>
        <w:spacing w:after="240" w:line="276" w:lineRule="auto"/>
        <w:jc w:val="center"/>
        <w:outlineLvl w:val="0"/>
        <w:rPr>
          <w:b/>
          <w:i w:val="0"/>
          <w:sz w:val="24"/>
          <w:szCs w:val="24"/>
        </w:rPr>
      </w:pPr>
      <w:r w:rsidRPr="00532FEC">
        <w:rPr>
          <w:b/>
          <w:i w:val="0"/>
          <w:sz w:val="24"/>
          <w:szCs w:val="24"/>
        </w:rPr>
        <w:t>«Педагог-психолог (психолог в сфере образования)»</w:t>
      </w:r>
    </w:p>
    <w:p w14:paraId="254E4FF6" w14:textId="5EDF6E72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532F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430E" w:rsidRPr="00532FEC">
        <w:rPr>
          <w:rFonts w:ascii="Times New Roman" w:hAnsi="Times New Roman" w:cs="Times New Roman"/>
          <w:bCs/>
          <w:iCs/>
          <w:sz w:val="24"/>
          <w:szCs w:val="24"/>
        </w:rPr>
        <w:t>моей профессиональной</w:t>
      </w:r>
      <w:r w:rsidR="0088430E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является создание </w:t>
      </w:r>
      <w:r w:rsidRPr="00532FEC">
        <w:rPr>
          <w:rFonts w:ascii="Times New Roman" w:hAnsi="Times New Roman" w:cs="Times New Roman"/>
          <w:sz w:val="24"/>
          <w:szCs w:val="24"/>
        </w:rPr>
        <w:t>системы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комплексного психолого-педагог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ического сопровождения процесса </w:t>
      </w:r>
      <w:r w:rsidRPr="00532FEC">
        <w:rPr>
          <w:rFonts w:ascii="Times New Roman" w:hAnsi="Times New Roman" w:cs="Times New Roman"/>
          <w:sz w:val="24"/>
          <w:szCs w:val="24"/>
        </w:rPr>
        <w:t>освоения АООП обучаю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щимися с умственной отсталостью </w:t>
      </w:r>
      <w:r w:rsidRPr="00532FEC">
        <w:rPr>
          <w:rFonts w:ascii="Times New Roman" w:hAnsi="Times New Roman" w:cs="Times New Roman"/>
          <w:sz w:val="24"/>
          <w:szCs w:val="24"/>
        </w:rPr>
        <w:t>(интеллектуальными нарушениями),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позволя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ющего учитывать их особые </w:t>
      </w:r>
      <w:r w:rsidRPr="00532FEC">
        <w:rPr>
          <w:rFonts w:ascii="Times New Roman" w:hAnsi="Times New Roman" w:cs="Times New Roman"/>
          <w:sz w:val="24"/>
          <w:szCs w:val="24"/>
        </w:rPr>
        <w:t xml:space="preserve">образовательные потребности на основе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осуществления индивидуального и </w:t>
      </w:r>
      <w:r w:rsidRPr="00532FEC">
        <w:rPr>
          <w:rFonts w:ascii="Times New Roman" w:hAnsi="Times New Roman" w:cs="Times New Roman"/>
          <w:sz w:val="24"/>
          <w:szCs w:val="24"/>
        </w:rPr>
        <w:t>дифференцированного подхода в образовательном процессе.</w:t>
      </w:r>
    </w:p>
    <w:p w14:paraId="485E68B5" w14:textId="77777777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Объектом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сопровождения явля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ются образовательные отношения, </w:t>
      </w:r>
      <w:r w:rsidRPr="00532FEC">
        <w:rPr>
          <w:rFonts w:ascii="Times New Roman" w:hAnsi="Times New Roman" w:cs="Times New Roman"/>
          <w:sz w:val="24"/>
          <w:szCs w:val="24"/>
        </w:rPr>
        <w:t>предметом сопровождения – ситуация развития ребенка.</w:t>
      </w:r>
    </w:p>
    <w:p w14:paraId="68E3C783" w14:textId="77777777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задачам </w:t>
      </w:r>
      <w:r w:rsidRPr="00532FEC">
        <w:rPr>
          <w:rFonts w:ascii="Times New Roman" w:hAnsi="Times New Roman" w:cs="Times New Roman"/>
          <w:sz w:val="24"/>
          <w:szCs w:val="24"/>
        </w:rPr>
        <w:t>относятся:</w:t>
      </w:r>
    </w:p>
    <w:p w14:paraId="0569CBAE" w14:textId="5987D260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выявление особых образовательных потребностей обучающихся с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умственной отсталостью (интеллектуальн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ыми нарушениями), обусловленных </w:t>
      </w:r>
      <w:r w:rsidRPr="00532FEC">
        <w:rPr>
          <w:rFonts w:ascii="Times New Roman" w:hAnsi="Times New Roman" w:cs="Times New Roman"/>
          <w:sz w:val="24"/>
          <w:szCs w:val="24"/>
        </w:rPr>
        <w:t xml:space="preserve">структурой и глубиной имеющихся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у них нарушений, недостатками в </w:t>
      </w:r>
      <w:r w:rsidRPr="00532FEC">
        <w:rPr>
          <w:rFonts w:ascii="Times New Roman" w:hAnsi="Times New Roman" w:cs="Times New Roman"/>
          <w:sz w:val="24"/>
          <w:szCs w:val="24"/>
        </w:rPr>
        <w:t>физическом и психическом развитии.</w:t>
      </w:r>
    </w:p>
    <w:p w14:paraId="46B77294" w14:textId="41F5C5DF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lastRenderedPageBreak/>
        <w:t>- осуществление индивидуально-ориентированной психолого-педагогической помощи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 детям с умственной отсталостью </w:t>
      </w:r>
      <w:r w:rsidRPr="00532FEC">
        <w:rPr>
          <w:rFonts w:ascii="Times New Roman" w:hAnsi="Times New Roman" w:cs="Times New Roman"/>
          <w:sz w:val="24"/>
          <w:szCs w:val="24"/>
        </w:rPr>
        <w:t>(интеллектуальными нарушениями) с учетом особенностей</w:t>
      </w:r>
      <w:r w:rsidRPr="00532FEC">
        <w:rPr>
          <w:rFonts w:ascii="Times New Roman" w:hAnsi="Times New Roman" w:cs="Times New Roman"/>
          <w:sz w:val="24"/>
          <w:szCs w:val="24"/>
        </w:rPr>
        <w:br/>
        <w:t>психофизического развития и индивидуальных возможностей обучающихся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 xml:space="preserve">(в соответствии с рекомендациями </w:t>
      </w:r>
      <w:r w:rsidR="0088430E" w:rsidRPr="00532FEC">
        <w:rPr>
          <w:rFonts w:ascii="Times New Roman" w:hAnsi="Times New Roman" w:cs="Times New Roman"/>
          <w:sz w:val="24"/>
          <w:szCs w:val="24"/>
        </w:rPr>
        <w:t>ПМПК</w:t>
      </w:r>
      <w:r w:rsidRPr="00532FEC">
        <w:rPr>
          <w:rFonts w:ascii="Times New Roman" w:hAnsi="Times New Roman" w:cs="Times New Roman"/>
          <w:sz w:val="24"/>
          <w:szCs w:val="24"/>
        </w:rPr>
        <w:t>).</w:t>
      </w:r>
    </w:p>
    <w:p w14:paraId="06B38397" w14:textId="307CF34E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разработка и реализация индивидуальных учебных планов,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организация индивидуальных и групповых занятий для детей с учетом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индивидуальных и типологических особенностей психофизического развития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и индивидуальных возможностей, обучающихся с умственной отсталостью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(интеллектуальными нарушениями).</w:t>
      </w:r>
    </w:p>
    <w:p w14:paraId="2FCBF9F2" w14:textId="32D6A13B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реализация системы мероприятий по социализации и социальной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адаптации обучающихся с умственной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532FEC">
        <w:rPr>
          <w:rFonts w:ascii="Times New Roman" w:hAnsi="Times New Roman" w:cs="Times New Roman"/>
          <w:sz w:val="24"/>
          <w:szCs w:val="24"/>
        </w:rPr>
        <w:t>нарушениями).</w:t>
      </w:r>
    </w:p>
    <w:p w14:paraId="3F407455" w14:textId="20ED79DD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оказание родителям (законным представителям) обучающихся с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 xml:space="preserve">умственной отсталостью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</w:t>
      </w:r>
      <w:r w:rsidRPr="00532FEC">
        <w:rPr>
          <w:rFonts w:ascii="Times New Roman" w:hAnsi="Times New Roman" w:cs="Times New Roman"/>
          <w:sz w:val="24"/>
          <w:szCs w:val="24"/>
        </w:rPr>
        <w:t>консультативной и методической пом</w:t>
      </w:r>
      <w:r w:rsidR="0088430E" w:rsidRPr="00532FEC">
        <w:rPr>
          <w:rFonts w:ascii="Times New Roman" w:hAnsi="Times New Roman" w:cs="Times New Roman"/>
          <w:sz w:val="24"/>
          <w:szCs w:val="24"/>
        </w:rPr>
        <w:t>ощи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по вопросам, связанным с их </w:t>
      </w:r>
      <w:r w:rsidRPr="00532FEC">
        <w:rPr>
          <w:rFonts w:ascii="Times New Roman" w:hAnsi="Times New Roman" w:cs="Times New Roman"/>
          <w:sz w:val="24"/>
          <w:szCs w:val="24"/>
        </w:rPr>
        <w:t>воспитанием и обучением данной категории лиц.</w:t>
      </w:r>
    </w:p>
    <w:p w14:paraId="26BBBC4B" w14:textId="3E8F16A1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оказание консультативной помощи обучающимся и педагогическим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работникам.</w:t>
      </w:r>
    </w:p>
    <w:p w14:paraId="0B3353CE" w14:textId="1F548A89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информационно-просветите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льская работа с педагогическими </w:t>
      </w:r>
      <w:r w:rsidRPr="00532FEC">
        <w:rPr>
          <w:rFonts w:ascii="Times New Roman" w:hAnsi="Times New Roman" w:cs="Times New Roman"/>
          <w:sz w:val="24"/>
          <w:szCs w:val="24"/>
        </w:rPr>
        <w:t>работниками,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направленная на по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вышение уровня профессиональной </w:t>
      </w:r>
      <w:r w:rsidRPr="00532FEC">
        <w:rPr>
          <w:rFonts w:ascii="Times New Roman" w:hAnsi="Times New Roman" w:cs="Times New Roman"/>
          <w:sz w:val="24"/>
          <w:szCs w:val="24"/>
        </w:rPr>
        <w:t>компетенции.</w:t>
      </w:r>
    </w:p>
    <w:p w14:paraId="4B22AF0C" w14:textId="77777777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работе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>.</w:t>
      </w:r>
    </w:p>
    <w:p w14:paraId="0CA23575" w14:textId="6185A505" w:rsidR="00132B8B" w:rsidRPr="00532FEC" w:rsidRDefault="00132B8B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оказание услуг ранней помощи детям с ОВЗ от 0 до 3-х лет, на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</w:rPr>
        <w:t>основании самостоятельного обращени</w:t>
      </w:r>
      <w:r w:rsidR="0088430E" w:rsidRPr="00532FEC">
        <w:rPr>
          <w:rFonts w:ascii="Times New Roman" w:hAnsi="Times New Roman" w:cs="Times New Roman"/>
          <w:sz w:val="24"/>
          <w:szCs w:val="24"/>
        </w:rPr>
        <w:t xml:space="preserve">я семьи, направления дошкольной </w:t>
      </w:r>
      <w:r w:rsidRPr="00532FEC">
        <w:rPr>
          <w:rFonts w:ascii="Times New Roman" w:hAnsi="Times New Roman" w:cs="Times New Roman"/>
          <w:sz w:val="24"/>
          <w:szCs w:val="24"/>
        </w:rPr>
        <w:t>образовательной организации, учреждения здравоохранения</w:t>
      </w:r>
      <w:r w:rsidR="00527310" w:rsidRPr="00532FEC">
        <w:rPr>
          <w:rFonts w:ascii="Times New Roman" w:hAnsi="Times New Roman" w:cs="Times New Roman"/>
          <w:sz w:val="24"/>
          <w:szCs w:val="24"/>
        </w:rPr>
        <w:t>.</w:t>
      </w:r>
    </w:p>
    <w:p w14:paraId="45E971AA" w14:textId="77777777" w:rsidR="0088430E" w:rsidRPr="00532FEC" w:rsidRDefault="0088430E" w:rsidP="00532F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EC">
        <w:rPr>
          <w:rFonts w:ascii="Times New Roman" w:hAnsi="Times New Roman" w:cs="Times New Roman"/>
          <w:b/>
          <w:sz w:val="24"/>
          <w:szCs w:val="24"/>
        </w:rPr>
        <w:t>5. Основные направления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2C3A7D9D" w14:textId="77777777" w:rsidR="00155792" w:rsidRPr="00532FEC" w:rsidRDefault="00155792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98775" w14:textId="12C012AD" w:rsidR="0088430E" w:rsidRPr="00532FEC" w:rsidRDefault="00155792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Основными направлениями моей деятельности являются психологическая диагностика, психологическое консультирование, развивающая и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 xml:space="preserve"> работа, психологическое просвещение,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 xml:space="preserve"> и методическая работа. Это объясняется востребованностью данных видов деятельности со стороны всех участников образовательного процесса, спецификой осуществляемой работы, целями образовательного учреждения и требованиями проф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ессионального </w:t>
      </w:r>
      <w:r w:rsidRPr="00532FEC">
        <w:rPr>
          <w:rFonts w:ascii="Times New Roman" w:hAnsi="Times New Roman" w:cs="Times New Roman"/>
          <w:sz w:val="24"/>
          <w:szCs w:val="24"/>
        </w:rPr>
        <w:t>стандарта педагога-психолога (Приказ Министерства труда и социальной защиты РФ от 24 июля 2015 г. № 514н «Об утверждении профессионального стандарта «Педагог-психолог (психолог в сфере образования)».</w:t>
      </w:r>
    </w:p>
    <w:p w14:paraId="723E75E2" w14:textId="5DDF59A5" w:rsidR="0088430E" w:rsidRPr="00532FEC" w:rsidRDefault="00C67BFF" w:rsidP="00532FE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88430E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сихолого-педагогическое и методическое сопровождение реализации основных и дополнительных образовательных программ - А/01.7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8CACCCA" w14:textId="43A7ED07" w:rsidR="0031485B" w:rsidRDefault="00C67BFF" w:rsidP="00532F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участвую в заседаниях школьного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>, с целью разработки индивидуальных учебных планов обучающихся, с учетом их физических и психологических особенностей. В рамках реализации пр</w:t>
      </w:r>
      <w:r w:rsidR="0031485B" w:rsidRPr="00532FEC">
        <w:rPr>
          <w:rFonts w:ascii="Times New Roman" w:hAnsi="Times New Roman" w:cs="Times New Roman"/>
          <w:sz w:val="24"/>
          <w:szCs w:val="24"/>
        </w:rPr>
        <w:t>о</w:t>
      </w:r>
      <w:r w:rsidRPr="00532FEC">
        <w:rPr>
          <w:rFonts w:ascii="Times New Roman" w:hAnsi="Times New Roman" w:cs="Times New Roman"/>
          <w:sz w:val="24"/>
          <w:szCs w:val="24"/>
        </w:rPr>
        <w:t>граммы развития профессиональных компетенций обучающихся принимаю участие в работе экспертной группы по составлению индивидуальных профессиональных траекторий обучающихся с умственной отсталостью (интеллектуальными нарушениями).</w:t>
      </w:r>
    </w:p>
    <w:p w14:paraId="4C4DD3FC" w14:textId="10C63488" w:rsidR="00F835CD" w:rsidRPr="00532FEC" w:rsidRDefault="00F835CD" w:rsidP="00F835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5CD">
        <w:rPr>
          <w:rFonts w:ascii="Times New Roman" w:hAnsi="Times New Roman" w:cs="Times New Roman"/>
          <w:sz w:val="24"/>
          <w:szCs w:val="24"/>
        </w:rPr>
        <w:t xml:space="preserve">С целью осуществления психолого-педагогического и методического сопровождения реализации основных и дополнительных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32FEC">
        <w:rPr>
          <w:rFonts w:ascii="Times New Roman" w:hAnsi="Times New Roman" w:cs="Times New Roman"/>
          <w:sz w:val="24"/>
          <w:szCs w:val="24"/>
        </w:rPr>
        <w:t>своей работе я ориентируюсь на развитие личности обучающегося, способной всегда адаптироваться к внешним условиям. Поэтому очень важно сделать не только правильный выбор психолого-педагогических технологий, методик и программ, но грамотно ими владеть и умело их комбинировать.</w:t>
      </w:r>
    </w:p>
    <w:p w14:paraId="60CA3DF1" w14:textId="77777777" w:rsidR="00F835CD" w:rsidRPr="00532FEC" w:rsidRDefault="00F835CD" w:rsidP="00F835C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lastRenderedPageBreak/>
        <w:t xml:space="preserve">Для меня особенно актуальными являются следующие </w:t>
      </w:r>
      <w:r w:rsidRPr="00F835CD">
        <w:rPr>
          <w:rFonts w:ascii="Times New Roman" w:hAnsi="Times New Roman" w:cs="Times New Roman"/>
          <w:i/>
          <w:iCs/>
          <w:sz w:val="24"/>
          <w:szCs w:val="24"/>
        </w:rPr>
        <w:t>психолого-педагогические технологии</w:t>
      </w:r>
      <w:r w:rsidRPr="00F835CD">
        <w:rPr>
          <w:rFonts w:ascii="Times New Roman" w:hAnsi="Times New Roman" w:cs="Times New Roman"/>
          <w:sz w:val="24"/>
          <w:szCs w:val="24"/>
        </w:rPr>
        <w:t>:</w:t>
      </w:r>
    </w:p>
    <w:p w14:paraId="49B726C2" w14:textId="77777777" w:rsidR="00F835CD" w:rsidRPr="00532FEC" w:rsidRDefault="00F835CD" w:rsidP="00F835CD">
      <w:pPr>
        <w:pStyle w:val="a6"/>
        <w:spacing w:before="0" w:beforeAutospacing="0" w:after="0" w:afterAutospacing="0" w:line="276" w:lineRule="auto"/>
        <w:ind w:firstLine="709"/>
        <w:jc w:val="both"/>
      </w:pPr>
      <w:r w:rsidRPr="00532FEC">
        <w:t xml:space="preserve">- </w:t>
      </w:r>
      <w:proofErr w:type="spellStart"/>
      <w:r w:rsidRPr="00532FEC">
        <w:rPr>
          <w:i/>
          <w:iCs/>
        </w:rPr>
        <w:t>здоровьесберегающие</w:t>
      </w:r>
      <w:proofErr w:type="spellEnd"/>
      <w:r w:rsidRPr="00532FEC">
        <w:t xml:space="preserve">, результатом которых является создание </w:t>
      </w:r>
      <w:proofErr w:type="spellStart"/>
      <w:r w:rsidRPr="00532FEC">
        <w:t>здоровьесберегающей</w:t>
      </w:r>
      <w:proofErr w:type="spellEnd"/>
      <w:r w:rsidRPr="00532FEC">
        <w:t xml:space="preserve"> среды, усвоение принципов здорового образа жизни (по результатам психологического тестирования и диагностики состояния здоровья обучающихся) в соответствии с 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СП 3.1/2.4.3598-20 от 28 сентября 2020 г N 28;</w:t>
      </w:r>
    </w:p>
    <w:p w14:paraId="1256C303" w14:textId="77777777" w:rsidR="00F835CD" w:rsidRPr="00532FEC" w:rsidRDefault="00F835CD" w:rsidP="00F835CD">
      <w:pPr>
        <w:pStyle w:val="a6"/>
        <w:spacing w:before="0" w:beforeAutospacing="0" w:after="0" w:afterAutospacing="0" w:line="276" w:lineRule="auto"/>
        <w:ind w:firstLine="709"/>
        <w:jc w:val="both"/>
      </w:pPr>
      <w:r w:rsidRPr="00532FEC">
        <w:t xml:space="preserve">- </w:t>
      </w:r>
      <w:r w:rsidRPr="00532FEC">
        <w:rPr>
          <w:i/>
          <w:iCs/>
        </w:rPr>
        <w:t>информационно-коммуникационные</w:t>
      </w:r>
      <w:r w:rsidRPr="00532FEC">
        <w:t>, где результат состоит из самостоятельного приобретения знаний в процессе решения практических задач или проблем, повышения учебной мотивации (по результатам рефлексии и динамики усвоения материала);</w:t>
      </w:r>
    </w:p>
    <w:p w14:paraId="2583F819" w14:textId="77777777" w:rsidR="00F835CD" w:rsidRPr="00532FEC" w:rsidRDefault="00F835CD" w:rsidP="00F835CD">
      <w:pPr>
        <w:pStyle w:val="a6"/>
        <w:spacing w:before="0" w:beforeAutospacing="0" w:after="0" w:afterAutospacing="0" w:line="276" w:lineRule="auto"/>
        <w:ind w:firstLine="709"/>
        <w:jc w:val="both"/>
      </w:pPr>
      <w:r w:rsidRPr="00532FEC">
        <w:t xml:space="preserve">- </w:t>
      </w:r>
      <w:r w:rsidRPr="00532FEC">
        <w:rPr>
          <w:i/>
          <w:iCs/>
        </w:rPr>
        <w:t>личностно-ориентированные</w:t>
      </w:r>
      <w:r w:rsidRPr="00532FEC">
        <w:t>, результатом которых является максимальное раскрытие и развитие личности каждого обучающегося, его индивидуальных особенностей на основе использования имеющегося у него жизненного опыта);</w:t>
      </w:r>
    </w:p>
    <w:p w14:paraId="0B76EAE0" w14:textId="46A02716" w:rsidR="00F835CD" w:rsidRPr="00F835CD" w:rsidRDefault="00F835CD" w:rsidP="009305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- </w:t>
      </w:r>
      <w:r w:rsidRPr="00532FEC">
        <w:rPr>
          <w:rFonts w:ascii="Times New Roman" w:hAnsi="Times New Roman" w:cs="Times New Roman"/>
          <w:i/>
          <w:iCs/>
          <w:sz w:val="24"/>
          <w:szCs w:val="24"/>
        </w:rPr>
        <w:t>обучение в сотрудничестве</w:t>
      </w:r>
      <w:r w:rsidRPr="00532FEC">
        <w:rPr>
          <w:rFonts w:ascii="Times New Roman" w:hAnsi="Times New Roman" w:cs="Times New Roman"/>
          <w:sz w:val="24"/>
          <w:szCs w:val="24"/>
        </w:rPr>
        <w:t xml:space="preserve"> (командная, групповая работа), результатом которого является сплочение коллектива обучающихся, освоение групповой коммуникации, развитие умений участвовать в диалоге, вести дискуссию; успешная социализация обучающихся разного уровня психического и физического развития (по результатам внешнего наблюдения за поведением обучающихся, по результатам психологического тестирования).</w:t>
      </w:r>
    </w:p>
    <w:p w14:paraId="68C10477" w14:textId="2F7BC9D4" w:rsidR="00F835CD" w:rsidRPr="0093054C" w:rsidRDefault="00F835CD" w:rsidP="009305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организационно-методической работы мною разработаны локальные акты и методические документы, медиапродукты, психолого-педагогические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3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77B3FF" w14:textId="6DC4BC61" w:rsidR="00F835CD" w:rsidRPr="00F835CD" w:rsidRDefault="00F835CD" w:rsidP="00F835C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разработанных локальных и методических документов</w:t>
      </w:r>
    </w:p>
    <w:p w14:paraId="66E1B208" w14:textId="77777777" w:rsidR="00F835CD" w:rsidRPr="00F835CD" w:rsidRDefault="00F835CD" w:rsidP="00F835C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946"/>
      </w:tblGrid>
      <w:tr w:rsidR="00F835CD" w:rsidRPr="00F835CD" w14:paraId="399D7922" w14:textId="77777777" w:rsidTr="0046328B">
        <w:trPr>
          <w:trHeight w:val="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144" w14:textId="77777777" w:rsidR="00F835CD" w:rsidRPr="00F835CD" w:rsidRDefault="00F835CD" w:rsidP="009305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147" w14:textId="77777777" w:rsidR="00F835CD" w:rsidRPr="00F835CD" w:rsidRDefault="00F835CD" w:rsidP="0093054C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апробации</w:t>
            </w:r>
          </w:p>
        </w:tc>
      </w:tr>
      <w:tr w:rsidR="00F835CD" w:rsidRPr="00F835CD" w14:paraId="61612A41" w14:textId="77777777" w:rsidTr="00F835CD">
        <w:trPr>
          <w:trHeight w:val="239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ED1C" w14:textId="77777777" w:rsidR="00F835CD" w:rsidRPr="00F835CD" w:rsidRDefault="00F835CD" w:rsidP="00F835CD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Локальные и методические документы</w:t>
            </w:r>
          </w:p>
        </w:tc>
      </w:tr>
      <w:tr w:rsidR="00F835CD" w:rsidRPr="00F835CD" w14:paraId="5CD4428B" w14:textId="77777777" w:rsidTr="0046328B">
        <w:trPr>
          <w:trHeight w:val="11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651A" w14:textId="5920F3BB" w:rsidR="00F835CD" w:rsidRP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службе сопровождения и здоровьесбережения КГБОУ ШИ 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42B2" w14:textId="54CC1448" w:rsidR="00F835CD" w:rsidRP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Принято: на педагогическом совете, протокол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09EF64B" w14:textId="34FC2A9C" w:rsid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Утверждено: приказом 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КГБОУ ШИ 12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427C5"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427C5"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.2020 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14:paraId="4478795A" w14:textId="2386A48B" w:rsidR="00F835CD" w:rsidRPr="00F835CD" w:rsidRDefault="0046328B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81F1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https://int</w:t>
              </w:r>
              <w:r w:rsidRPr="00B81F1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Pr="00B81F1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vzm.ru/images/%D0%9F%D0%BE%D0%BB%D0%BE%D0%B6%D0%B5%D0%BD%D0%B8%D0%B5_%D0%A1%D0%A1%D0%B8%D0%97.pdf</w:t>
              </w:r>
            </w:hyperlink>
          </w:p>
        </w:tc>
      </w:tr>
      <w:tr w:rsidR="00F835CD" w:rsidRPr="00F835CD" w14:paraId="42FE0B28" w14:textId="77777777" w:rsidTr="0046328B">
        <w:trPr>
          <w:trHeight w:val="7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1BD" w14:textId="30016772" w:rsid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службы сопровождения и здоровьесбережения КГБОУ ШИ 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2CC4" w14:textId="178A76DE" w:rsidR="00F835CD" w:rsidRPr="00F835CD" w:rsidRDefault="006427C5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6328B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https://int-vzm.ru/images/%D0%9C%D0%BE%D0%B4%D0%B5%D0%BB%D1%8C_%D1%81%D0%BB%D1%83%D0%B6%D0%B1%D1%8B_%D1%81%D0%BE%D0%BF%D1%80%D0%BE%D0%B2%D0%BE%D0%B6%D0%B4%D0%B5%D0%BD%D0%B8%D1%8F_%D0%9A%D0%93%D0%91%D0%9E%D0%A3_%D0%A8%D0%98__12.pdf</w:t>
              </w:r>
            </w:hyperlink>
          </w:p>
        </w:tc>
      </w:tr>
      <w:tr w:rsidR="00F835CD" w:rsidRPr="00F835CD" w14:paraId="629DA059" w14:textId="77777777" w:rsidTr="0046328B">
        <w:trPr>
          <w:trHeight w:val="11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ECB5" w14:textId="77777777" w:rsidR="00F835CD" w:rsidRP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психолого-педагогическом консилиуме</w:t>
            </w:r>
          </w:p>
          <w:p w14:paraId="56EBC793" w14:textId="77777777" w:rsidR="00F835CD" w:rsidRP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4125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3ADB" w14:textId="60F909E1" w:rsidR="00F835CD" w:rsidRP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Принято: на педагогическом совете, протокол от 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 №</w:t>
            </w:r>
            <w:r w:rsidR="0064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B55A920" w14:textId="1293BCCE" w:rsidR="006427C5" w:rsidRDefault="006427C5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Утверждено: 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КГБОУ ШИ 12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.2020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14:paraId="1279B83C" w14:textId="68A16870" w:rsidR="00F835CD" w:rsidRPr="00F835CD" w:rsidRDefault="00F835CD" w:rsidP="006427C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6328B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https://int-vzm.ru/images/%D0%9F%D0%BE%D0%BB%D0%BE%D0%B6%D0%B5%D0%BD%D0%B8%D0%B5_%D0%BE_%D0%9F%D0%9C%D0%9F%D0%BA.pdf</w:t>
              </w:r>
            </w:hyperlink>
          </w:p>
        </w:tc>
      </w:tr>
      <w:tr w:rsidR="00F835CD" w:rsidRPr="00F835CD" w14:paraId="5A6FA87F" w14:textId="77777777" w:rsidTr="0046328B">
        <w:trPr>
          <w:trHeight w:val="127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6C45" w14:textId="18A13473" w:rsidR="00F835CD" w:rsidRPr="00F835CD" w:rsidRDefault="00F835CD" w:rsidP="0064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 индивидуального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обучающегося с умственной отсталостью (интеллектуальными нарушениями)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186C" w14:textId="1C6E4A65" w:rsidR="00F835CD" w:rsidRPr="00F835CD" w:rsidRDefault="00F835CD" w:rsidP="00F835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hyperlink r:id="rId10" w:history="1">
              <w:r w:rsidRPr="0046328B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https://int-vzm.ru/images/%D0%BA%D0%B0%D1%80%D1%82%D0%B0.pdf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35CD" w:rsidRPr="00F835CD" w14:paraId="3D0BF427" w14:textId="77777777" w:rsidTr="00F835CD">
        <w:trPr>
          <w:trHeight w:val="145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A956" w14:textId="77777777" w:rsidR="00F835CD" w:rsidRPr="00F835CD" w:rsidRDefault="00F835CD" w:rsidP="00642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Медиапродукты</w:t>
            </w:r>
          </w:p>
        </w:tc>
      </w:tr>
      <w:tr w:rsidR="00F835CD" w:rsidRPr="00F835CD" w14:paraId="618AF28C" w14:textId="77777777" w:rsidTr="0046328B">
        <w:trPr>
          <w:trHeight w:val="95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4095" w14:textId="3E6D2F1E" w:rsidR="00F835CD" w:rsidRPr="00F835CD" w:rsidRDefault="00F835CD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Посты</w:t>
            </w:r>
            <w:r w:rsidRPr="00F8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F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амятки, буклеты, инфографика для педагогов и родителей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5955" w14:textId="77777777" w:rsidR="00F835CD" w:rsidRDefault="006427C5" w:rsidP="006427C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образовательной организации, в официальных социальных сетях КГБОУ ШИ 12.</w:t>
            </w:r>
          </w:p>
          <w:p w14:paraId="7D5FDC14" w14:textId="05CA2D2B" w:rsidR="006427C5" w:rsidRPr="00F835CD" w:rsidRDefault="006427C5" w:rsidP="004632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D7E6B"/>
                <w:lang w:eastAsia="ru-RU"/>
              </w:rPr>
            </w:pPr>
            <w:hyperlink r:id="rId11" w:history="1">
              <w:r w:rsidRPr="0046328B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https://int-vzm.ru/shkolnaya-sluzhba-soprovozhdeniya/stranichka-pedagoga-psikhologa</w:t>
              </w:r>
            </w:hyperlink>
            <w:r w:rsidRPr="00463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C3D0049" w14:textId="77777777" w:rsidR="00F835CD" w:rsidRPr="00532FEC" w:rsidRDefault="00F835CD" w:rsidP="00532F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822663" w14:textId="79089B7C" w:rsidR="0093054C" w:rsidRPr="00532FEC" w:rsidRDefault="0093054C" w:rsidP="0093054C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 xml:space="preserve">В 2015 году вошла в методическую команду, обеспечивающую организационные и методические условия работы </w:t>
      </w:r>
      <w:r>
        <w:rPr>
          <w:sz w:val="24"/>
          <w:szCs w:val="24"/>
        </w:rPr>
        <w:t xml:space="preserve">краевой </w:t>
      </w:r>
      <w:r w:rsidRPr="00532FEC">
        <w:rPr>
          <w:sz w:val="24"/>
          <w:szCs w:val="24"/>
        </w:rPr>
        <w:t xml:space="preserve">базовой </w:t>
      </w:r>
      <w:proofErr w:type="spellStart"/>
      <w:r w:rsidRPr="00532FEC">
        <w:rPr>
          <w:sz w:val="24"/>
          <w:szCs w:val="24"/>
        </w:rPr>
        <w:t>стажировочной</w:t>
      </w:r>
      <w:proofErr w:type="spellEnd"/>
      <w:r w:rsidRPr="00532FEC">
        <w:rPr>
          <w:sz w:val="24"/>
          <w:szCs w:val="24"/>
        </w:rPr>
        <w:t xml:space="preserve"> площадки, по направлению "Профилактика суицидального поведения обучающихся". В результате деятельности данной площадки были разработаны методические материалы, которые вошли в сборник "Методические рекомендации по профилактике суицидального поведения обучающихся образовательных организаций". На основе данных методических рекомендаций была создана профилактическая программа профилактики </w:t>
      </w:r>
      <w:proofErr w:type="spellStart"/>
      <w:r w:rsidRPr="00532FEC">
        <w:rPr>
          <w:sz w:val="24"/>
          <w:szCs w:val="24"/>
        </w:rPr>
        <w:t>аутоагрессивного</w:t>
      </w:r>
      <w:proofErr w:type="spellEnd"/>
      <w:r w:rsidRPr="00532FEC">
        <w:rPr>
          <w:sz w:val="24"/>
          <w:szCs w:val="24"/>
        </w:rPr>
        <w:t xml:space="preserve"> поведения обучающихся с ОВЗ, которая в 2019 году заняла первое место во Всероссийском конкурсе психологических программ «Профессиональная перспектива».</w:t>
      </w:r>
    </w:p>
    <w:p w14:paraId="6A075D6F" w14:textId="77777777" w:rsidR="0093054C" w:rsidRPr="00532FEC" w:rsidRDefault="0093054C" w:rsidP="0093054C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>В 2018-2019 году координировала деятельность методической команды краевой инновационной площадки «Система раннего выявления и коррекции нарушений развития детей дошкольного возраста в условиях модели непрерывного образования «Агрошкола», в результате деятельности которой была создана и подготовлена к тиражированию модель системы раннего выявления и коррекции нарушений развития детей дошкольного возраста в условиях модели непрерывного образования «Агрошкола».</w:t>
      </w:r>
    </w:p>
    <w:p w14:paraId="37985161" w14:textId="77777777" w:rsidR="0093054C" w:rsidRPr="00532FEC" w:rsidRDefault="0093054C" w:rsidP="0093054C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>С 2019 года активно занимаюсь вопросом организации профориентационной работы для обучающихся с ОВЗ. Созданная мною система профориентационной деятельности в ШИ 12, в 2021 году заняла призовое место в краевом конкурсе программ и практик профессионального самоопределения «Время выбирать профессию, место – Дальний Восток России».</w:t>
      </w:r>
    </w:p>
    <w:p w14:paraId="0208F3DB" w14:textId="17D6D72A" w:rsidR="0093054C" w:rsidRPr="0093054C" w:rsidRDefault="0093054C" w:rsidP="0046328B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>С 2022 г. являюсь руководителем краевой инновационной площадки «Сетевое взаимодействие школы с учреждениями профессионального обучения как механизм реализации программы профессиональной ориентации обучающихся с умственной отсталостью (интеллектуальными нарушениями)».</w:t>
      </w:r>
    </w:p>
    <w:p w14:paraId="78861DB8" w14:textId="18385CC1" w:rsidR="002833AE" w:rsidRPr="00532FEC" w:rsidRDefault="0031485B" w:rsidP="00532FE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88430E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сихологическая экспертиза (оценка) комфортности и безопасности образовательной среды образовательной организации - А/02.7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F2E01CE" w14:textId="0A3010CD" w:rsidR="0031485B" w:rsidRPr="00532FEC" w:rsidRDefault="0031485B" w:rsidP="00532F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В рамках данного направления осуществляю п</w:t>
      </w:r>
      <w:r w:rsidR="002833AE" w:rsidRPr="00532FEC">
        <w:rPr>
          <w:rFonts w:ascii="Times New Roman" w:hAnsi="Times New Roman" w:cs="Times New Roman"/>
          <w:sz w:val="24"/>
          <w:szCs w:val="24"/>
        </w:rPr>
        <w:t>сихологический мониторинг и анализ эффективности использования методов и средств образовательной деятельности</w:t>
      </w:r>
      <w:r w:rsidRPr="00532FEC">
        <w:rPr>
          <w:rFonts w:ascii="Times New Roman" w:hAnsi="Times New Roman" w:cs="Times New Roman"/>
          <w:sz w:val="24"/>
          <w:szCs w:val="24"/>
        </w:rPr>
        <w:t xml:space="preserve">, участвую в деятельности экспертной группы по </w:t>
      </w:r>
      <w:r w:rsidR="002833AE" w:rsidRPr="00532FEC">
        <w:rPr>
          <w:rFonts w:ascii="Times New Roman" w:hAnsi="Times New Roman" w:cs="Times New Roman"/>
          <w:sz w:val="24"/>
          <w:szCs w:val="24"/>
        </w:rPr>
        <w:t>определени</w:t>
      </w:r>
      <w:r w:rsidRPr="00532FEC">
        <w:rPr>
          <w:rFonts w:ascii="Times New Roman" w:hAnsi="Times New Roman" w:cs="Times New Roman"/>
          <w:sz w:val="24"/>
          <w:szCs w:val="24"/>
        </w:rPr>
        <w:t>ю</w:t>
      </w:r>
      <w:r w:rsidR="002833AE" w:rsidRPr="00532FEC">
        <w:rPr>
          <w:rFonts w:ascii="Times New Roman" w:hAnsi="Times New Roman" w:cs="Times New Roman"/>
          <w:sz w:val="24"/>
          <w:szCs w:val="24"/>
        </w:rPr>
        <w:t xml:space="preserve"> степени безопасности и комфортности образовательной среды</w:t>
      </w:r>
      <w:r w:rsidRPr="00532FEC">
        <w:rPr>
          <w:rFonts w:ascii="Times New Roman" w:hAnsi="Times New Roman" w:cs="Times New Roman"/>
          <w:sz w:val="24"/>
          <w:szCs w:val="24"/>
        </w:rPr>
        <w:t xml:space="preserve"> в КГБОУ ШИ 12.</w:t>
      </w:r>
    </w:p>
    <w:p w14:paraId="10ADC598" w14:textId="236F481B" w:rsidR="0088430E" w:rsidRPr="00532FEC" w:rsidRDefault="0031485B" w:rsidP="00532FE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88430E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сихологическое консультирование субъектов образовательного процесса (родит</w:t>
      </w:r>
      <w:r w:rsidR="00C91DA5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ели (законные представители), педагоги, администрация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лица с ограниченными возможностями здоровья и обучающиеся, испытывающие трудности в освоении основных общеобразовательных программ, развитии и социальной адаптации</w:t>
      </w:r>
      <w:r w:rsidR="0088430E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C91DA5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430E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А/03.7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В/03.7</w:t>
      </w:r>
    </w:p>
    <w:p w14:paraId="1B210528" w14:textId="15BF99F1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включает консультирование </w:t>
      </w:r>
      <w:r w:rsidR="00C32A74" w:rsidRPr="00532FEC">
        <w:rPr>
          <w:rFonts w:ascii="Times New Roman" w:hAnsi="Times New Roman" w:cs="Times New Roman"/>
          <w:sz w:val="24"/>
          <w:szCs w:val="24"/>
        </w:rPr>
        <w:t>участников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 </w:t>
      </w:r>
      <w:r w:rsidR="00C32A74" w:rsidRPr="00532FEC">
        <w:rPr>
          <w:rFonts w:ascii="Times New Roman" w:hAnsi="Times New Roman" w:cs="Times New Roman"/>
          <w:sz w:val="24"/>
          <w:szCs w:val="24"/>
        </w:rPr>
        <w:t xml:space="preserve">образовательных отношений – обучающихся, </w:t>
      </w:r>
      <w:r w:rsidRPr="00532FEC">
        <w:rPr>
          <w:rFonts w:ascii="Times New Roman" w:hAnsi="Times New Roman" w:cs="Times New Roman"/>
          <w:sz w:val="24"/>
          <w:szCs w:val="24"/>
        </w:rPr>
        <w:t>родителей (законных представителей), педагогов, администрацию по вопросам развития, воспитания, обучения, поиску возможных путей коррекции и профилактики.</w:t>
      </w:r>
    </w:p>
    <w:p w14:paraId="5CCF7F42" w14:textId="77777777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lastRenderedPageBreak/>
        <w:t>Благодаря ежегодному самоанализу профессиональной деятельности можно выделить основные актуальные проблемы, с которыми сталкиваются участники образовательного процесса, а именно:</w:t>
      </w:r>
    </w:p>
    <w:p w14:paraId="1F51FBDE" w14:textId="77777777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сложности в адаптации к новой социальной ситуации;</w:t>
      </w:r>
    </w:p>
    <w:p w14:paraId="273834EA" w14:textId="77777777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трудности в усвоении общеобразовательной программы;</w:t>
      </w:r>
    </w:p>
    <w:p w14:paraId="3252B081" w14:textId="77777777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проблемы во взаимоотношениях со сверстниками, педагогами и родителями;</w:t>
      </w:r>
    </w:p>
    <w:p w14:paraId="294A00E2" w14:textId="77777777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- профилактике различных видов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аддикций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>;</w:t>
      </w:r>
    </w:p>
    <w:p w14:paraId="1710A489" w14:textId="425D40EB" w:rsidR="00C91DA5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подготовка к экзаменам</w:t>
      </w:r>
      <w:r w:rsidR="00485C68" w:rsidRPr="00532FEC">
        <w:rPr>
          <w:rFonts w:ascii="Times New Roman" w:hAnsi="Times New Roman" w:cs="Times New Roman"/>
          <w:sz w:val="24"/>
          <w:szCs w:val="24"/>
        </w:rPr>
        <w:t xml:space="preserve"> (выпускники 9 класса, 2 курса ПО)</w:t>
      </w:r>
      <w:r w:rsidRPr="00532FEC">
        <w:rPr>
          <w:rFonts w:ascii="Times New Roman" w:hAnsi="Times New Roman" w:cs="Times New Roman"/>
          <w:sz w:val="24"/>
          <w:szCs w:val="24"/>
        </w:rPr>
        <w:t>;</w:t>
      </w:r>
    </w:p>
    <w:p w14:paraId="0E9047FF" w14:textId="3024F796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проблемы профессионального самоопределения обучающихся с интеллектуальными нарушениями с учетом склонностей, интересов, возможностей учащихся и рынка труда;</w:t>
      </w:r>
    </w:p>
    <w:p w14:paraId="6C4E3129" w14:textId="6009C521" w:rsidR="0031485B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подготовка обучающихся к конкурсам разного уровня.</w:t>
      </w:r>
    </w:p>
    <w:p w14:paraId="72EAF304" w14:textId="37DB2DD8" w:rsidR="0031485B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Консультативная деятельность осуществлялась как в очном, так и дистанционном формате. Период организации обучения с применением ДОТ открыл новые возможности использования мессенджеров и социальных сетей.</w:t>
      </w:r>
    </w:p>
    <w:p w14:paraId="4CE7EA56" w14:textId="140216A1" w:rsidR="00C32A74" w:rsidRPr="00532FEC" w:rsidRDefault="00C91DA5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За 2022-2023 учебный год мною проведено </w:t>
      </w:r>
      <w:r w:rsidR="00C32A74" w:rsidRPr="00532FEC">
        <w:rPr>
          <w:rFonts w:ascii="Times New Roman" w:hAnsi="Times New Roman" w:cs="Times New Roman"/>
          <w:sz w:val="24"/>
          <w:szCs w:val="24"/>
        </w:rPr>
        <w:t xml:space="preserve">37 индивидуальных консультации с обучающимися (в том числе 8 для обучающихся из образовательных организаций Вяземского муниципального района), </w:t>
      </w:r>
      <w:r w:rsidRPr="00532FEC">
        <w:rPr>
          <w:rFonts w:ascii="Times New Roman" w:hAnsi="Times New Roman" w:cs="Times New Roman"/>
          <w:sz w:val="24"/>
          <w:szCs w:val="24"/>
        </w:rPr>
        <w:t>52 индивидуальные консультации с родителями (законным представителями), 38 индивидуальных консультаций с педагогическими работниками (в том числе 9 из образовательных организаций Вяземского муниципального района</w:t>
      </w:r>
      <w:r w:rsidR="00485C68" w:rsidRPr="00532FEC">
        <w:rPr>
          <w:rFonts w:ascii="Times New Roman" w:hAnsi="Times New Roman" w:cs="Times New Roman"/>
          <w:sz w:val="24"/>
          <w:szCs w:val="24"/>
        </w:rPr>
        <w:t xml:space="preserve"> в дистанционном формате</w:t>
      </w:r>
      <w:r w:rsidRPr="00532FEC">
        <w:rPr>
          <w:rFonts w:ascii="Times New Roman" w:hAnsi="Times New Roman" w:cs="Times New Roman"/>
          <w:sz w:val="24"/>
          <w:szCs w:val="24"/>
        </w:rPr>
        <w:t xml:space="preserve">), </w:t>
      </w:r>
      <w:r w:rsidR="00485C68" w:rsidRPr="00532FEC">
        <w:rPr>
          <w:rFonts w:ascii="Times New Roman" w:hAnsi="Times New Roman" w:cs="Times New Roman"/>
          <w:sz w:val="24"/>
          <w:szCs w:val="24"/>
        </w:rPr>
        <w:t>2 групповых консультации для родителей (законных представителей), 3 групповых консультации для педагогических работников, 2 мастер-класса.</w:t>
      </w:r>
    </w:p>
    <w:p w14:paraId="702BA5CF" w14:textId="4AE0B4B4" w:rsidR="0088430E" w:rsidRPr="00532FEC" w:rsidRDefault="001D6065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</w:rPr>
      </w:pPr>
      <w:r w:rsidRPr="00532FE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C32A74" w:rsidRPr="00532FE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А/04.7, </w:t>
      </w:r>
      <w:r w:rsidR="0088430E" w:rsidRPr="00532FE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В/04.7</w:t>
      </w:r>
      <w:r w:rsidR="00C32A74" w:rsidRPr="00532FE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34F5E6BD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Развивающая и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 </w:t>
      </w:r>
    </w:p>
    <w:p w14:paraId="58A1AB83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Коррекционная работа реализуется в двух формах: индивидуальной и групповой. Таким образом, все обучающиеся школы-интерната являются участниками психолого-педагогического сопровождения. </w:t>
      </w:r>
    </w:p>
    <w:p w14:paraId="4D3DAC09" w14:textId="3B5870B9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В рамках данного направления в школе-интернате реализуются </w:t>
      </w:r>
      <w:r w:rsidR="0093054C">
        <w:rPr>
          <w:rFonts w:ascii="Times New Roman" w:hAnsi="Times New Roman" w:cs="Times New Roman"/>
          <w:sz w:val="24"/>
          <w:szCs w:val="24"/>
          <w:lang w:bidi="ru-RU"/>
        </w:rPr>
        <w:t xml:space="preserve">разработанные мной 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программы группового сопровождения обучающихся: </w:t>
      </w:r>
    </w:p>
    <w:p w14:paraId="51FDC13E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>- Программа развития сенсорных и психомоторных процессов «Мир сенсорики»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ab/>
        <w:t>1-4 класс;</w:t>
      </w:r>
    </w:p>
    <w:p w14:paraId="0EEB378D" w14:textId="7131817F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- «Я – первоклассник» (программа </w:t>
      </w:r>
      <w:r w:rsidR="005712B9"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психологического 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>сопровождения процесса адаптации при переходе в школу);</w:t>
      </w:r>
    </w:p>
    <w:p w14:paraId="17BFD046" w14:textId="77272E5E" w:rsidR="005712B9" w:rsidRPr="00532FEC" w:rsidRDefault="005712B9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>- «Первый раз в 5 класс» (программа психологического сопровождения адаптации обучающихся при переходе на основной уровень образования);</w:t>
      </w:r>
    </w:p>
    <w:p w14:paraId="70BECF65" w14:textId="0D5F8C29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>- Программа формирования и сохранения психического здоровья и социализации обучающихся «</w:t>
      </w:r>
      <w:r w:rsidR="00155792" w:rsidRPr="00532FEC">
        <w:rPr>
          <w:rFonts w:ascii="Times New Roman" w:hAnsi="Times New Roman" w:cs="Times New Roman"/>
          <w:sz w:val="24"/>
          <w:szCs w:val="24"/>
          <w:lang w:bidi="ru-RU"/>
        </w:rPr>
        <w:t>Познаю себя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155792"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>для обучающихся 5-9 классов;</w:t>
      </w:r>
    </w:p>
    <w:p w14:paraId="63275837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>- Комплексная программа профессиональной ориентации «Мой выбор» для обучающихся 1-9 классов;</w:t>
      </w:r>
    </w:p>
    <w:p w14:paraId="77702000" w14:textId="68C97F65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>- Программа группового психологического сопровождения «Это интересно» для обучающихся 5-8 классов;</w:t>
      </w:r>
    </w:p>
    <w:p w14:paraId="2388A107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lastRenderedPageBreak/>
        <w:t>- Программа психологического сопровождения обучающихся по программе профессионального обучения «Шаг к успеху» (1-2 курс).</w:t>
      </w:r>
    </w:p>
    <w:p w14:paraId="4B965B4A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В рамках индивидуального сопровождения наиболее актуальными считаю следующие направления:</w:t>
      </w:r>
    </w:p>
    <w:p w14:paraId="6239063D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снижение уровня тревожности;</w:t>
      </w:r>
    </w:p>
    <w:p w14:paraId="40B142A1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повышение уровня учебной мотивации;</w:t>
      </w:r>
    </w:p>
    <w:p w14:paraId="6B55E69D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повышение уровня адаптации;</w:t>
      </w:r>
    </w:p>
    <w:p w14:paraId="597D03DA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снижение уровня агрессии;</w:t>
      </w:r>
    </w:p>
    <w:p w14:paraId="2C09B4E9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развитие навыков саморегуляции.</w:t>
      </w:r>
    </w:p>
    <w:p w14:paraId="0B6E2C02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</w:rPr>
        <w:t>В процессе коррекционно-развивающей работы использую следующие методы работы:</w:t>
      </w:r>
    </w:p>
    <w:p w14:paraId="1C9B08A5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игры, упражнения (в том числе с элементами тренинга и аутотренинга);</w:t>
      </w:r>
    </w:p>
    <w:p w14:paraId="02A75319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 xml:space="preserve"> методики (БОС,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Тимокко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>);</w:t>
      </w:r>
    </w:p>
    <w:p w14:paraId="682B9F8D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беседы, обсуждения с учащимися;</w:t>
      </w:r>
    </w:p>
    <w:p w14:paraId="6C94CA46" w14:textId="77777777" w:rsidR="00C32A74" w:rsidRPr="00532FEC" w:rsidRDefault="00C32A74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организация деятельности (игра, труд, изобразительная, конструирование и др.).</w:t>
      </w:r>
    </w:p>
    <w:p w14:paraId="2320DF69" w14:textId="1ED6A7D3" w:rsidR="00C32A74" w:rsidRPr="00532FEC" w:rsidRDefault="00C32A74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Определение формы, направления психолого-педагогического сопровождения и сроки происходит на заседаниях школьного </w:t>
      </w:r>
      <w:proofErr w:type="spellStart"/>
      <w:r w:rsidRPr="00532FEC">
        <w:rPr>
          <w:rFonts w:ascii="Times New Roman" w:hAnsi="Times New Roman" w:cs="Times New Roman"/>
          <w:sz w:val="24"/>
          <w:szCs w:val="24"/>
          <w:lang w:bidi="ru-RU"/>
        </w:rPr>
        <w:t>ППк</w:t>
      </w:r>
      <w:proofErr w:type="spellEnd"/>
      <w:r w:rsidRPr="00532FE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1DF6FE6A" w14:textId="77777777" w:rsidR="00155792" w:rsidRPr="00532FEC" w:rsidRDefault="00155792" w:rsidP="00532FE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Психологическая диагностика детей и обучающихся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А/05.7, В/05.7.</w:t>
      </w:r>
    </w:p>
    <w:p w14:paraId="1635B4A6" w14:textId="350487F0" w:rsidR="00155792" w:rsidRPr="00532FEC" w:rsidRDefault="00155792" w:rsidP="00532F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  <w:t>Диагностическая работа</w:t>
      </w: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обеспечивает выявление особенностей развития и здоровья, обучающихся с умственной отсталостью (интеллектуальными нарушениями) с целью создания благоприятных условий для овладения ими содержанием адаптированной основной общеобразовательной</w:t>
      </w:r>
      <w:r w:rsidRPr="00532FEC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программы.</w:t>
      </w:r>
    </w:p>
    <w:p w14:paraId="25600D5D" w14:textId="184AFABF" w:rsidR="00155792" w:rsidRPr="00532FEC" w:rsidRDefault="00155792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В ходе индивидуальной и групповой диагностики исследуются особенности развития </w:t>
      </w:r>
      <w:r w:rsidR="005712B9" w:rsidRPr="00532FEC">
        <w:rPr>
          <w:rFonts w:ascii="Times New Roman" w:hAnsi="Times New Roman" w:cs="Times New Roman"/>
          <w:sz w:val="24"/>
          <w:szCs w:val="24"/>
        </w:rPr>
        <w:t xml:space="preserve">познавательной, </w:t>
      </w:r>
      <w:r w:rsidRPr="00532FEC">
        <w:rPr>
          <w:rFonts w:ascii="Times New Roman" w:hAnsi="Times New Roman" w:cs="Times New Roman"/>
          <w:sz w:val="24"/>
          <w:szCs w:val="24"/>
        </w:rPr>
        <w:t>эмоционально-волевой, коммуникативной и личностной сфер обучающихся</w:t>
      </w:r>
      <w:r w:rsidR="005712B9" w:rsidRPr="00532FEC">
        <w:rPr>
          <w:rFonts w:ascii="Times New Roman" w:hAnsi="Times New Roman" w:cs="Times New Roman"/>
          <w:sz w:val="24"/>
          <w:szCs w:val="24"/>
        </w:rPr>
        <w:t>, профориентационная диагностика, уровень адаптации</w:t>
      </w:r>
      <w:r w:rsidRPr="00532FEC">
        <w:rPr>
          <w:rFonts w:ascii="Times New Roman" w:hAnsi="Times New Roman" w:cs="Times New Roman"/>
          <w:sz w:val="24"/>
          <w:szCs w:val="24"/>
        </w:rPr>
        <w:t>.</w:t>
      </w:r>
    </w:p>
    <w:p w14:paraId="70ED6014" w14:textId="77777777" w:rsidR="00155792" w:rsidRPr="00532FEC" w:rsidRDefault="00155792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По результатам группового и индивидуального диагностического обследования предоставляю необходимую информацию заинтересованным лицам (родителям/законным представителям, педагогам) об особенностях актуального развития обучающегося, делая особый акцент на выполнении ими практических рекомендаций, полученных ходе психологического консультирования.</w:t>
      </w:r>
    </w:p>
    <w:p w14:paraId="202A74B0" w14:textId="77777777" w:rsidR="00155792" w:rsidRPr="00532FEC" w:rsidRDefault="00155792" w:rsidP="00532FE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>Диагностическая работа проводится:</w:t>
      </w:r>
    </w:p>
    <w:p w14:paraId="1D744813" w14:textId="646891CF" w:rsidR="00155792" w:rsidRPr="00532FEC" w:rsidRDefault="00155792" w:rsidP="00532FE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>-  в начале учебного года/прибытия ребенка, с целью последующего планирования групповой и индивидуальной работы, на основе полученных данных;</w:t>
      </w:r>
    </w:p>
    <w:p w14:paraId="69D9F024" w14:textId="02AEC426" w:rsidR="00155792" w:rsidRPr="00532FEC" w:rsidRDefault="00155792" w:rsidP="00532FE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середине учебного года (январь), с целью </w:t>
      </w:r>
      <w:r w:rsidR="005870C3"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>выявления динамики и корректировки деятельности педагога-психолога;</w:t>
      </w:r>
    </w:p>
    <w:p w14:paraId="5D8BE16A" w14:textId="7594A2BE" w:rsidR="00155792" w:rsidRPr="00532FEC" w:rsidRDefault="00155792" w:rsidP="00532FE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5870C3"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>конце учебного года</w:t>
      </w:r>
      <w:r w:rsidR="005870C3"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(май), итоговый мониторинг с целью определения эффективности психолого-педагогического сопровождения и динамики развития.</w:t>
      </w: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14:paraId="62345BEA" w14:textId="6C42B824" w:rsidR="005870C3" w:rsidRDefault="005870C3" w:rsidP="00532FE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eastAsia="Times New Roman" w:hAnsi="Times New Roman" w:cs="Times New Roman"/>
          <w:sz w:val="24"/>
          <w:szCs w:val="24"/>
          <w:lang w:bidi="ru-RU"/>
        </w:rPr>
        <w:t>В системе провожу диагностику педагогического коллектива, с целью определения актуального эмоционального состояния и предупреждения развития синдрома эмоционального выгорания.</w:t>
      </w:r>
    </w:p>
    <w:p w14:paraId="2ADD339F" w14:textId="77777777" w:rsidR="0093054C" w:rsidRPr="00532FEC" w:rsidRDefault="0093054C" w:rsidP="009305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В </w:t>
      </w:r>
      <w:r w:rsidRPr="00F835CD">
        <w:rPr>
          <w:rFonts w:ascii="Times New Roman" w:hAnsi="Times New Roman" w:cs="Times New Roman"/>
          <w:bCs/>
          <w:iCs/>
          <w:sz w:val="24"/>
          <w:szCs w:val="24"/>
        </w:rPr>
        <w:t>диагностическом направлении</w:t>
      </w:r>
      <w:r w:rsidRPr="00532FEC">
        <w:rPr>
          <w:rFonts w:ascii="Times New Roman" w:hAnsi="Times New Roman" w:cs="Times New Roman"/>
          <w:sz w:val="24"/>
          <w:szCs w:val="24"/>
        </w:rPr>
        <w:t xml:space="preserve"> работы с участниками образовательных отношений использую: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7730"/>
      </w:tblGrid>
      <w:tr w:rsidR="0093054C" w:rsidRPr="00532FEC" w14:paraId="7876A6B4" w14:textId="77777777" w:rsidTr="00A5289F">
        <w:tc>
          <w:tcPr>
            <w:tcW w:w="1899" w:type="dxa"/>
          </w:tcPr>
          <w:p w14:paraId="03122219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развития познавательных 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 обучающихся </w:t>
            </w:r>
          </w:p>
          <w:p w14:paraId="69B2C98F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6" w:type="dxa"/>
          </w:tcPr>
          <w:p w14:paraId="0AEB60CD" w14:textId="77777777" w:rsidR="0093054C" w:rsidRPr="00532FEC" w:rsidRDefault="0093054C" w:rsidP="00A5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Диагностический альбом для оценки развития познавательной деятельности ребёнка. Дошкольный и младший школьный возраст. Авторы: Н.Я. Семаго, М.М. </w:t>
            </w:r>
          </w:p>
          <w:p w14:paraId="02ED4788" w14:textId="77777777" w:rsidR="0093054C" w:rsidRDefault="0093054C" w:rsidP="00A52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Методика «Изучение скорости мышления» (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Карвасарский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Б.Д.)</w:t>
            </w: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DDE294" w14:textId="77777777" w:rsidR="0093054C" w:rsidRDefault="0093054C" w:rsidP="00A5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Прогрессивные матрицы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Ясюкова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Л.А., исследование визуального мышления)</w:t>
            </w:r>
          </w:p>
          <w:p w14:paraId="524A2E1F" w14:textId="77777777" w:rsidR="0093054C" w:rsidRDefault="0093054C" w:rsidP="00A5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Методика «Последовательность картинок» (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Ж.М.) </w:t>
            </w:r>
          </w:p>
          <w:p w14:paraId="39DEEA9D" w14:textId="5134732E" w:rsidR="0093054C" w:rsidRPr="00532FEC" w:rsidRDefault="0093054C" w:rsidP="00A5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Методика «Логические закономерности» (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Липпман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У.)</w:t>
            </w:r>
          </w:p>
          <w:p w14:paraId="37DB49ED" w14:textId="77777777" w:rsidR="0093054C" w:rsidRPr="0046328B" w:rsidRDefault="0093054C" w:rsidP="00A5289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32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деятельности Центра раннего развития «Перспектива»:</w:t>
            </w:r>
          </w:p>
          <w:p w14:paraId="72AFDF1D" w14:textId="77777777" w:rsidR="0093054C" w:rsidRPr="00532FEC" w:rsidRDefault="0093054C" w:rsidP="00A5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Диагностическая методика «Комплексная оценка развития детей в возрасте от 2 месяцев до 3 лет 6 месяцев». Автор: АНО ДПО «Санкт-Петербургский Институт раннего вмешательства»</w:t>
            </w:r>
          </w:p>
          <w:p w14:paraId="600F4974" w14:textId="77777777" w:rsidR="0093054C" w:rsidRPr="00532FEC" w:rsidRDefault="0093054C" w:rsidP="00A528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Диагностические комплекты Е.А.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Стребелевой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для раннего и дошкольного возраста.</w:t>
            </w:r>
          </w:p>
          <w:p w14:paraId="4581D2F6" w14:textId="77777777" w:rsidR="0093054C" w:rsidRDefault="0093054C" w:rsidP="00A5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«Экспертная оценка адаптированности ребенка к школе» (Чирков В. И., Соколова О. Л., Сорокина О. В.)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70FD2" w14:textId="77777777" w:rsidR="0093054C" w:rsidRPr="00A12132" w:rsidRDefault="0093054C" w:rsidP="00A528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Тест «Готовности к школе» Керна-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Йирасека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054C" w:rsidRPr="00532FEC" w14:paraId="158AAF2B" w14:textId="77777777" w:rsidTr="00A5289F">
        <w:tc>
          <w:tcPr>
            <w:tcW w:w="1899" w:type="dxa"/>
          </w:tcPr>
          <w:p w14:paraId="7AE6492A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эмоционально-волевой сферы </w:t>
            </w:r>
          </w:p>
        </w:tc>
        <w:tc>
          <w:tcPr>
            <w:tcW w:w="7956" w:type="dxa"/>
          </w:tcPr>
          <w:p w14:paraId="6F91C12C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«Кактус» (Панфилова Н.А.) </w:t>
            </w:r>
          </w:p>
          <w:p w14:paraId="45ACAAFF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«Эмоциональные лица» (Семаго Н.Я.) </w:t>
            </w:r>
          </w:p>
          <w:p w14:paraId="0C28D5C7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«Уровни тревожности» (Р.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Тэммл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Дорки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59DDE4E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 на выявление детских страхов «Страхи в домиках» (Захарова А.И. и Панфилова М.А.) </w:t>
            </w:r>
          </w:p>
          <w:p w14:paraId="646613DA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Методика «Отношения к предметам» (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Балабкина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Л.П.) </w:t>
            </w:r>
          </w:p>
          <w:p w14:paraId="3B1470E8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«Школа зверей» (Панченко С.) </w:t>
            </w:r>
          </w:p>
          <w:p w14:paraId="1A3C3E8A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«Цветовой тест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437E7D6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«Цветовой тест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» (адаптация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Л. А., исследование эмоциональных установок по отношению к школе) </w:t>
            </w:r>
          </w:p>
          <w:p w14:paraId="3FC5BCF5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- Тест «Дерево» (адаптация 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Л.А., исследование самооценки, отношения ребенка к себе и к окружающим) </w:t>
            </w:r>
          </w:p>
          <w:p w14:paraId="1FEED008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Методика «Оценка уровня школьной мотивации» (</w:t>
            </w:r>
            <w:proofErr w:type="spellStart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Н.Г.) </w:t>
            </w:r>
          </w:p>
          <w:p w14:paraId="27AF9242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 Тест тревожности (Прихожан А.М.)</w:t>
            </w:r>
          </w:p>
        </w:tc>
      </w:tr>
      <w:tr w:rsidR="0093054C" w:rsidRPr="00532FEC" w14:paraId="4B79E07D" w14:textId="77777777" w:rsidTr="00A5289F">
        <w:tc>
          <w:tcPr>
            <w:tcW w:w="1899" w:type="dxa"/>
          </w:tcPr>
          <w:p w14:paraId="046EB926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обучающихся</w:t>
            </w:r>
          </w:p>
        </w:tc>
        <w:tc>
          <w:tcPr>
            <w:tcW w:w="7956" w:type="dxa"/>
          </w:tcPr>
          <w:p w14:paraId="26C1A6F2" w14:textId="77777777" w:rsidR="0093054C" w:rsidRPr="00532FEC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Опросник </w:t>
            </w:r>
            <w:proofErr w:type="spellStart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cамоотношения</w:t>
            </w:r>
            <w:proofErr w:type="spellEnd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(В.В. </w:t>
            </w:r>
            <w:proofErr w:type="spellStart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Столин</w:t>
            </w:r>
            <w:proofErr w:type="spellEnd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С.Р. </w:t>
            </w:r>
            <w:proofErr w:type="spellStart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Пантилеев</w:t>
            </w:r>
            <w:proofErr w:type="spellEnd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E2E57F8" w14:textId="77777777" w:rsidR="0093054C" w:rsidRPr="00532FEC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- Методика «Лесенка», определение уровня самооценки</w:t>
            </w:r>
          </w:p>
          <w:p w14:paraId="02F1BEEE" w14:textId="77777777" w:rsidR="0093054C" w:rsidRPr="00532FEC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Методика диагностики уровня школьной тревожности </w:t>
            </w:r>
            <w:proofErr w:type="spellStart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Филлипса</w:t>
            </w:r>
            <w:proofErr w:type="spellEnd"/>
          </w:p>
          <w:p w14:paraId="0F36716D" w14:textId="77777777" w:rsidR="0093054C" w:rsidRPr="00532FEC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Методика «Дерево» (Д. </w:t>
            </w:r>
            <w:proofErr w:type="spellStart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Лампен</w:t>
            </w:r>
            <w:proofErr w:type="spellEnd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, в адаптации Л.П. Понамаренко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6AA2895" w14:textId="77777777" w:rsidR="0093054C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Шкала самооценки депрессии </w:t>
            </w:r>
            <w:proofErr w:type="spellStart"/>
            <w:r w:rsidRPr="00532F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Цунга</w:t>
            </w:r>
            <w:proofErr w:type="spellEnd"/>
            <w:r w:rsidRPr="00532F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в адаптации </w:t>
            </w: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И. </w:t>
            </w:r>
            <w:proofErr w:type="spellStart"/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Балашовой</w:t>
            </w:r>
            <w:proofErr w:type="spellEnd"/>
          </w:p>
          <w:p w14:paraId="38E3BFA2" w14:textId="77777777" w:rsidR="0093054C" w:rsidRPr="00532FEC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Проективная методика «Ваши суицидальные наклонности» </w:t>
            </w: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>(З. Королёва)</w:t>
            </w:r>
          </w:p>
          <w:p w14:paraId="143B8C16" w14:textId="77777777" w:rsidR="0093054C" w:rsidRPr="00581B25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32F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«Карта риска суицида»</w:t>
            </w:r>
          </w:p>
        </w:tc>
      </w:tr>
      <w:tr w:rsidR="0093054C" w:rsidRPr="00532FEC" w14:paraId="6D362164" w14:textId="77777777" w:rsidTr="00A5289F">
        <w:tc>
          <w:tcPr>
            <w:tcW w:w="1899" w:type="dxa"/>
          </w:tcPr>
          <w:p w14:paraId="1DA5F39A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отношения</w:t>
            </w:r>
          </w:p>
        </w:tc>
        <w:tc>
          <w:tcPr>
            <w:tcW w:w="7956" w:type="dxa"/>
          </w:tcPr>
          <w:p w14:paraId="027F2CC5" w14:textId="77777777" w:rsidR="0093054C" w:rsidRDefault="0093054C" w:rsidP="00A32E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E33">
              <w:rPr>
                <w:rFonts w:ascii="Times New Roman" w:hAnsi="Times New Roman" w:cs="Times New Roman"/>
                <w:sz w:val="24"/>
                <w:szCs w:val="24"/>
              </w:rPr>
              <w:t xml:space="preserve">Тест «Рисунок семьи» (Лосева В.К., </w:t>
            </w:r>
            <w:proofErr w:type="spellStart"/>
            <w:r w:rsidRPr="00647E33">
              <w:rPr>
                <w:rFonts w:ascii="Times New Roman" w:hAnsi="Times New Roman" w:cs="Times New Roman"/>
                <w:sz w:val="24"/>
                <w:szCs w:val="24"/>
              </w:rPr>
              <w:t>Хоментауска</w:t>
            </w:r>
            <w:proofErr w:type="spellEnd"/>
            <w:r w:rsidRPr="00647E33">
              <w:rPr>
                <w:rFonts w:ascii="Times New Roman" w:hAnsi="Times New Roman" w:cs="Times New Roman"/>
                <w:sz w:val="24"/>
                <w:szCs w:val="24"/>
              </w:rPr>
              <w:t xml:space="preserve"> Г.Т.) </w:t>
            </w:r>
          </w:p>
          <w:p w14:paraId="63E54287" w14:textId="77777777" w:rsidR="0093054C" w:rsidRPr="00532FEC" w:rsidRDefault="0093054C" w:rsidP="00A32E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E3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«Почта» (модификация теста Антони Е. и </w:t>
            </w:r>
            <w:proofErr w:type="spellStart"/>
            <w:r w:rsidRPr="00647E33">
              <w:rPr>
                <w:rFonts w:ascii="Times New Roman" w:hAnsi="Times New Roman" w:cs="Times New Roman"/>
                <w:sz w:val="24"/>
                <w:szCs w:val="24"/>
              </w:rPr>
              <w:t>Бине</w:t>
            </w:r>
            <w:proofErr w:type="spellEnd"/>
            <w:r w:rsidRPr="00647E33">
              <w:rPr>
                <w:rFonts w:ascii="Times New Roman" w:hAnsi="Times New Roman" w:cs="Times New Roman"/>
                <w:sz w:val="24"/>
                <w:szCs w:val="24"/>
              </w:rPr>
              <w:t xml:space="preserve"> Е.)</w:t>
            </w:r>
          </w:p>
        </w:tc>
      </w:tr>
      <w:tr w:rsidR="0093054C" w:rsidRPr="00532FEC" w14:paraId="05D37266" w14:textId="77777777" w:rsidTr="00A5289F">
        <w:tc>
          <w:tcPr>
            <w:tcW w:w="1899" w:type="dxa"/>
          </w:tcPr>
          <w:p w14:paraId="50ABDCD5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выгорания педагогических работников</w:t>
            </w:r>
          </w:p>
        </w:tc>
        <w:tc>
          <w:tcPr>
            <w:tcW w:w="7956" w:type="dxa"/>
          </w:tcPr>
          <w:p w14:paraId="6C43B99C" w14:textId="77777777" w:rsidR="0093054C" w:rsidRPr="00581B25" w:rsidRDefault="0093054C" w:rsidP="00A3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25">
              <w:rPr>
                <w:rFonts w:ascii="Times New Roman" w:hAnsi="Times New Roman" w:cs="Times New Roman"/>
                <w:sz w:val="24"/>
                <w:szCs w:val="24"/>
              </w:rPr>
              <w:t xml:space="preserve">- Опросник «Профессиональное выгорание» (Методика Н. Е. Водопьяновой на основе модели К. </w:t>
            </w:r>
            <w:proofErr w:type="spellStart"/>
            <w:r w:rsidRPr="00581B25">
              <w:rPr>
                <w:rFonts w:ascii="Times New Roman" w:hAnsi="Times New Roman" w:cs="Times New Roman"/>
                <w:sz w:val="24"/>
                <w:szCs w:val="24"/>
              </w:rPr>
              <w:t>Маслач</w:t>
            </w:r>
            <w:proofErr w:type="spellEnd"/>
            <w:r w:rsidRPr="00581B25">
              <w:rPr>
                <w:rFonts w:ascii="Times New Roman" w:hAnsi="Times New Roman" w:cs="Times New Roman"/>
                <w:sz w:val="24"/>
                <w:szCs w:val="24"/>
              </w:rPr>
              <w:t xml:space="preserve"> и С. Джексон)</w:t>
            </w:r>
          </w:p>
          <w:p w14:paraId="7D347487" w14:textId="77777777" w:rsidR="0093054C" w:rsidRPr="00581B25" w:rsidRDefault="0093054C" w:rsidP="00A32E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25">
              <w:rPr>
                <w:rFonts w:ascii="Times New Roman" w:hAnsi="Times New Roman" w:cs="Times New Roman"/>
                <w:sz w:val="24"/>
                <w:szCs w:val="24"/>
              </w:rPr>
              <w:t>- Диагностика уровня эмоционального выгорания (В.В. Бойко)</w:t>
            </w:r>
          </w:p>
          <w:p w14:paraId="60675DBF" w14:textId="77777777" w:rsidR="0093054C" w:rsidRPr="00581B25" w:rsidRDefault="0093054C" w:rsidP="00A32E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25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уровня эмоционального выгорания В.В. Бойко (в </w:t>
            </w:r>
            <w:proofErr w:type="spellStart"/>
            <w:r w:rsidRPr="00581B25">
              <w:rPr>
                <w:rFonts w:ascii="Times New Roman" w:hAnsi="Times New Roman" w:cs="Times New Roman"/>
                <w:sz w:val="24"/>
                <w:szCs w:val="24"/>
              </w:rPr>
              <w:t>модиф</w:t>
            </w:r>
            <w:proofErr w:type="spellEnd"/>
            <w:r w:rsidRPr="00581B25">
              <w:rPr>
                <w:rFonts w:ascii="Times New Roman" w:hAnsi="Times New Roman" w:cs="Times New Roman"/>
                <w:sz w:val="24"/>
                <w:szCs w:val="24"/>
              </w:rPr>
              <w:t>. Е. Ильина)</w:t>
            </w:r>
          </w:p>
          <w:p w14:paraId="78844838" w14:textId="77777777" w:rsidR="0093054C" w:rsidRDefault="0093054C" w:rsidP="00A32E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25">
              <w:rPr>
                <w:rFonts w:ascii="Times New Roman" w:hAnsi="Times New Roman" w:cs="Times New Roman"/>
                <w:sz w:val="24"/>
                <w:szCs w:val="24"/>
              </w:rPr>
              <w:t xml:space="preserve">- Опросник «Экспресс-оценка выгорания» (В. </w:t>
            </w:r>
            <w:proofErr w:type="spellStart"/>
            <w:r w:rsidRPr="00581B25">
              <w:rPr>
                <w:rFonts w:ascii="Times New Roman" w:hAnsi="Times New Roman" w:cs="Times New Roman"/>
                <w:sz w:val="24"/>
                <w:szCs w:val="24"/>
              </w:rPr>
              <w:t>Каппони</w:t>
            </w:r>
            <w:proofErr w:type="spellEnd"/>
            <w:r w:rsidRPr="00581B25">
              <w:rPr>
                <w:rFonts w:ascii="Times New Roman" w:hAnsi="Times New Roman" w:cs="Times New Roman"/>
                <w:sz w:val="24"/>
                <w:szCs w:val="24"/>
              </w:rPr>
              <w:t>, Т. Новак)</w:t>
            </w:r>
          </w:p>
        </w:tc>
      </w:tr>
      <w:tr w:rsidR="0093054C" w:rsidRPr="00532FEC" w14:paraId="7E03D759" w14:textId="77777777" w:rsidTr="00A5289F">
        <w:tc>
          <w:tcPr>
            <w:tcW w:w="1899" w:type="dxa"/>
          </w:tcPr>
          <w:p w14:paraId="1BD875D1" w14:textId="77777777" w:rsidR="0093054C" w:rsidRPr="00532FEC" w:rsidRDefault="0093054C" w:rsidP="00A528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7956" w:type="dxa"/>
          </w:tcPr>
          <w:p w14:paraId="5A2CA6B2" w14:textId="77777777" w:rsidR="0093054C" w:rsidRPr="00581B25" w:rsidRDefault="0093054C" w:rsidP="00A3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Анкетирование различной тематики (для все участников образовательных отношений).</w:t>
            </w:r>
          </w:p>
        </w:tc>
      </w:tr>
    </w:tbl>
    <w:p w14:paraId="3CA9FFEE" w14:textId="77777777" w:rsidR="0093054C" w:rsidRPr="0093054C" w:rsidRDefault="0093054C" w:rsidP="0093054C">
      <w:pPr>
        <w:jc w:val="both"/>
        <w:rPr>
          <w:rFonts w:ascii="Times New Roman" w:eastAsia="Times New Roman" w:hAnsi="Times New Roman" w:cs="Times New Roman"/>
          <w:sz w:val="12"/>
          <w:szCs w:val="12"/>
          <w:lang w:bidi="ru-RU"/>
        </w:rPr>
      </w:pPr>
    </w:p>
    <w:p w14:paraId="183D71FF" w14:textId="13768AF6" w:rsidR="005712B9" w:rsidRPr="00532FEC" w:rsidRDefault="00DC325D" w:rsidP="00532F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сихологическое просвещение субъектов образовательного процесса (</w:t>
      </w:r>
      <w:r w:rsidR="00532FEC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дети, </w:t>
      </w: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родители, педагоги) - А/06.7, В/01.7</w:t>
      </w:r>
      <w:r w:rsidR="00532FEC"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522DF79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проводится со всеми участниками образовательного процесса: обучающимися, родителями (законными представителями), педагогами и </w:t>
      </w:r>
      <w:r w:rsidRPr="00532FEC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преимущественно в групповой форме и </w:t>
      </w:r>
      <w:r w:rsidRPr="00532FEC">
        <w:rPr>
          <w:rFonts w:ascii="Times New Roman" w:hAnsi="Times New Roman" w:cs="Times New Roman"/>
          <w:sz w:val="24"/>
          <w:szCs w:val="24"/>
          <w:lang w:bidi="ru-RU"/>
        </w:rPr>
        <w:t>предполагает осуществление разъяснительной деятельности по вопросам, связанным с особенностями осуществления процесса обучения и воспитания, обучающихся с умственной отсталостью (интеллектуальными нарушениями), взаимодействия с педагогами и сверстниками, их родителями (законными представителями), и др.</w:t>
      </w:r>
    </w:p>
    <w:p w14:paraId="65E3FDE5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>Информационно-просветительская работа включает:</w:t>
      </w:r>
    </w:p>
    <w:p w14:paraId="76902B55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958238"/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532FEC">
        <w:rPr>
          <w:rFonts w:ascii="Times New Roman" w:hAnsi="Times New Roman" w:cs="Times New Roman"/>
          <w:sz w:val="24"/>
          <w:szCs w:val="24"/>
        </w:rPr>
        <w:t xml:space="preserve">проведение тематических выступлений для </w:t>
      </w:r>
      <w:bookmarkEnd w:id="2"/>
      <w:r w:rsidRPr="00532FEC">
        <w:rPr>
          <w:rFonts w:ascii="Times New Roman" w:hAnsi="Times New Roman" w:cs="Times New Roman"/>
          <w:sz w:val="24"/>
          <w:szCs w:val="24"/>
        </w:rPr>
        <w:t>педагогов и родителей по разъяснению индивидуально-типологических особенностей различных категорий детей (семинары-практикумы, мастер-классы, дискуссии, круглые столы, тренинговые занятия, родительские собрания, педагогические советы, совещания);</w:t>
      </w:r>
    </w:p>
    <w:p w14:paraId="13DB405C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</w:rPr>
        <w:t>- проведение тематических выступлений для обучающихся (тренинговые занятия, психологические игры, проектная деятельность и различные акции и т.д.);</w:t>
      </w:r>
    </w:p>
    <w:p w14:paraId="5D40D33A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532FEC">
        <w:rPr>
          <w:rFonts w:ascii="Times New Roman" w:hAnsi="Times New Roman" w:cs="Times New Roman"/>
          <w:sz w:val="24"/>
          <w:szCs w:val="24"/>
        </w:rPr>
        <w:t>оформление информационного киоска и стендов, печатных и других материалов;</w:t>
      </w:r>
    </w:p>
    <w:p w14:paraId="1AF42EB1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размещение тематических постов в социальных сетях образовательной организации (ВК, электронный сайт школы);</w:t>
      </w:r>
    </w:p>
    <w:p w14:paraId="24AFEEE1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психологическое просвещение педагогов с целью повышения их психологической компетентности;</w:t>
      </w:r>
    </w:p>
    <w:p w14:paraId="0C6BF885" w14:textId="77777777" w:rsidR="00532FEC" w:rsidRPr="00532FEC" w:rsidRDefault="00532FE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психологическое просвещение родителей с целью формирования у них элементарной психолого-психологической компетентности.</w:t>
      </w:r>
    </w:p>
    <w:p w14:paraId="4E5D7EA2" w14:textId="549AAF62" w:rsidR="00925E3C" w:rsidRDefault="00532FEC" w:rsidP="00532FEC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Активно транслирую свои знания в области коррекционной психологии и педагогики на </w:t>
      </w:r>
      <w:r w:rsidR="00186C41">
        <w:rPr>
          <w:rFonts w:ascii="Times New Roman" w:eastAsia="Times New Roman" w:hAnsi="Times New Roman" w:cs="Times New Roman"/>
          <w:sz w:val="24"/>
          <w:szCs w:val="24"/>
          <w:lang w:bidi="ru-RU"/>
        </w:rPr>
        <w:t>мероприятиях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различного уровня: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7"/>
        <w:gridCol w:w="4417"/>
        <w:gridCol w:w="4265"/>
      </w:tblGrid>
      <w:tr w:rsidR="003B0D42" w14:paraId="623B86E3" w14:textId="77777777" w:rsidTr="00186C41">
        <w:tc>
          <w:tcPr>
            <w:tcW w:w="959" w:type="dxa"/>
          </w:tcPr>
          <w:p w14:paraId="1CC65636" w14:textId="6766CC85" w:rsidR="003B0D42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2017 г.</w:t>
            </w:r>
          </w:p>
        </w:tc>
        <w:tc>
          <w:tcPr>
            <w:tcW w:w="4536" w:type="dxa"/>
          </w:tcPr>
          <w:p w14:paraId="7FE62304" w14:textId="2E338D99" w:rsidR="003B0D42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Муниципальное совещание руководителей школьных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ПМПк</w:t>
            </w:r>
            <w:proofErr w:type="spellEnd"/>
          </w:p>
        </w:tc>
        <w:tc>
          <w:tcPr>
            <w:tcW w:w="4360" w:type="dxa"/>
          </w:tcPr>
          <w:p w14:paraId="3ADA42A5" w14:textId="18DD7E10" w:rsidR="003B0D42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r w:rsidR="00186C4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Практика р</w:t>
            </w: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абот</w:t>
            </w:r>
            <w:r w:rsidR="00186C4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ы</w:t>
            </w: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 тестом Векслера»</w:t>
            </w:r>
          </w:p>
        </w:tc>
      </w:tr>
      <w:tr w:rsidR="003B0D42" w14:paraId="24228F32" w14:textId="77777777" w:rsidTr="00186C41">
        <w:tc>
          <w:tcPr>
            <w:tcW w:w="959" w:type="dxa"/>
          </w:tcPr>
          <w:p w14:paraId="55A8CA4B" w14:textId="6D8A2816" w:rsidR="003B0D42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2019 г.</w:t>
            </w:r>
          </w:p>
        </w:tc>
        <w:tc>
          <w:tcPr>
            <w:tcW w:w="4536" w:type="dxa"/>
          </w:tcPr>
          <w:p w14:paraId="47657650" w14:textId="6A669D35" w:rsidR="003B0D42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</w:t>
            </w: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ый</w:t>
            </w: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педагогическом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86C4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«Организация образовательного процесса обучающихся с</w:t>
            </w:r>
            <w:r w:rsidR="00186C41" w:rsidRPr="00186C4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86C4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ОВЗ, на примере Агрошколы»</w:t>
            </w: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</w:p>
        </w:tc>
        <w:tc>
          <w:tcPr>
            <w:tcW w:w="4360" w:type="dxa"/>
          </w:tcPr>
          <w:p w14:paraId="1A78B774" w14:textId="1D3F5AE1" w:rsidR="003B0D42" w:rsidRPr="003B0D42" w:rsidRDefault="00186C41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ПМПк</w:t>
            </w:r>
            <w:proofErr w:type="spellEnd"/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образовательной организации по психолого-педагогическому сопровождению обучающихся с ОВЗ и инвалидностью: Роль учителя в деятельности </w:t>
            </w:r>
            <w:proofErr w:type="spellStart"/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ПМПк</w:t>
            </w:r>
            <w:proofErr w:type="spellEnd"/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  <w:tr w:rsidR="00532FEC" w14:paraId="27C20950" w14:textId="77777777" w:rsidTr="00186C41">
        <w:tc>
          <w:tcPr>
            <w:tcW w:w="959" w:type="dxa"/>
          </w:tcPr>
          <w:p w14:paraId="70F2F089" w14:textId="330CA38F" w:rsidR="00532FEC" w:rsidRPr="00532FEC" w:rsidRDefault="00532FEC" w:rsidP="00532FE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2022 г. </w:t>
            </w:r>
          </w:p>
          <w:p w14:paraId="47762DDA" w14:textId="77777777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14:paraId="1BC9D173" w14:textId="57FE8AD9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Всероссийская конференция «Новые подходы к профориентации обучающихся с инвалидностью и ОВЗ»</w:t>
            </w:r>
          </w:p>
        </w:tc>
        <w:tc>
          <w:tcPr>
            <w:tcW w:w="4360" w:type="dxa"/>
          </w:tcPr>
          <w:p w14:paraId="71718E71" w14:textId="759346B0" w:rsidR="00186C41" w:rsidRPr="00186C41" w:rsidRDefault="00186C41" w:rsidP="00186C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Организация психолого-педагогического сопровождения </w:t>
            </w:r>
          </w:p>
          <w:p w14:paraId="2874E6AB" w14:textId="7CA9A7EB" w:rsidR="00532FEC" w:rsidRPr="00186C41" w:rsidRDefault="00186C41" w:rsidP="00186C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бучающихся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по программам профессионального 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обучения на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базе Агрошколы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</w:tr>
      <w:tr w:rsidR="00186C41" w14:paraId="6BE099D4" w14:textId="77777777" w:rsidTr="00186C41">
        <w:tc>
          <w:tcPr>
            <w:tcW w:w="959" w:type="dxa"/>
          </w:tcPr>
          <w:p w14:paraId="0EBAECFB" w14:textId="330F5876" w:rsidR="00186C41" w:rsidRDefault="00186C41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2022 г. </w:t>
            </w:r>
          </w:p>
        </w:tc>
        <w:tc>
          <w:tcPr>
            <w:tcW w:w="4536" w:type="dxa"/>
          </w:tcPr>
          <w:p w14:paraId="34220E89" w14:textId="264D3E5D" w:rsidR="00186C41" w:rsidRDefault="00186C41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Собрание родительской общественности Вяземского муниципального района </w:t>
            </w:r>
          </w:p>
        </w:tc>
        <w:tc>
          <w:tcPr>
            <w:tcW w:w="4360" w:type="dxa"/>
          </w:tcPr>
          <w:p w14:paraId="19945DD6" w14:textId="4ABF529E" w:rsidR="00186C41" w:rsidRPr="00186C41" w:rsidRDefault="00186C41" w:rsidP="00186C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Pr="00186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Психолого-педагогическое сопровождение детей. Психологическая безопасность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</w:tr>
      <w:tr w:rsidR="00532FEC" w14:paraId="27FFED2D" w14:textId="77777777" w:rsidTr="00186C41">
        <w:tc>
          <w:tcPr>
            <w:tcW w:w="959" w:type="dxa"/>
          </w:tcPr>
          <w:p w14:paraId="59EBF7B6" w14:textId="0B7B9AB1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2023 г. </w:t>
            </w:r>
          </w:p>
        </w:tc>
        <w:tc>
          <w:tcPr>
            <w:tcW w:w="4536" w:type="dxa"/>
          </w:tcPr>
          <w:p w14:paraId="4C8ADD0E" w14:textId="4A8B2DED" w:rsidR="00532FEC" w:rsidRDefault="00532FEC" w:rsidP="00532FEC">
            <w:pPr>
              <w:pStyle w:val="a3"/>
              <w:tabs>
                <w:tab w:val="left" w:pos="139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Краевой семинар «Преемственность между ДОУ и школой. Образовательная траектория ребенка с ОВЗ»</w:t>
            </w:r>
          </w:p>
        </w:tc>
        <w:tc>
          <w:tcPr>
            <w:tcW w:w="4360" w:type="dxa"/>
          </w:tcPr>
          <w:p w14:paraId="064F370F" w14:textId="6E0F93FC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«Формы взаимодействия с родителями при реализации преемственности дошкольного и начального общего образования детей с ОВЗ»</w:t>
            </w:r>
          </w:p>
        </w:tc>
      </w:tr>
      <w:tr w:rsidR="00532FEC" w14:paraId="6AD77E7E" w14:textId="77777777" w:rsidTr="00186C41">
        <w:tc>
          <w:tcPr>
            <w:tcW w:w="959" w:type="dxa"/>
          </w:tcPr>
          <w:p w14:paraId="203AB011" w14:textId="2D2B96B1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2023 г. </w:t>
            </w:r>
          </w:p>
        </w:tc>
        <w:tc>
          <w:tcPr>
            <w:tcW w:w="4536" w:type="dxa"/>
          </w:tcPr>
          <w:p w14:paraId="0681320E" w14:textId="0C47412C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Социальный форум «Хабаровск – город, где хочется жить!»</w:t>
            </w:r>
          </w:p>
        </w:tc>
        <w:tc>
          <w:tcPr>
            <w:tcW w:w="4360" w:type="dxa"/>
          </w:tcPr>
          <w:p w14:paraId="2569E734" w14:textId="32C062F5" w:rsidR="00532FEC" w:rsidRDefault="00532FEC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32FE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«Агрошкола как модель социализации и развития жизненных компетенций обучающихся с ТМНР»</w:t>
            </w:r>
          </w:p>
        </w:tc>
      </w:tr>
      <w:tr w:rsidR="003B0D42" w14:paraId="3F439398" w14:textId="77777777" w:rsidTr="00186C41">
        <w:tc>
          <w:tcPr>
            <w:tcW w:w="959" w:type="dxa"/>
          </w:tcPr>
          <w:p w14:paraId="17E5A093" w14:textId="41CA2749" w:rsidR="003B0D42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2023 г.</w:t>
            </w:r>
          </w:p>
        </w:tc>
        <w:tc>
          <w:tcPr>
            <w:tcW w:w="4536" w:type="dxa"/>
          </w:tcPr>
          <w:p w14:paraId="5F4DF015" w14:textId="6608DBB0" w:rsidR="003B0D42" w:rsidRDefault="003B0D42" w:rsidP="003B0D42">
            <w:pPr>
              <w:pStyle w:val="a3"/>
              <w:tabs>
                <w:tab w:val="left" w:pos="337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Августовская конференция работников образования Хабаровского края. Тематический трек «Школьный климат: сопровождение уязвимых категорий детей»</w:t>
            </w:r>
          </w:p>
        </w:tc>
        <w:tc>
          <w:tcPr>
            <w:tcW w:w="4360" w:type="dxa"/>
          </w:tcPr>
          <w:p w14:paraId="4C0036CF" w14:textId="7FE296CE" w:rsidR="003B0D42" w:rsidRPr="00532FEC" w:rsidRDefault="003B0D42" w:rsidP="00532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3B0D4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Использование игровых технологий в профориентационной работе с обучающимися с умственной отсталостью (интеллектуальными нарушениями)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</w:tbl>
    <w:p w14:paraId="208BDE5A" w14:textId="62B5FB0B" w:rsidR="00186C41" w:rsidRPr="00A12132" w:rsidRDefault="00186C41" w:rsidP="00186C41">
      <w:pPr>
        <w:jc w:val="both"/>
        <w:rPr>
          <w:rFonts w:ascii="Times New Roman" w:eastAsia="Times New Roman" w:hAnsi="Times New Roman" w:cs="Times New Roman"/>
          <w:sz w:val="4"/>
          <w:szCs w:val="4"/>
          <w:lang w:bidi="ru-RU"/>
        </w:rPr>
      </w:pPr>
    </w:p>
    <w:p w14:paraId="780FB40F" w14:textId="41E8F1AA" w:rsidR="00925E3C" w:rsidRPr="00186C41" w:rsidRDefault="00925E3C" w:rsidP="00186C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532FE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Психологическая профилактика, направленная на сохранение и укрепление психологического здоровья участников образовательных отношений - А/07.7, В/02.7.</w:t>
      </w:r>
    </w:p>
    <w:p w14:paraId="0D7BA321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 xml:space="preserve"> осуществляется через проведение с обучающимися семинаров, </w:t>
      </w:r>
      <w:bookmarkStart w:id="3" w:name="_Hlk129958168"/>
      <w:r w:rsidRPr="00532FEC">
        <w:rPr>
          <w:rFonts w:ascii="Times New Roman" w:hAnsi="Times New Roman" w:cs="Times New Roman"/>
          <w:sz w:val="24"/>
          <w:szCs w:val="24"/>
        </w:rPr>
        <w:t>мастер-классов, дискуссий, круглых столов, тренинговых занятий для участников образовательных отношений.</w:t>
      </w:r>
      <w:bookmarkEnd w:id="3"/>
    </w:p>
    <w:p w14:paraId="5B2DF03E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Можно выделить основные актуальные темы в настоящее время:</w:t>
      </w:r>
    </w:p>
    <w:p w14:paraId="0C6670C4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«Конфликты в нашей жизни»;</w:t>
      </w:r>
    </w:p>
    <w:p w14:paraId="5100B471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«Профилактика суицидальных намерений»;</w:t>
      </w:r>
    </w:p>
    <w:p w14:paraId="23173775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- «Профилактика различных форм зависимого поведения».</w:t>
      </w:r>
    </w:p>
    <w:p w14:paraId="4CB74644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 xml:space="preserve">С 2017 г. в школе-интернате реализуется </w:t>
      </w:r>
      <w:r w:rsidRPr="00532FEC">
        <w:rPr>
          <w:rFonts w:ascii="Times New Roman" w:hAnsi="Times New Roman" w:cs="Times New Roman"/>
          <w:bCs/>
          <w:sz w:val="24"/>
          <w:szCs w:val="24"/>
        </w:rPr>
        <w:t xml:space="preserve">Программа профилактики </w:t>
      </w:r>
      <w:proofErr w:type="spellStart"/>
      <w:r w:rsidRPr="00532FEC">
        <w:rPr>
          <w:rFonts w:ascii="Times New Roman" w:hAnsi="Times New Roman" w:cs="Times New Roman"/>
          <w:bCs/>
          <w:sz w:val="24"/>
          <w:szCs w:val="24"/>
        </w:rPr>
        <w:t>аутоагрессивного</w:t>
      </w:r>
      <w:proofErr w:type="spellEnd"/>
      <w:r w:rsidRPr="00532FEC">
        <w:rPr>
          <w:rFonts w:ascii="Times New Roman" w:hAnsi="Times New Roman" w:cs="Times New Roman"/>
          <w:bCs/>
          <w:sz w:val="24"/>
          <w:szCs w:val="24"/>
        </w:rPr>
        <w:t xml:space="preserve"> поведения обучающихся с ограниченными возможностями здоровья (интеллектуальными нарушениями) «Мы выбираем жизнь!», которая содержит в себе цикл мероприятий, направленных на недопущение </w:t>
      </w:r>
      <w:proofErr w:type="spellStart"/>
      <w:r w:rsidRPr="00532FEC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532FEC">
        <w:rPr>
          <w:rFonts w:ascii="Times New Roman" w:hAnsi="Times New Roman" w:cs="Times New Roman"/>
          <w:sz w:val="24"/>
          <w:szCs w:val="24"/>
        </w:rPr>
        <w:t xml:space="preserve"> поведения среди учащихся разных возрастных групп (5-9 классы, 1-2 курс профессионального обучения) в образовательном учреждении.</w:t>
      </w:r>
    </w:p>
    <w:p w14:paraId="2E0F7279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FEC">
        <w:rPr>
          <w:rFonts w:ascii="Times New Roman" w:hAnsi="Times New Roman" w:cs="Times New Roman"/>
          <w:bCs/>
          <w:sz w:val="24"/>
          <w:szCs w:val="24"/>
        </w:rPr>
        <w:t>С целью поддержания гармоничного психологического климата в образовательной организации в течении учебного года реализую цикл тематических мероприятий «Калейдоскоп ярких дней», в системе провожу тематические Недели психологии. В данные мероприятия включены все участники образовательного процесса.</w:t>
      </w:r>
    </w:p>
    <w:p w14:paraId="21A768A5" w14:textId="77777777" w:rsidR="00925E3C" w:rsidRPr="00532FE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FEC">
        <w:rPr>
          <w:rFonts w:ascii="Times New Roman" w:hAnsi="Times New Roman" w:cs="Times New Roman"/>
          <w:bCs/>
          <w:sz w:val="24"/>
          <w:szCs w:val="24"/>
        </w:rPr>
        <w:t>С целью профилактики синдрома эмоционального выгорания педагогических работников реализую цикл профилактических мероприятий «Гореть — не значит сгореть» на протяжении учебного года.</w:t>
      </w:r>
    </w:p>
    <w:p w14:paraId="2E664FDE" w14:textId="4AE94BD0" w:rsidR="00925E3C" w:rsidRDefault="00925E3C" w:rsidP="00532FEC">
      <w:pPr>
        <w:pStyle w:val="a3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FEC">
        <w:rPr>
          <w:rFonts w:ascii="Times New Roman" w:hAnsi="Times New Roman" w:cs="Times New Roman"/>
          <w:bCs/>
          <w:sz w:val="24"/>
          <w:szCs w:val="24"/>
        </w:rPr>
        <w:t>В рамках деятельности Центра раннего развития «Перспектива» реализую профилактическую программу для родителей (законных представителей) детей раннего возраста с ОВЗ «Я в ресурсе».</w:t>
      </w:r>
    </w:p>
    <w:p w14:paraId="650BDE75" w14:textId="2809353C" w:rsidR="00581B25" w:rsidRPr="0046328B" w:rsidRDefault="0093054C" w:rsidP="0046328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EC">
        <w:rPr>
          <w:rFonts w:ascii="Times New Roman" w:hAnsi="Times New Roman" w:cs="Times New Roman"/>
          <w:sz w:val="24"/>
          <w:szCs w:val="24"/>
        </w:rPr>
        <w:t>Благодаря вышеперечисленным направлениям происходит своевременное предупреждение, выявление, анализ, преодоление неблагоприятных факторов развития у всех участников образовательного процесса, повышение уровня психологической компетенции как преподавателей, так и обучающихся, формирование осознанного отношения к учебной деятельности, а также осознания себя как личности в целом.</w:t>
      </w:r>
    </w:p>
    <w:p w14:paraId="2278A21D" w14:textId="6433834D" w:rsidR="00581B25" w:rsidRPr="0046328B" w:rsidRDefault="00581B25" w:rsidP="0046328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81B2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Обобщенные итоги профессиональной деятельности за последние 3 года</w:t>
      </w:r>
    </w:p>
    <w:p w14:paraId="46BE2AEF" w14:textId="77777777" w:rsidR="00C30AC7" w:rsidRPr="00532FEC" w:rsidRDefault="00C30AC7" w:rsidP="00532FEC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 xml:space="preserve">По результатам собственной деятельности, по оценке руководителя образовательной организации мою работу можно назвать достаточно эффективной. </w:t>
      </w:r>
    </w:p>
    <w:p w14:paraId="46D869B0" w14:textId="4A86F461" w:rsidR="00907255" w:rsidRPr="00581B25" w:rsidRDefault="00C30AC7" w:rsidP="00581B25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>Во-первых, это подтверждается стабильно положительной динамикой работы с обучающимися, которая достигается, в том числе, и через взаимодействие с родителями и педагогами.</w:t>
      </w:r>
    </w:p>
    <w:p w14:paraId="2113A2AA" w14:textId="77777777" w:rsidR="0046328B" w:rsidRDefault="0046328B" w:rsidP="00532FEC">
      <w:pPr>
        <w:widowControl w:val="0"/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5B7241" w14:textId="2F31B5AE" w:rsidR="00907255" w:rsidRPr="00532FEC" w:rsidRDefault="00907255" w:rsidP="00532FEC">
      <w:pPr>
        <w:widowControl w:val="0"/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FEC">
        <w:rPr>
          <w:rFonts w:ascii="Times New Roman" w:hAnsi="Times New Roman" w:cs="Times New Roman"/>
          <w:i/>
          <w:sz w:val="24"/>
          <w:szCs w:val="24"/>
        </w:rPr>
        <w:t>Доля обучающихся школы интерната имеющих положительные динамические изменения по результатам освоения коррекционно-развивающих программ на конец года (в курируемых классах).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698"/>
        <w:gridCol w:w="1822"/>
        <w:gridCol w:w="2288"/>
        <w:gridCol w:w="2165"/>
      </w:tblGrid>
      <w:tr w:rsidR="00907255" w:rsidRPr="00532FEC" w14:paraId="7078D093" w14:textId="77777777" w:rsidTr="00907255">
        <w:trPr>
          <w:cantSplit/>
          <w:trHeight w:val="427"/>
        </w:trPr>
        <w:tc>
          <w:tcPr>
            <w:tcW w:w="1598" w:type="dxa"/>
          </w:tcPr>
          <w:p w14:paraId="0A3B2858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Учебный год</w:t>
            </w:r>
          </w:p>
        </w:tc>
        <w:tc>
          <w:tcPr>
            <w:tcW w:w="1698" w:type="dxa"/>
          </w:tcPr>
          <w:p w14:paraId="1A876DD8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8 класс</w:t>
            </w:r>
          </w:p>
        </w:tc>
        <w:tc>
          <w:tcPr>
            <w:tcW w:w="1822" w:type="dxa"/>
          </w:tcPr>
          <w:p w14:paraId="588DC1F2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 класс</w:t>
            </w:r>
          </w:p>
        </w:tc>
        <w:tc>
          <w:tcPr>
            <w:tcW w:w="2288" w:type="dxa"/>
          </w:tcPr>
          <w:p w14:paraId="51564FE2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1 курс Животновод</w:t>
            </w:r>
          </w:p>
        </w:tc>
        <w:tc>
          <w:tcPr>
            <w:tcW w:w="2165" w:type="dxa"/>
          </w:tcPr>
          <w:p w14:paraId="77436B50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2 курс Животновод</w:t>
            </w:r>
          </w:p>
        </w:tc>
      </w:tr>
      <w:tr w:rsidR="00907255" w:rsidRPr="00532FEC" w14:paraId="484DCD11" w14:textId="77777777" w:rsidTr="00907255">
        <w:tc>
          <w:tcPr>
            <w:tcW w:w="1598" w:type="dxa"/>
          </w:tcPr>
          <w:p w14:paraId="65E6829F" w14:textId="666C480C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20</w:t>
            </w:r>
            <w:r w:rsidR="00581B25">
              <w:rPr>
                <w:rFonts w:eastAsia="TimesNewRoman"/>
              </w:rPr>
              <w:t>20</w:t>
            </w:r>
            <w:r w:rsidRPr="00532FEC">
              <w:rPr>
                <w:rFonts w:eastAsia="TimesNewRoman"/>
              </w:rPr>
              <w:t>-202</w:t>
            </w:r>
            <w:r w:rsidR="00581B25">
              <w:rPr>
                <w:rFonts w:eastAsia="TimesNewRoman"/>
              </w:rPr>
              <w:t>1</w:t>
            </w:r>
          </w:p>
        </w:tc>
        <w:tc>
          <w:tcPr>
            <w:tcW w:w="1698" w:type="dxa"/>
          </w:tcPr>
          <w:p w14:paraId="572E0B44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65%</w:t>
            </w:r>
          </w:p>
        </w:tc>
        <w:tc>
          <w:tcPr>
            <w:tcW w:w="1822" w:type="dxa"/>
          </w:tcPr>
          <w:p w14:paraId="1C73130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85%</w:t>
            </w:r>
          </w:p>
        </w:tc>
        <w:tc>
          <w:tcPr>
            <w:tcW w:w="2288" w:type="dxa"/>
          </w:tcPr>
          <w:p w14:paraId="05AEFAB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85%</w:t>
            </w:r>
          </w:p>
        </w:tc>
        <w:tc>
          <w:tcPr>
            <w:tcW w:w="2165" w:type="dxa"/>
          </w:tcPr>
          <w:p w14:paraId="24D63220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90%</w:t>
            </w:r>
          </w:p>
        </w:tc>
      </w:tr>
      <w:tr w:rsidR="00907255" w:rsidRPr="00532FEC" w14:paraId="31844634" w14:textId="77777777" w:rsidTr="00907255">
        <w:tc>
          <w:tcPr>
            <w:tcW w:w="1598" w:type="dxa"/>
          </w:tcPr>
          <w:p w14:paraId="6BC0DE0A" w14:textId="340D559A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202</w:t>
            </w:r>
            <w:r w:rsidR="00581B25">
              <w:rPr>
                <w:rFonts w:eastAsia="TimesNewRoman"/>
              </w:rPr>
              <w:t>1</w:t>
            </w:r>
            <w:r w:rsidRPr="00532FEC">
              <w:rPr>
                <w:rFonts w:eastAsia="TimesNewRoman"/>
              </w:rPr>
              <w:t>-202</w:t>
            </w:r>
            <w:r w:rsidR="00581B25">
              <w:rPr>
                <w:rFonts w:eastAsia="TimesNewRoman"/>
              </w:rPr>
              <w:t>2</w:t>
            </w:r>
          </w:p>
        </w:tc>
        <w:tc>
          <w:tcPr>
            <w:tcW w:w="1698" w:type="dxa"/>
          </w:tcPr>
          <w:p w14:paraId="61130FCE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67%</w:t>
            </w:r>
          </w:p>
        </w:tc>
        <w:tc>
          <w:tcPr>
            <w:tcW w:w="1822" w:type="dxa"/>
          </w:tcPr>
          <w:p w14:paraId="33523A83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90%</w:t>
            </w:r>
          </w:p>
        </w:tc>
        <w:tc>
          <w:tcPr>
            <w:tcW w:w="2288" w:type="dxa"/>
          </w:tcPr>
          <w:p w14:paraId="749B83E9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90%</w:t>
            </w:r>
          </w:p>
        </w:tc>
        <w:tc>
          <w:tcPr>
            <w:tcW w:w="2165" w:type="dxa"/>
          </w:tcPr>
          <w:p w14:paraId="0D207710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95%</w:t>
            </w:r>
          </w:p>
        </w:tc>
      </w:tr>
      <w:tr w:rsidR="00907255" w:rsidRPr="00532FEC" w14:paraId="6570466F" w14:textId="77777777" w:rsidTr="00907255">
        <w:tc>
          <w:tcPr>
            <w:tcW w:w="1598" w:type="dxa"/>
          </w:tcPr>
          <w:p w14:paraId="3A8604DE" w14:textId="3919BCB9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202</w:t>
            </w:r>
            <w:r w:rsidR="00581B25">
              <w:rPr>
                <w:rFonts w:eastAsia="TimesNewRoman"/>
              </w:rPr>
              <w:t>2</w:t>
            </w:r>
            <w:r w:rsidRPr="00532FEC">
              <w:rPr>
                <w:rFonts w:eastAsia="TimesNewRoman"/>
              </w:rPr>
              <w:t>-202</w:t>
            </w:r>
            <w:r w:rsidR="00581B25">
              <w:rPr>
                <w:rFonts w:eastAsia="TimesNewRoman"/>
              </w:rPr>
              <w:t>3</w:t>
            </w:r>
          </w:p>
        </w:tc>
        <w:tc>
          <w:tcPr>
            <w:tcW w:w="1698" w:type="dxa"/>
          </w:tcPr>
          <w:p w14:paraId="42759988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75%</w:t>
            </w:r>
          </w:p>
        </w:tc>
        <w:tc>
          <w:tcPr>
            <w:tcW w:w="1822" w:type="dxa"/>
          </w:tcPr>
          <w:p w14:paraId="348FCAE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90%</w:t>
            </w:r>
          </w:p>
        </w:tc>
        <w:tc>
          <w:tcPr>
            <w:tcW w:w="2288" w:type="dxa"/>
          </w:tcPr>
          <w:p w14:paraId="0B68BBB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90%</w:t>
            </w:r>
          </w:p>
        </w:tc>
        <w:tc>
          <w:tcPr>
            <w:tcW w:w="2165" w:type="dxa"/>
          </w:tcPr>
          <w:p w14:paraId="4BF7331A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95%</w:t>
            </w:r>
          </w:p>
        </w:tc>
      </w:tr>
    </w:tbl>
    <w:p w14:paraId="1F4AEFEF" w14:textId="77777777" w:rsidR="00907255" w:rsidRPr="00532FEC" w:rsidRDefault="00907255" w:rsidP="00532FEC">
      <w:pPr>
        <w:pStyle w:val="11"/>
        <w:spacing w:before="0" w:beforeAutospacing="0" w:after="0" w:afterAutospacing="0" w:line="276" w:lineRule="auto"/>
        <w:jc w:val="both"/>
        <w:rPr>
          <w:rFonts w:eastAsia="TimesNewRoman"/>
          <w:i/>
        </w:rPr>
      </w:pPr>
    </w:p>
    <w:p w14:paraId="18E374F9" w14:textId="7CD9EBAA" w:rsidR="00907255" w:rsidRPr="00532FEC" w:rsidRDefault="00907255" w:rsidP="00532FEC">
      <w:pPr>
        <w:pStyle w:val="11"/>
        <w:spacing w:before="0" w:beforeAutospacing="0" w:after="0" w:afterAutospacing="0" w:line="276" w:lineRule="auto"/>
        <w:jc w:val="both"/>
        <w:rPr>
          <w:rFonts w:eastAsia="TimesNewRoman"/>
          <w:i/>
        </w:rPr>
      </w:pPr>
      <w:r w:rsidRPr="00532FEC">
        <w:rPr>
          <w:rFonts w:eastAsia="TimesNewRoman"/>
          <w:i/>
        </w:rPr>
        <w:t>Уровень социальной адаптации обучающихся в 202</w:t>
      </w:r>
      <w:r w:rsidR="00581B25">
        <w:rPr>
          <w:rFonts w:eastAsia="TimesNewRoman"/>
          <w:i/>
        </w:rPr>
        <w:t>2</w:t>
      </w:r>
      <w:r w:rsidRPr="00532FEC">
        <w:rPr>
          <w:rFonts w:eastAsia="TimesNewRoman"/>
          <w:i/>
        </w:rPr>
        <w:t>-202</w:t>
      </w:r>
      <w:r w:rsidR="00581B25">
        <w:rPr>
          <w:rFonts w:eastAsia="TimesNewRoman"/>
          <w:i/>
        </w:rPr>
        <w:t>3</w:t>
      </w:r>
      <w:r w:rsidRPr="00532FEC">
        <w:rPr>
          <w:rFonts w:eastAsia="TimesNewRoman"/>
          <w:i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027"/>
        <w:gridCol w:w="1027"/>
        <w:gridCol w:w="1047"/>
        <w:gridCol w:w="1027"/>
        <w:gridCol w:w="1061"/>
        <w:gridCol w:w="1036"/>
        <w:gridCol w:w="1172"/>
        <w:gridCol w:w="1035"/>
      </w:tblGrid>
      <w:tr w:rsidR="00907255" w:rsidRPr="00532FEC" w14:paraId="244C5704" w14:textId="77777777" w:rsidTr="00907255">
        <w:trPr>
          <w:cantSplit/>
          <w:trHeight w:val="320"/>
        </w:trPr>
        <w:tc>
          <w:tcPr>
            <w:tcW w:w="1139" w:type="dxa"/>
          </w:tcPr>
          <w:p w14:paraId="690B436E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TimesNewRoman"/>
              </w:rPr>
            </w:pPr>
          </w:p>
        </w:tc>
        <w:tc>
          <w:tcPr>
            <w:tcW w:w="2054" w:type="dxa"/>
            <w:gridSpan w:val="2"/>
          </w:tcPr>
          <w:p w14:paraId="7026BE08" w14:textId="77777777" w:rsidR="00907255" w:rsidRPr="00532FEC" w:rsidRDefault="00907255" w:rsidP="0046328B">
            <w:pPr>
              <w:pStyle w:val="11"/>
              <w:spacing w:before="0" w:beforeAutospacing="0" w:after="0" w:afterAutospacing="0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1 класс</w:t>
            </w:r>
          </w:p>
        </w:tc>
        <w:tc>
          <w:tcPr>
            <w:tcW w:w="2074" w:type="dxa"/>
            <w:gridSpan w:val="2"/>
          </w:tcPr>
          <w:p w14:paraId="19552867" w14:textId="77777777" w:rsidR="00907255" w:rsidRPr="00532FEC" w:rsidRDefault="00907255" w:rsidP="0046328B">
            <w:pPr>
              <w:pStyle w:val="11"/>
              <w:spacing w:before="0" w:beforeAutospacing="0" w:after="0" w:afterAutospacing="0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5 класс</w:t>
            </w:r>
          </w:p>
        </w:tc>
        <w:tc>
          <w:tcPr>
            <w:tcW w:w="2097" w:type="dxa"/>
            <w:gridSpan w:val="2"/>
          </w:tcPr>
          <w:p w14:paraId="72FBB5AE" w14:textId="77777777" w:rsidR="00907255" w:rsidRPr="00532FEC" w:rsidRDefault="00907255" w:rsidP="0046328B">
            <w:pPr>
              <w:pStyle w:val="11"/>
              <w:spacing w:before="0" w:beforeAutospacing="0" w:after="0" w:afterAutospacing="0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1 курс Животновод</w:t>
            </w:r>
          </w:p>
        </w:tc>
        <w:tc>
          <w:tcPr>
            <w:tcW w:w="2207" w:type="dxa"/>
            <w:gridSpan w:val="2"/>
          </w:tcPr>
          <w:p w14:paraId="3D75D23E" w14:textId="77777777" w:rsidR="00907255" w:rsidRPr="00532FEC" w:rsidRDefault="00907255" w:rsidP="0046328B">
            <w:pPr>
              <w:pStyle w:val="11"/>
              <w:spacing w:before="0" w:beforeAutospacing="0" w:after="0" w:afterAutospacing="0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 xml:space="preserve">2 курс </w:t>
            </w:r>
          </w:p>
          <w:p w14:paraId="6C0F5C14" w14:textId="77777777" w:rsidR="00907255" w:rsidRPr="00532FEC" w:rsidRDefault="00907255" w:rsidP="0046328B">
            <w:pPr>
              <w:pStyle w:val="11"/>
              <w:spacing w:before="0" w:beforeAutospacing="0" w:after="0" w:afterAutospacing="0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Животновод</w:t>
            </w:r>
          </w:p>
        </w:tc>
      </w:tr>
      <w:tr w:rsidR="00907255" w:rsidRPr="00532FEC" w14:paraId="61CC95BC" w14:textId="77777777" w:rsidTr="00907255">
        <w:trPr>
          <w:cantSplit/>
          <w:trHeight w:val="320"/>
        </w:trPr>
        <w:tc>
          <w:tcPr>
            <w:tcW w:w="1139" w:type="dxa"/>
          </w:tcPr>
          <w:p w14:paraId="1FB2EFB9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TimesNewRoman"/>
              </w:rPr>
            </w:pPr>
          </w:p>
        </w:tc>
        <w:tc>
          <w:tcPr>
            <w:tcW w:w="1027" w:type="dxa"/>
          </w:tcPr>
          <w:p w14:paraId="2EA359A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Начало года</w:t>
            </w:r>
          </w:p>
        </w:tc>
        <w:tc>
          <w:tcPr>
            <w:tcW w:w="1027" w:type="dxa"/>
          </w:tcPr>
          <w:p w14:paraId="4BB4615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Конец года</w:t>
            </w:r>
          </w:p>
        </w:tc>
        <w:tc>
          <w:tcPr>
            <w:tcW w:w="1047" w:type="dxa"/>
          </w:tcPr>
          <w:p w14:paraId="62084856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Начало года</w:t>
            </w:r>
          </w:p>
        </w:tc>
        <w:tc>
          <w:tcPr>
            <w:tcW w:w="1027" w:type="dxa"/>
          </w:tcPr>
          <w:p w14:paraId="72CBE860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Конец года</w:t>
            </w:r>
          </w:p>
        </w:tc>
        <w:tc>
          <w:tcPr>
            <w:tcW w:w="1061" w:type="dxa"/>
          </w:tcPr>
          <w:p w14:paraId="139EA29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Начало года</w:t>
            </w:r>
          </w:p>
        </w:tc>
        <w:tc>
          <w:tcPr>
            <w:tcW w:w="1036" w:type="dxa"/>
          </w:tcPr>
          <w:p w14:paraId="47D11EB3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Конец года</w:t>
            </w:r>
          </w:p>
        </w:tc>
        <w:tc>
          <w:tcPr>
            <w:tcW w:w="1172" w:type="dxa"/>
          </w:tcPr>
          <w:p w14:paraId="3C93A5A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Начало года</w:t>
            </w:r>
          </w:p>
        </w:tc>
        <w:tc>
          <w:tcPr>
            <w:tcW w:w="1035" w:type="dxa"/>
          </w:tcPr>
          <w:p w14:paraId="07479FD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ind w:left="-133" w:right="-88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Конец года</w:t>
            </w:r>
          </w:p>
        </w:tc>
      </w:tr>
      <w:tr w:rsidR="00907255" w:rsidRPr="00532FEC" w14:paraId="4728505B" w14:textId="77777777" w:rsidTr="00907255">
        <w:tc>
          <w:tcPr>
            <w:tcW w:w="1139" w:type="dxa"/>
          </w:tcPr>
          <w:p w14:paraId="00992CD6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Низкий</w:t>
            </w:r>
          </w:p>
        </w:tc>
        <w:tc>
          <w:tcPr>
            <w:tcW w:w="1027" w:type="dxa"/>
          </w:tcPr>
          <w:p w14:paraId="0F59B190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41%</w:t>
            </w:r>
          </w:p>
        </w:tc>
        <w:tc>
          <w:tcPr>
            <w:tcW w:w="1027" w:type="dxa"/>
          </w:tcPr>
          <w:p w14:paraId="7EFD8E0B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12%</w:t>
            </w:r>
          </w:p>
        </w:tc>
        <w:tc>
          <w:tcPr>
            <w:tcW w:w="1047" w:type="dxa"/>
          </w:tcPr>
          <w:p w14:paraId="603F3232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43%</w:t>
            </w:r>
          </w:p>
        </w:tc>
        <w:tc>
          <w:tcPr>
            <w:tcW w:w="1027" w:type="dxa"/>
          </w:tcPr>
          <w:p w14:paraId="73758380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9%</w:t>
            </w:r>
          </w:p>
        </w:tc>
        <w:tc>
          <w:tcPr>
            <w:tcW w:w="1061" w:type="dxa"/>
          </w:tcPr>
          <w:p w14:paraId="7E42AF72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9%</w:t>
            </w:r>
          </w:p>
        </w:tc>
        <w:tc>
          <w:tcPr>
            <w:tcW w:w="1036" w:type="dxa"/>
          </w:tcPr>
          <w:p w14:paraId="5F51A29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--</w:t>
            </w:r>
          </w:p>
        </w:tc>
        <w:tc>
          <w:tcPr>
            <w:tcW w:w="1172" w:type="dxa"/>
          </w:tcPr>
          <w:p w14:paraId="59D8917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12%</w:t>
            </w:r>
          </w:p>
        </w:tc>
        <w:tc>
          <w:tcPr>
            <w:tcW w:w="1035" w:type="dxa"/>
          </w:tcPr>
          <w:p w14:paraId="64525F8B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--</w:t>
            </w:r>
          </w:p>
        </w:tc>
      </w:tr>
      <w:tr w:rsidR="00907255" w:rsidRPr="00532FEC" w14:paraId="7931A879" w14:textId="77777777" w:rsidTr="00907255">
        <w:tc>
          <w:tcPr>
            <w:tcW w:w="1139" w:type="dxa"/>
          </w:tcPr>
          <w:p w14:paraId="709F8C5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Средний</w:t>
            </w:r>
          </w:p>
        </w:tc>
        <w:tc>
          <w:tcPr>
            <w:tcW w:w="1027" w:type="dxa"/>
          </w:tcPr>
          <w:p w14:paraId="33D90622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59%</w:t>
            </w:r>
          </w:p>
        </w:tc>
        <w:tc>
          <w:tcPr>
            <w:tcW w:w="1027" w:type="dxa"/>
          </w:tcPr>
          <w:p w14:paraId="27CD164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44%</w:t>
            </w:r>
          </w:p>
        </w:tc>
        <w:tc>
          <w:tcPr>
            <w:tcW w:w="1047" w:type="dxa"/>
          </w:tcPr>
          <w:p w14:paraId="01DD5A8C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48%</w:t>
            </w:r>
          </w:p>
        </w:tc>
        <w:tc>
          <w:tcPr>
            <w:tcW w:w="1027" w:type="dxa"/>
          </w:tcPr>
          <w:p w14:paraId="23E766C8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43%</w:t>
            </w:r>
          </w:p>
        </w:tc>
        <w:tc>
          <w:tcPr>
            <w:tcW w:w="1061" w:type="dxa"/>
          </w:tcPr>
          <w:p w14:paraId="7F5EC9CA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43%</w:t>
            </w:r>
          </w:p>
        </w:tc>
        <w:tc>
          <w:tcPr>
            <w:tcW w:w="1036" w:type="dxa"/>
          </w:tcPr>
          <w:p w14:paraId="727057FF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41%</w:t>
            </w:r>
          </w:p>
        </w:tc>
        <w:tc>
          <w:tcPr>
            <w:tcW w:w="1172" w:type="dxa"/>
          </w:tcPr>
          <w:p w14:paraId="5AECB72A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59%</w:t>
            </w:r>
          </w:p>
        </w:tc>
        <w:tc>
          <w:tcPr>
            <w:tcW w:w="1035" w:type="dxa"/>
          </w:tcPr>
          <w:p w14:paraId="463BA4E4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28%</w:t>
            </w:r>
          </w:p>
        </w:tc>
      </w:tr>
      <w:tr w:rsidR="00907255" w:rsidRPr="00532FEC" w14:paraId="7F8353B2" w14:textId="77777777" w:rsidTr="00907255">
        <w:tc>
          <w:tcPr>
            <w:tcW w:w="1139" w:type="dxa"/>
          </w:tcPr>
          <w:p w14:paraId="01192E82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Высокий</w:t>
            </w:r>
          </w:p>
        </w:tc>
        <w:tc>
          <w:tcPr>
            <w:tcW w:w="1027" w:type="dxa"/>
          </w:tcPr>
          <w:p w14:paraId="3E19F124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--</w:t>
            </w:r>
          </w:p>
        </w:tc>
        <w:tc>
          <w:tcPr>
            <w:tcW w:w="1027" w:type="dxa"/>
          </w:tcPr>
          <w:p w14:paraId="0444C999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44%</w:t>
            </w:r>
          </w:p>
        </w:tc>
        <w:tc>
          <w:tcPr>
            <w:tcW w:w="1047" w:type="dxa"/>
          </w:tcPr>
          <w:p w14:paraId="5DF6B784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9%</w:t>
            </w:r>
          </w:p>
        </w:tc>
        <w:tc>
          <w:tcPr>
            <w:tcW w:w="1027" w:type="dxa"/>
          </w:tcPr>
          <w:p w14:paraId="5CEB20F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48%</w:t>
            </w:r>
          </w:p>
        </w:tc>
        <w:tc>
          <w:tcPr>
            <w:tcW w:w="1061" w:type="dxa"/>
          </w:tcPr>
          <w:p w14:paraId="435D622D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48%</w:t>
            </w:r>
          </w:p>
        </w:tc>
        <w:tc>
          <w:tcPr>
            <w:tcW w:w="1036" w:type="dxa"/>
          </w:tcPr>
          <w:p w14:paraId="708C3123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59%</w:t>
            </w:r>
          </w:p>
        </w:tc>
        <w:tc>
          <w:tcPr>
            <w:tcW w:w="1172" w:type="dxa"/>
          </w:tcPr>
          <w:p w14:paraId="4D45EEEB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29%</w:t>
            </w:r>
          </w:p>
        </w:tc>
        <w:tc>
          <w:tcPr>
            <w:tcW w:w="1035" w:type="dxa"/>
          </w:tcPr>
          <w:p w14:paraId="0EEB9A18" w14:textId="77777777" w:rsidR="00907255" w:rsidRPr="00532FEC" w:rsidRDefault="00907255" w:rsidP="00532FEC">
            <w:pPr>
              <w:pStyle w:val="11"/>
              <w:spacing w:before="0" w:beforeAutospacing="0" w:after="0" w:afterAutospacing="0" w:line="276" w:lineRule="auto"/>
              <w:jc w:val="center"/>
              <w:rPr>
                <w:rFonts w:eastAsia="TimesNewRoman"/>
              </w:rPr>
            </w:pPr>
            <w:r w:rsidRPr="00532FEC">
              <w:rPr>
                <w:rFonts w:eastAsia="TimesNewRoman"/>
              </w:rPr>
              <w:t>72%</w:t>
            </w:r>
          </w:p>
        </w:tc>
      </w:tr>
    </w:tbl>
    <w:p w14:paraId="6C2ED0B8" w14:textId="77777777" w:rsidR="00907255" w:rsidRPr="00532FEC" w:rsidRDefault="00907255" w:rsidP="00532FEC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0A02D3" w14:textId="77777777" w:rsidR="00907255" w:rsidRPr="00532FEC" w:rsidRDefault="00907255" w:rsidP="00532FEC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FEC">
        <w:rPr>
          <w:rFonts w:ascii="Times New Roman" w:hAnsi="Times New Roman" w:cs="Times New Roman"/>
          <w:i/>
          <w:sz w:val="24"/>
          <w:szCs w:val="24"/>
        </w:rPr>
        <w:t>Динамика личностных и социальных результатов обучающихся при переходе на следующий этап обучения.</w:t>
      </w: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134"/>
        <w:gridCol w:w="992"/>
        <w:gridCol w:w="992"/>
        <w:gridCol w:w="958"/>
      </w:tblGrid>
      <w:tr w:rsidR="00907255" w:rsidRPr="00532FEC" w14:paraId="0B581EF4" w14:textId="77777777" w:rsidTr="00907255">
        <w:tc>
          <w:tcPr>
            <w:tcW w:w="5495" w:type="dxa"/>
            <w:vMerge w:val="restart"/>
            <w:shd w:val="clear" w:color="auto" w:fill="auto"/>
          </w:tcPr>
          <w:p w14:paraId="2A1B4CB8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Критерии оценки личностных качеств (воля, терпение, самоконтроль, самооценка)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45AF02E" w14:textId="77777777" w:rsidR="00907255" w:rsidRPr="00532FEC" w:rsidRDefault="00907255" w:rsidP="004632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5FBCFD89" w14:textId="0DDEB5E0" w:rsidR="00907255" w:rsidRPr="00532FEC" w:rsidRDefault="00907255" w:rsidP="004632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1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70574F1A" w14:textId="77777777" w:rsidR="00907255" w:rsidRPr="00532FEC" w:rsidRDefault="00907255" w:rsidP="0046328B">
            <w:pPr>
              <w:widowControl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60828C95" w14:textId="05E558A9" w:rsidR="00907255" w:rsidRPr="00532FEC" w:rsidRDefault="00907255" w:rsidP="0046328B">
            <w:pPr>
              <w:widowControl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1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7255" w:rsidRPr="00532FEC" w14:paraId="3C0FACB6" w14:textId="77777777" w:rsidTr="00907255">
        <w:tc>
          <w:tcPr>
            <w:tcW w:w="5495" w:type="dxa"/>
            <w:vMerge/>
            <w:shd w:val="clear" w:color="auto" w:fill="auto"/>
          </w:tcPr>
          <w:p w14:paraId="4EA81C8E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5C49FB" w14:textId="77777777" w:rsidR="00907255" w:rsidRPr="00532FEC" w:rsidRDefault="00907255" w:rsidP="004632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92" w:type="dxa"/>
            <w:shd w:val="clear" w:color="auto" w:fill="auto"/>
          </w:tcPr>
          <w:p w14:paraId="498EE638" w14:textId="77777777" w:rsidR="00907255" w:rsidRPr="00532FEC" w:rsidRDefault="00907255" w:rsidP="004632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992" w:type="dxa"/>
            <w:shd w:val="clear" w:color="auto" w:fill="auto"/>
          </w:tcPr>
          <w:p w14:paraId="0A22C97D" w14:textId="77777777" w:rsidR="00907255" w:rsidRPr="00532FEC" w:rsidRDefault="00907255" w:rsidP="004632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58" w:type="dxa"/>
            <w:shd w:val="clear" w:color="auto" w:fill="auto"/>
          </w:tcPr>
          <w:p w14:paraId="73987D66" w14:textId="77777777" w:rsidR="00907255" w:rsidRPr="00532FEC" w:rsidRDefault="00907255" w:rsidP="004632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907255" w:rsidRPr="00532FEC" w14:paraId="2128320F" w14:textId="77777777" w:rsidTr="00907255">
        <w:trPr>
          <w:trHeight w:val="428"/>
        </w:trPr>
        <w:tc>
          <w:tcPr>
            <w:tcW w:w="5495" w:type="dxa"/>
            <w:shd w:val="clear" w:color="auto" w:fill="auto"/>
          </w:tcPr>
          <w:p w14:paraId="4061A94B" w14:textId="77777777" w:rsidR="00907255" w:rsidRPr="00532FEC" w:rsidRDefault="00907255" w:rsidP="00532FEC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Способность переносить (выдерживать) известные нагрузки в течение определенного времени</w:t>
            </w:r>
          </w:p>
        </w:tc>
        <w:tc>
          <w:tcPr>
            <w:tcW w:w="1134" w:type="dxa"/>
            <w:shd w:val="clear" w:color="auto" w:fill="auto"/>
          </w:tcPr>
          <w:p w14:paraId="7DA880A7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2" w:type="dxa"/>
            <w:shd w:val="clear" w:color="auto" w:fill="auto"/>
          </w:tcPr>
          <w:p w14:paraId="445C81C6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  <w:shd w:val="clear" w:color="auto" w:fill="auto"/>
          </w:tcPr>
          <w:p w14:paraId="2BEB738E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58" w:type="dxa"/>
            <w:shd w:val="clear" w:color="auto" w:fill="auto"/>
          </w:tcPr>
          <w:p w14:paraId="02BCD446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907255" w:rsidRPr="00532FEC" w14:paraId="1E127364" w14:textId="77777777" w:rsidTr="00907255">
        <w:trPr>
          <w:trHeight w:val="540"/>
        </w:trPr>
        <w:tc>
          <w:tcPr>
            <w:tcW w:w="5495" w:type="dxa"/>
            <w:shd w:val="clear" w:color="auto" w:fill="auto"/>
          </w:tcPr>
          <w:p w14:paraId="1E153EDF" w14:textId="77777777" w:rsidR="00907255" w:rsidRPr="00532FEC" w:rsidRDefault="00907255" w:rsidP="00532FEC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Способность активно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побуждать себя к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практическим действиям</w:t>
            </w:r>
          </w:p>
        </w:tc>
        <w:tc>
          <w:tcPr>
            <w:tcW w:w="1134" w:type="dxa"/>
            <w:shd w:val="clear" w:color="auto" w:fill="auto"/>
          </w:tcPr>
          <w:p w14:paraId="3019BE30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92" w:type="dxa"/>
            <w:shd w:val="clear" w:color="auto" w:fill="auto"/>
          </w:tcPr>
          <w:p w14:paraId="66A214B9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2" w:type="dxa"/>
            <w:shd w:val="clear" w:color="auto" w:fill="auto"/>
          </w:tcPr>
          <w:p w14:paraId="7301DC83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58" w:type="dxa"/>
            <w:shd w:val="clear" w:color="auto" w:fill="auto"/>
          </w:tcPr>
          <w:p w14:paraId="29758F98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907255" w:rsidRPr="00532FEC" w14:paraId="74636A5D" w14:textId="77777777" w:rsidTr="00907255">
        <w:trPr>
          <w:trHeight w:val="585"/>
        </w:trPr>
        <w:tc>
          <w:tcPr>
            <w:tcW w:w="5495" w:type="dxa"/>
            <w:shd w:val="clear" w:color="auto" w:fill="auto"/>
          </w:tcPr>
          <w:p w14:paraId="44E18D82" w14:textId="77777777" w:rsidR="00907255" w:rsidRPr="00532FEC" w:rsidRDefault="00907255" w:rsidP="00532FEC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контролировать свои поступки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(приводить к должному</w:t>
            </w: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свои действия)</w:t>
            </w:r>
          </w:p>
        </w:tc>
        <w:tc>
          <w:tcPr>
            <w:tcW w:w="1134" w:type="dxa"/>
            <w:shd w:val="clear" w:color="auto" w:fill="auto"/>
          </w:tcPr>
          <w:p w14:paraId="1BFE8753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92" w:type="dxa"/>
            <w:shd w:val="clear" w:color="auto" w:fill="auto"/>
          </w:tcPr>
          <w:p w14:paraId="0E9A3F7E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  <w:shd w:val="clear" w:color="auto" w:fill="auto"/>
          </w:tcPr>
          <w:p w14:paraId="4E826B10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58" w:type="dxa"/>
            <w:shd w:val="clear" w:color="auto" w:fill="auto"/>
          </w:tcPr>
          <w:p w14:paraId="7C5217AE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907255" w:rsidRPr="00532FEC" w14:paraId="00FA6268" w14:textId="77777777" w:rsidTr="00907255">
        <w:trPr>
          <w:trHeight w:val="540"/>
        </w:trPr>
        <w:tc>
          <w:tcPr>
            <w:tcW w:w="5495" w:type="dxa"/>
            <w:shd w:val="clear" w:color="auto" w:fill="auto"/>
          </w:tcPr>
          <w:p w14:paraId="24F4713D" w14:textId="77777777" w:rsidR="00907255" w:rsidRPr="00532FEC" w:rsidRDefault="00907255" w:rsidP="00532FEC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Способность оценивать себя адекватно-реальным достижениям</w:t>
            </w:r>
          </w:p>
        </w:tc>
        <w:tc>
          <w:tcPr>
            <w:tcW w:w="1134" w:type="dxa"/>
            <w:shd w:val="clear" w:color="auto" w:fill="auto"/>
          </w:tcPr>
          <w:p w14:paraId="50A909F3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  <w:shd w:val="clear" w:color="auto" w:fill="auto"/>
          </w:tcPr>
          <w:p w14:paraId="7FEF927B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2" w:type="dxa"/>
            <w:shd w:val="clear" w:color="auto" w:fill="auto"/>
          </w:tcPr>
          <w:p w14:paraId="24D36568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58" w:type="dxa"/>
            <w:shd w:val="clear" w:color="auto" w:fill="auto"/>
          </w:tcPr>
          <w:p w14:paraId="5CE60FD6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907255" w:rsidRPr="00532FEC" w14:paraId="070FE8BF" w14:textId="77777777" w:rsidTr="00907255">
        <w:trPr>
          <w:trHeight w:val="558"/>
        </w:trPr>
        <w:tc>
          <w:tcPr>
            <w:tcW w:w="5495" w:type="dxa"/>
            <w:shd w:val="clear" w:color="auto" w:fill="auto"/>
          </w:tcPr>
          <w:p w14:paraId="209DE535" w14:textId="77777777" w:rsidR="00907255" w:rsidRPr="00532FEC" w:rsidRDefault="00907255" w:rsidP="00532FEC">
            <w:pPr>
              <w:widowControl w:val="0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iCs/>
                <w:sz w:val="24"/>
                <w:szCs w:val="24"/>
              </w:rPr>
              <w:t>Осознанное участие ребенка в освоении коррекционной программы</w:t>
            </w:r>
          </w:p>
        </w:tc>
        <w:tc>
          <w:tcPr>
            <w:tcW w:w="1134" w:type="dxa"/>
            <w:shd w:val="clear" w:color="auto" w:fill="auto"/>
          </w:tcPr>
          <w:p w14:paraId="646EE949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  <w:shd w:val="clear" w:color="auto" w:fill="auto"/>
          </w:tcPr>
          <w:p w14:paraId="0DF8825B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2" w:type="dxa"/>
            <w:shd w:val="clear" w:color="auto" w:fill="auto"/>
          </w:tcPr>
          <w:p w14:paraId="11AD9D5A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58" w:type="dxa"/>
            <w:shd w:val="clear" w:color="auto" w:fill="auto"/>
          </w:tcPr>
          <w:p w14:paraId="4C7A3354" w14:textId="77777777" w:rsidR="00907255" w:rsidRPr="00532FEC" w:rsidRDefault="00907255" w:rsidP="00532F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EC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14:paraId="0860A8F4" w14:textId="77777777" w:rsidR="00C30AC7" w:rsidRPr="00532FEC" w:rsidRDefault="00C30AC7" w:rsidP="00532FEC">
      <w:pPr>
        <w:pStyle w:val="a7"/>
        <w:spacing w:line="276" w:lineRule="auto"/>
        <w:ind w:firstLine="709"/>
        <w:jc w:val="both"/>
        <w:rPr>
          <w:sz w:val="24"/>
          <w:szCs w:val="24"/>
        </w:rPr>
      </w:pPr>
    </w:p>
    <w:p w14:paraId="7F3E49A4" w14:textId="77777777" w:rsidR="00C30AC7" w:rsidRPr="00532FEC" w:rsidRDefault="00C30AC7" w:rsidP="00532FEC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>Во-вторых, систематически обобщаю и распространяю свой педагогический опыт через активное участие в конференциях, семинарах, мастер-классах как школьного, районного, так и межрегионального уровня.</w:t>
      </w:r>
    </w:p>
    <w:p w14:paraId="139C10D7" w14:textId="5FDBB191" w:rsidR="004F38F5" w:rsidRDefault="00C30AC7" w:rsidP="00532FEC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532FEC">
        <w:rPr>
          <w:sz w:val="24"/>
          <w:szCs w:val="24"/>
        </w:rPr>
        <w:t>И в-третьих, занимаюсь собственным совершенствованием и саморазвитием благодаря методичному повышению квалификации на разных уровнях.</w:t>
      </w:r>
    </w:p>
    <w:p w14:paraId="218FBAF8" w14:textId="203788FD" w:rsidR="0046328B" w:rsidRPr="0046328B" w:rsidRDefault="0046328B" w:rsidP="0046328B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bookmarkStart w:id="4" w:name="_Hlk145496396"/>
      <w:r w:rsidRPr="0046328B">
        <w:rPr>
          <w:sz w:val="24"/>
          <w:szCs w:val="24"/>
        </w:rPr>
        <w:t>Резюмируя все вышесказанное, я с уверенностью могу сказать, работая в школе-интернате, я, несомненно, получаю профессиональное удовлетворение. Я работаю для того, чтобы помочь детям преодолевать трудности, родителям понять своих детей, а педагогам найти профессиональный подход к решению проблемных ситуаций.</w:t>
      </w:r>
    </w:p>
    <w:p w14:paraId="22048779" w14:textId="77777777" w:rsidR="0046328B" w:rsidRPr="0046328B" w:rsidRDefault="0046328B" w:rsidP="0046328B">
      <w:pPr>
        <w:pStyle w:val="a7"/>
        <w:spacing w:line="276" w:lineRule="auto"/>
        <w:ind w:firstLine="709"/>
        <w:jc w:val="both"/>
        <w:rPr>
          <w:sz w:val="24"/>
          <w:szCs w:val="24"/>
        </w:rPr>
      </w:pPr>
    </w:p>
    <w:bookmarkEnd w:id="4"/>
    <w:p w14:paraId="0A37EA36" w14:textId="77777777" w:rsidR="0046328B" w:rsidRPr="00532FEC" w:rsidRDefault="0046328B" w:rsidP="00532FEC">
      <w:pPr>
        <w:pStyle w:val="a7"/>
        <w:spacing w:line="276" w:lineRule="auto"/>
        <w:ind w:firstLine="709"/>
        <w:jc w:val="both"/>
        <w:rPr>
          <w:sz w:val="24"/>
          <w:szCs w:val="24"/>
        </w:rPr>
      </w:pPr>
    </w:p>
    <w:sectPr w:rsidR="0046328B" w:rsidRPr="00532FEC" w:rsidSect="003B13E4">
      <w:footerReference w:type="default" r:id="rId12"/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0264" w14:textId="77777777" w:rsidR="00B61A8D" w:rsidRDefault="00B61A8D" w:rsidP="00532FEC">
      <w:pPr>
        <w:spacing w:after="0" w:line="240" w:lineRule="auto"/>
      </w:pPr>
      <w:r>
        <w:separator/>
      </w:r>
    </w:p>
  </w:endnote>
  <w:endnote w:type="continuationSeparator" w:id="0">
    <w:p w14:paraId="26D7DED2" w14:textId="77777777" w:rsidR="00B61A8D" w:rsidRDefault="00B61A8D" w:rsidP="0053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518329"/>
      <w:docPartObj>
        <w:docPartGallery w:val="Page Numbers (Bottom of Page)"/>
        <w:docPartUnique/>
      </w:docPartObj>
    </w:sdtPr>
    <w:sdtContent>
      <w:p w14:paraId="3F3E11AA" w14:textId="53A4287E" w:rsidR="00532FEC" w:rsidRDefault="00532F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4052" w14:textId="77777777" w:rsidR="00532FEC" w:rsidRDefault="00532F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501B" w14:textId="77777777" w:rsidR="00B61A8D" w:rsidRDefault="00B61A8D" w:rsidP="00532FEC">
      <w:pPr>
        <w:spacing w:after="0" w:line="240" w:lineRule="auto"/>
      </w:pPr>
      <w:r>
        <w:separator/>
      </w:r>
    </w:p>
  </w:footnote>
  <w:footnote w:type="continuationSeparator" w:id="0">
    <w:p w14:paraId="68BB2C40" w14:textId="77777777" w:rsidR="00B61A8D" w:rsidRDefault="00B61A8D" w:rsidP="0053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1E1"/>
    <w:multiLevelType w:val="hybridMultilevel"/>
    <w:tmpl w:val="201E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6E56"/>
    <w:multiLevelType w:val="hybridMultilevel"/>
    <w:tmpl w:val="48E036DE"/>
    <w:lvl w:ilvl="0" w:tplc="6E46F998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C8AF02">
      <w:numFmt w:val="bullet"/>
      <w:lvlText w:val="•"/>
      <w:lvlJc w:val="left"/>
      <w:pPr>
        <w:ind w:left="1486" w:hanging="164"/>
      </w:pPr>
      <w:rPr>
        <w:rFonts w:hint="default"/>
        <w:lang w:val="ru-RU" w:eastAsia="ru-RU" w:bidi="ru-RU"/>
      </w:rPr>
    </w:lvl>
    <w:lvl w:ilvl="2" w:tplc="87C064BA">
      <w:numFmt w:val="bullet"/>
      <w:lvlText w:val="•"/>
      <w:lvlJc w:val="left"/>
      <w:pPr>
        <w:ind w:left="2473" w:hanging="164"/>
      </w:pPr>
      <w:rPr>
        <w:rFonts w:hint="default"/>
        <w:lang w:val="ru-RU" w:eastAsia="ru-RU" w:bidi="ru-RU"/>
      </w:rPr>
    </w:lvl>
    <w:lvl w:ilvl="3" w:tplc="92E4CAE2">
      <w:numFmt w:val="bullet"/>
      <w:lvlText w:val="•"/>
      <w:lvlJc w:val="left"/>
      <w:pPr>
        <w:ind w:left="3459" w:hanging="164"/>
      </w:pPr>
      <w:rPr>
        <w:rFonts w:hint="default"/>
        <w:lang w:val="ru-RU" w:eastAsia="ru-RU" w:bidi="ru-RU"/>
      </w:rPr>
    </w:lvl>
    <w:lvl w:ilvl="4" w:tplc="DDFE00CE">
      <w:numFmt w:val="bullet"/>
      <w:lvlText w:val="•"/>
      <w:lvlJc w:val="left"/>
      <w:pPr>
        <w:ind w:left="4446" w:hanging="164"/>
      </w:pPr>
      <w:rPr>
        <w:rFonts w:hint="default"/>
        <w:lang w:val="ru-RU" w:eastAsia="ru-RU" w:bidi="ru-RU"/>
      </w:rPr>
    </w:lvl>
    <w:lvl w:ilvl="5" w:tplc="254EAF36">
      <w:numFmt w:val="bullet"/>
      <w:lvlText w:val="•"/>
      <w:lvlJc w:val="left"/>
      <w:pPr>
        <w:ind w:left="5433" w:hanging="164"/>
      </w:pPr>
      <w:rPr>
        <w:rFonts w:hint="default"/>
        <w:lang w:val="ru-RU" w:eastAsia="ru-RU" w:bidi="ru-RU"/>
      </w:rPr>
    </w:lvl>
    <w:lvl w:ilvl="6" w:tplc="3B189A26">
      <w:numFmt w:val="bullet"/>
      <w:lvlText w:val="•"/>
      <w:lvlJc w:val="left"/>
      <w:pPr>
        <w:ind w:left="6419" w:hanging="164"/>
      </w:pPr>
      <w:rPr>
        <w:rFonts w:hint="default"/>
        <w:lang w:val="ru-RU" w:eastAsia="ru-RU" w:bidi="ru-RU"/>
      </w:rPr>
    </w:lvl>
    <w:lvl w:ilvl="7" w:tplc="13B429AC">
      <w:numFmt w:val="bullet"/>
      <w:lvlText w:val="•"/>
      <w:lvlJc w:val="left"/>
      <w:pPr>
        <w:ind w:left="7406" w:hanging="164"/>
      </w:pPr>
      <w:rPr>
        <w:rFonts w:hint="default"/>
        <w:lang w:val="ru-RU" w:eastAsia="ru-RU" w:bidi="ru-RU"/>
      </w:rPr>
    </w:lvl>
    <w:lvl w:ilvl="8" w:tplc="12EA05A2">
      <w:numFmt w:val="bullet"/>
      <w:lvlText w:val="•"/>
      <w:lvlJc w:val="left"/>
      <w:pPr>
        <w:ind w:left="8393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55F25BD6"/>
    <w:multiLevelType w:val="multilevel"/>
    <w:tmpl w:val="E82E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B9"/>
    <w:rsid w:val="00132B8B"/>
    <w:rsid w:val="00155792"/>
    <w:rsid w:val="00186C41"/>
    <w:rsid w:val="00195B9F"/>
    <w:rsid w:val="001D6065"/>
    <w:rsid w:val="00261F64"/>
    <w:rsid w:val="002833AE"/>
    <w:rsid w:val="00283F99"/>
    <w:rsid w:val="002B7996"/>
    <w:rsid w:val="002C2214"/>
    <w:rsid w:val="002F22C2"/>
    <w:rsid w:val="002F48DC"/>
    <w:rsid w:val="003019E9"/>
    <w:rsid w:val="0031485B"/>
    <w:rsid w:val="00381C6B"/>
    <w:rsid w:val="003A7271"/>
    <w:rsid w:val="003B0D42"/>
    <w:rsid w:val="003B13E4"/>
    <w:rsid w:val="00401F91"/>
    <w:rsid w:val="00424EE3"/>
    <w:rsid w:val="0046328B"/>
    <w:rsid w:val="004740B9"/>
    <w:rsid w:val="00485C68"/>
    <w:rsid w:val="00492A71"/>
    <w:rsid w:val="004F38F5"/>
    <w:rsid w:val="005019A3"/>
    <w:rsid w:val="00503037"/>
    <w:rsid w:val="00527310"/>
    <w:rsid w:val="00532FEC"/>
    <w:rsid w:val="005712B9"/>
    <w:rsid w:val="00581B25"/>
    <w:rsid w:val="005870C3"/>
    <w:rsid w:val="00595643"/>
    <w:rsid w:val="006427C5"/>
    <w:rsid w:val="00647E33"/>
    <w:rsid w:val="00671A5E"/>
    <w:rsid w:val="006B4C8A"/>
    <w:rsid w:val="006F041C"/>
    <w:rsid w:val="0072521D"/>
    <w:rsid w:val="00746604"/>
    <w:rsid w:val="007D6986"/>
    <w:rsid w:val="008224A5"/>
    <w:rsid w:val="0088430E"/>
    <w:rsid w:val="008D1609"/>
    <w:rsid w:val="00907255"/>
    <w:rsid w:val="00925E3C"/>
    <w:rsid w:val="0093054C"/>
    <w:rsid w:val="00966F1B"/>
    <w:rsid w:val="00983D4B"/>
    <w:rsid w:val="00A12132"/>
    <w:rsid w:val="00A31F3A"/>
    <w:rsid w:val="00A32EAA"/>
    <w:rsid w:val="00A5789E"/>
    <w:rsid w:val="00AA1D50"/>
    <w:rsid w:val="00B61A8D"/>
    <w:rsid w:val="00C30AC7"/>
    <w:rsid w:val="00C32A74"/>
    <w:rsid w:val="00C4753D"/>
    <w:rsid w:val="00C67BFF"/>
    <w:rsid w:val="00C91DA5"/>
    <w:rsid w:val="00CD5855"/>
    <w:rsid w:val="00D2201C"/>
    <w:rsid w:val="00DC325D"/>
    <w:rsid w:val="00E0421F"/>
    <w:rsid w:val="00EE5AC7"/>
    <w:rsid w:val="00F027E9"/>
    <w:rsid w:val="00F40B27"/>
    <w:rsid w:val="00F835CD"/>
    <w:rsid w:val="00FA58E8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B15E"/>
  <w15:docId w15:val="{40A9B12B-21B2-4C12-9EF4-CA632F5F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E9"/>
  </w:style>
  <w:style w:type="paragraph" w:styleId="1">
    <w:name w:val="heading 1"/>
    <w:basedOn w:val="a"/>
    <w:next w:val="a"/>
    <w:link w:val="10"/>
    <w:uiPriority w:val="9"/>
    <w:qFormat/>
    <w:rsid w:val="003A7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AC7"/>
    <w:pPr>
      <w:ind w:left="720"/>
      <w:contextualSpacing/>
    </w:pPr>
  </w:style>
  <w:style w:type="table" w:styleId="a4">
    <w:name w:val="Table Grid"/>
    <w:basedOn w:val="a1"/>
    <w:uiPriority w:val="59"/>
    <w:unhideWhenUsed/>
    <w:rsid w:val="00EE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2731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4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B4C8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6B4C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1"/>
    <w:basedOn w:val="a"/>
    <w:next w:val="a6"/>
    <w:uiPriority w:val="99"/>
    <w:rsid w:val="00907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3B13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3B13E4"/>
    <w:rPr>
      <w:i/>
      <w:iCs/>
      <w:color w:val="4F81BD" w:themeColor="accent1"/>
    </w:rPr>
  </w:style>
  <w:style w:type="paragraph" w:customStyle="1" w:styleId="Ab">
    <w:name w:val="Текстовый блок A"/>
    <w:autoRedefine/>
    <w:rsid w:val="0088430E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ConsPlusNormal">
    <w:name w:val="ConsPlusNormal"/>
    <w:rsid w:val="002833AE"/>
    <w:pPr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3A72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53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2FEC"/>
  </w:style>
  <w:style w:type="paragraph" w:styleId="ae">
    <w:name w:val="footer"/>
    <w:basedOn w:val="a"/>
    <w:link w:val="af"/>
    <w:uiPriority w:val="99"/>
    <w:unhideWhenUsed/>
    <w:rsid w:val="0053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2FEC"/>
  </w:style>
  <w:style w:type="character" w:styleId="af0">
    <w:name w:val="Unresolved Mention"/>
    <w:basedOn w:val="a0"/>
    <w:uiPriority w:val="99"/>
    <w:semiHidden/>
    <w:unhideWhenUsed/>
    <w:rsid w:val="00F83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-vzm.ru/images/%D0%9C%D0%BE%D0%B4%D0%B5%D0%BB%D1%8C_%D1%81%D0%BB%D1%83%D0%B6%D0%B1%D1%8B_%D1%81%D0%BE%D0%BF%D1%80%D0%BE%D0%B2%D0%BE%D0%B6%D0%B4%D0%B5%D0%BD%D0%B8%D1%8F_%D0%9A%D0%93%D0%91%D0%9E%D0%A3_%D0%A8%D0%98_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-vzm.ru/images/%D0%9F%D0%BE%D0%BB%D0%BE%D0%B6%D0%B5%D0%BD%D0%B8%D0%B5_%D0%A1%D0%A1%D0%B8%D0%97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-vzm.ru/shkolnaya-sluzhba-soprovozhdeniya/stranichka-pedagoga-psikholog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-vzm.ru/images/%D0%BA%D0%B0%D1%80%D1%82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-vzm.ru/images/%D0%9F%D0%BE%D0%BB%D0%BE%D0%B6%D0%B5%D0%BD%D0%B8%D0%B5_%D0%BE_%D0%9F%D0%9C%D0%9F%D0%B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Kira</cp:lastModifiedBy>
  <cp:revision>3</cp:revision>
  <dcterms:created xsi:type="dcterms:W3CDTF">2023-09-20T06:14:00Z</dcterms:created>
  <dcterms:modified xsi:type="dcterms:W3CDTF">2023-09-20T06:15:00Z</dcterms:modified>
</cp:coreProperties>
</file>