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1906" w:leader="none"/>
        </w:tabs>
        <w:spacing w:before="0" w:after="10"/>
        <w:ind w:firstLine="709"/>
        <w:jc w:val="center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Характеристика профессиональной деятельности</w:t>
      </w:r>
    </w:p>
    <w:p>
      <w:pPr>
        <w:pStyle w:val="Normal"/>
        <w:widowControl w:val="false"/>
        <w:tabs>
          <w:tab w:val="clear" w:pos="708"/>
          <w:tab w:val="left" w:pos="1906" w:leader="none"/>
        </w:tabs>
        <w:spacing w:before="0" w:after="10"/>
        <w:ind w:firstLine="709"/>
        <w:jc w:val="center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педагога-психолога ГБОУ ЛНР « Перевальская гимназия №1»</w:t>
      </w:r>
    </w:p>
    <w:p>
      <w:pPr>
        <w:pStyle w:val="Normal"/>
        <w:widowControl w:val="false"/>
        <w:tabs>
          <w:tab w:val="clear" w:pos="708"/>
          <w:tab w:val="left" w:pos="1906" w:leader="none"/>
        </w:tabs>
        <w:spacing w:before="0" w:after="10"/>
        <w:ind w:firstLine="709"/>
        <w:jc w:val="center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Лелеченко Ирины Борисовны</w:t>
      </w:r>
    </w:p>
    <w:p>
      <w:pPr>
        <w:pStyle w:val="Normal"/>
        <w:widowControl w:val="false"/>
        <w:tabs>
          <w:tab w:val="clear" w:pos="708"/>
          <w:tab w:val="left" w:pos="1906" w:leader="none"/>
        </w:tabs>
        <w:spacing w:before="0" w:after="10"/>
        <w:ind w:firstLine="709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cs="Times New Roman" w:ascii="Times New Roman" w:hAnsi="Times New Roman"/>
          <w:b/>
          <w:sz w:val="28"/>
          <w:u w:val="single"/>
        </w:rPr>
        <w:t>Сведения о профессиональном и дополнительном профессиональном образовании</w:t>
      </w:r>
    </w:p>
    <w:p>
      <w:pPr>
        <w:pStyle w:val="Normal"/>
        <w:widowControl w:val="false"/>
        <w:tabs>
          <w:tab w:val="clear" w:pos="708"/>
          <w:tab w:val="left" w:pos="1906" w:leader="none"/>
        </w:tabs>
        <w:spacing w:before="0" w:after="10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Образование:</w:t>
      </w:r>
    </w:p>
    <w:p>
      <w:pPr>
        <w:pStyle w:val="Normal"/>
        <w:widowControl w:val="false"/>
        <w:tabs>
          <w:tab w:val="clear" w:pos="708"/>
          <w:tab w:val="left" w:pos="1906" w:leader="none"/>
        </w:tabs>
        <w:spacing w:before="0" w:after="1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</w:rPr>
        <w:t xml:space="preserve">2006 г.,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Стахановский педагогический колледж Луганского национального педагогического университета имени Тараса Шевченка, специальность «Дошкольное образование», квалификация воспитатель в дошкольных учреждениях.</w:t>
      </w:r>
    </w:p>
    <w:p>
      <w:pPr>
        <w:pStyle w:val="Normal"/>
        <w:widowControl w:val="false"/>
        <w:tabs>
          <w:tab w:val="clear" w:pos="708"/>
          <w:tab w:val="left" w:pos="1906" w:leader="none"/>
        </w:tabs>
        <w:spacing w:before="0" w:after="10"/>
        <w:ind w:firstLine="709"/>
        <w:jc w:val="both"/>
        <w:rPr>
          <w:rFonts w:ascii="Times New Roman" w:hAnsi="Times New Roman" w:eastAsia="Calibri" w:cs="Times New Roman"/>
          <w:b/>
          <w:sz w:val="28"/>
        </w:rPr>
      </w:pPr>
      <w:r>
        <w:rPr>
          <w:rFonts w:eastAsia="Calibri" w:cs="Times New Roman" w:ascii="Times New Roman" w:hAnsi="Times New Roman"/>
          <w:b/>
          <w:sz w:val="28"/>
        </w:rPr>
        <w:t>Профессиональная подготовка по специальности:</w:t>
      </w:r>
    </w:p>
    <w:p>
      <w:pPr>
        <w:pStyle w:val="Normal"/>
        <w:widowControl w:val="false"/>
        <w:tabs>
          <w:tab w:val="clear" w:pos="708"/>
          <w:tab w:val="left" w:pos="1906" w:leader="none"/>
        </w:tabs>
        <w:spacing w:before="0" w:after="1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2014 г., институт последипломного образования и дистанционного обучения Государственного учреждения Луганского национального университета имени Тараса Шевченко, присвоена квалификация психолога.</w:t>
      </w:r>
    </w:p>
    <w:p>
      <w:pPr>
        <w:pStyle w:val="Normal"/>
        <w:widowControl w:val="false"/>
        <w:tabs>
          <w:tab w:val="clear" w:pos="708"/>
          <w:tab w:val="left" w:pos="1906" w:leader="none"/>
        </w:tabs>
        <w:spacing w:before="0" w:after="10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Курсы повышения квалификации:</w:t>
      </w:r>
    </w:p>
    <w:p>
      <w:pPr>
        <w:pStyle w:val="Normal"/>
        <w:widowControl w:val="false"/>
        <w:tabs>
          <w:tab w:val="clear" w:pos="708"/>
          <w:tab w:val="left" w:pos="1906" w:leader="none"/>
        </w:tabs>
        <w:spacing w:before="0" w:after="1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2022 г., ООО «Центр непрерывного образования и инноваций» «Профилактика и коррекция девиантного поведения подростков: выбор методов и форм педагогического воздействия в учебно-воспитательном процессе».</w:t>
      </w:r>
    </w:p>
    <w:p>
      <w:pPr>
        <w:pStyle w:val="Normal"/>
        <w:widowControl w:val="false"/>
        <w:tabs>
          <w:tab w:val="clear" w:pos="708"/>
          <w:tab w:val="left" w:pos="1906" w:leader="none"/>
        </w:tabs>
        <w:spacing w:before="0" w:after="1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2024 г., Федеральное государственное бюджетное научное учреждение «Институт изучения детства, семьи и воспитания», дополнительная профессиональная программа «Профилактика суицидального поведения несовершеннолетних». </w:t>
      </w:r>
    </w:p>
    <w:p>
      <w:pPr>
        <w:pStyle w:val="Normal"/>
        <w:spacing w:before="0" w:after="10"/>
        <w:ind w:firstLine="709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2023 г., Авторские курсы Антонова А. «Открытая психосоматика 2. Распаковка».</w:t>
      </w:r>
    </w:p>
    <w:p>
      <w:pPr>
        <w:pStyle w:val="Normal"/>
        <w:spacing w:before="0" w:after="10"/>
        <w:ind w:firstLine="709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 xml:space="preserve">2024 г., Международный Университет Современной Психологии, авторский метод «Терапия Души» Е.В. Теребенина, </w:t>
      </w:r>
    </w:p>
    <w:p>
      <w:pPr>
        <w:pStyle w:val="Normal"/>
        <w:spacing w:before="0" w:after="10"/>
        <w:ind w:firstLine="709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2025 г., ГБОУ  ДПО  ЛНР «Луганский институт развития образования», дополнительная профессиональная программа «Профилактика и способы коррекции отклоняющегося поведения обучающихся».</w:t>
      </w:r>
    </w:p>
    <w:p>
      <w:pPr>
        <w:pStyle w:val="Normal"/>
        <w:spacing w:before="0" w:after="10"/>
        <w:ind w:firstLine="709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2025 г., ООО Международный Университет Современной Психологии, программа повышения квалификации «Основы ведения групповых психологических сессий по методу Терапия Души».</w:t>
      </w:r>
    </w:p>
    <w:p>
      <w:pPr>
        <w:pStyle w:val="Normal"/>
        <w:widowControl w:val="false"/>
        <w:tabs>
          <w:tab w:val="clear" w:pos="708"/>
          <w:tab w:val="left" w:pos="1906" w:leader="none"/>
        </w:tabs>
        <w:spacing w:before="0" w:after="10"/>
        <w:ind w:firstLine="709"/>
        <w:jc w:val="both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p>
      <w:pPr>
        <w:pStyle w:val="Normal"/>
        <w:spacing w:before="0" w:after="10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  <w:t>Сведения об особенностях организации и об особенностях субъектов образовательных отношений, включенных в программу</w:t>
      </w:r>
    </w:p>
    <w:p>
      <w:pPr>
        <w:pStyle w:val="Normal"/>
        <w:spacing w:before="0" w:after="10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  <w:t>профессиональной деятельности</w:t>
      </w:r>
    </w:p>
    <w:p>
      <w:pPr>
        <w:pStyle w:val="Normal"/>
        <w:spacing w:before="0" w:after="10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</w:r>
    </w:p>
    <w:p>
      <w:pPr>
        <w:pStyle w:val="Normal"/>
        <w:spacing w:before="0" w:after="1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Лелеченко И.Б. свою профессиональную деятельность в должности «психолог» осуществляет с 2013 года. С 2023 года работает в Государственном бюджетном общеобразовательном учреждении Луганской Народной Республики «Перевальская гимназия №1». В должности педагога- психолога ГБОУ ЛНР «Перевальская гимназия №1» реализует основные общеобразовательные программы начального общего, основного общего, среднего общего образования, в том числе, адаптированные образовательные программы для детей с ограниченными возможностями здоровья, а также детей, находящихся по медицинским показаниям на индивидуальном обучении на дому.</w:t>
      </w:r>
    </w:p>
    <w:p>
      <w:pPr>
        <w:pStyle w:val="Normal"/>
        <w:spacing w:before="0" w:after="1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Среди обучающихся образовательной организации имеются дети с особыми образовательными потребностями:</w:t>
      </w:r>
    </w:p>
    <w:p>
      <w:pPr>
        <w:pStyle w:val="Normal"/>
        <w:spacing w:before="0" w:after="1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дети-инвалиды (9 обучающихся имеют статус «ребенок-инвалид»);</w:t>
      </w:r>
    </w:p>
    <w:p>
      <w:pPr>
        <w:pStyle w:val="Normal"/>
        <w:spacing w:before="0" w:after="1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дети с ОВЗ (7 обучающихся с ОВЗ);</w:t>
      </w:r>
    </w:p>
    <w:p>
      <w:pPr>
        <w:pStyle w:val="Normal"/>
        <w:spacing w:before="0" w:after="1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дети с девиантным поведением (7 обучающихся, состоят на внутришкольном учете);</w:t>
      </w:r>
    </w:p>
    <w:p>
      <w:pPr>
        <w:pStyle w:val="Normal"/>
        <w:spacing w:before="0" w:after="1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дети, оставшиеся без попечения родителей (16 обучающихся);</w:t>
      </w:r>
    </w:p>
    <w:p>
      <w:pPr>
        <w:pStyle w:val="Normal"/>
        <w:spacing w:before="0" w:after="1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дети погибших участников СВО (16 обучающихся);</w:t>
      </w:r>
    </w:p>
    <w:p>
      <w:pPr>
        <w:pStyle w:val="Normal"/>
        <w:spacing w:before="0" w:after="1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дети участников СВО (44 обучающихся).</w:t>
      </w:r>
    </w:p>
    <w:p>
      <w:pPr>
        <w:pStyle w:val="1"/>
        <w:spacing w:lineRule="auto" w:line="276" w:before="1" w:after="0"/>
        <w:ind w:left="0" w:right="-1" w:hanging="0"/>
        <w:jc w:val="center"/>
        <w:rPr>
          <w:u w:val="single"/>
        </w:rPr>
      </w:pPr>
      <w:r>
        <w:rPr>
          <w:u w:val="single"/>
        </w:rPr>
      </w:r>
    </w:p>
    <w:p>
      <w:pPr>
        <w:pStyle w:val="1"/>
        <w:spacing w:lineRule="auto" w:line="276" w:before="1" w:after="0"/>
        <w:ind w:left="0" w:right="-1" w:hanging="0"/>
        <w:jc w:val="center"/>
        <w:rPr>
          <w:bCs w:val="false"/>
          <w:u w:val="single"/>
          <w:lang w:eastAsia="ru-RU"/>
        </w:rPr>
      </w:pPr>
      <w:r>
        <w:rPr>
          <w:u w:val="single"/>
        </w:rPr>
        <w:t>Сведения о цели, задачах и основных направлениях профессиональной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соответствии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п</w:t>
      </w:r>
      <w:r>
        <w:rPr>
          <w:spacing w:val="-2"/>
          <w:u w:val="single"/>
        </w:rPr>
        <w:t xml:space="preserve">рофессиональным </w:t>
      </w:r>
      <w:r>
        <w:rPr>
          <w:u w:val="single"/>
        </w:rPr>
        <w:t>стандартом «Педагог-психолог (психолог в сфере образования)»</w:t>
      </w:r>
    </w:p>
    <w:p>
      <w:pPr>
        <w:pStyle w:val="Normal"/>
        <w:spacing w:before="0" w:after="1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Основная цель работы: Психолого-педагогическое  сопровождение участников образовательного процесса, обеспечение социально-психологических условий личностного, интеллектуального и социального развития учащихся, способствовать созданию оптимальных условий для сохранения психологического здоровья субъектов образовательного процесса.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lang w:eastAsia="ru-RU"/>
        </w:rPr>
        <w:t>Задачи: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777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color w:val="111111"/>
          <w:sz w:val="28"/>
        </w:rPr>
        <w:t>Психолого-педагогическое сопровождение реализации основных и дополнительных образовательных программ;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849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color w:val="111111"/>
          <w:sz w:val="28"/>
        </w:rPr>
        <w:t xml:space="preserve">Реализация психолого-педагогического сопровождения обучающихся с ограниченными возможностями здоровья, испытывающим трудности в освоении основных образовательных программ, развитии и социальной </w:t>
      </w:r>
      <w:r>
        <w:rPr>
          <w:rFonts w:cs="Times New Roman" w:ascii="Times New Roman" w:hAnsi="Times New Roman"/>
          <w:color w:val="111111"/>
          <w:spacing w:val="-2"/>
          <w:sz w:val="28"/>
        </w:rPr>
        <w:t>адаптации;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849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color w:val="111111"/>
          <w:sz w:val="28"/>
        </w:rPr>
        <w:t>Реализация психолого-педагогического сопровождения, лиц, находящихся в социально опасном положении;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849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color w:val="111111"/>
          <w:sz w:val="28"/>
        </w:rPr>
        <w:t>Реализация</w:t>
      </w:r>
      <w:r>
        <w:rPr>
          <w:rFonts w:cs="Times New Roman" w:ascii="Times New Roman" w:hAnsi="Times New Roman"/>
          <w:color w:val="111111"/>
          <w:spacing w:val="-6"/>
          <w:sz w:val="28"/>
        </w:rPr>
        <w:t xml:space="preserve"> </w:t>
      </w:r>
      <w:r>
        <w:rPr>
          <w:rFonts w:cs="Times New Roman" w:ascii="Times New Roman" w:hAnsi="Times New Roman"/>
          <w:color w:val="111111"/>
          <w:sz w:val="28"/>
        </w:rPr>
        <w:t>психолого-педагогического</w:t>
      </w:r>
      <w:r>
        <w:rPr>
          <w:rFonts w:cs="Times New Roman" w:ascii="Times New Roman" w:hAnsi="Times New Roman"/>
          <w:color w:val="111111"/>
          <w:spacing w:val="-5"/>
          <w:sz w:val="28"/>
        </w:rPr>
        <w:t xml:space="preserve"> </w:t>
      </w:r>
      <w:r>
        <w:rPr>
          <w:rFonts w:cs="Times New Roman" w:ascii="Times New Roman" w:hAnsi="Times New Roman"/>
          <w:color w:val="111111"/>
          <w:sz w:val="28"/>
        </w:rPr>
        <w:t>сопровождения</w:t>
      </w:r>
      <w:r>
        <w:rPr>
          <w:rFonts w:cs="Times New Roman" w:ascii="Times New Roman" w:hAnsi="Times New Roman"/>
          <w:color w:val="111111"/>
          <w:spacing w:val="-5"/>
          <w:sz w:val="28"/>
        </w:rPr>
        <w:t xml:space="preserve"> </w:t>
      </w:r>
      <w:r>
        <w:rPr>
          <w:rFonts w:cs="Times New Roman" w:ascii="Times New Roman" w:hAnsi="Times New Roman"/>
          <w:color w:val="111111"/>
          <w:sz w:val="28"/>
        </w:rPr>
        <w:t>детей-беженцев и вынужденных переселенцев;</w:t>
      </w:r>
    </w:p>
    <w:p>
      <w:pPr>
        <w:pStyle w:val="ListParagraph"/>
        <w:widowControl w:val="false"/>
        <w:numPr>
          <w:ilvl w:val="0"/>
          <w:numId w:val="12"/>
        </w:numPr>
        <w:tabs>
          <w:tab w:val="clear" w:pos="708"/>
          <w:tab w:val="left" w:pos="849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color w:val="111111"/>
          <w:sz w:val="28"/>
        </w:rPr>
        <w:t>Создание социально-психологических условий обеспечения духовно- нравственного воспитания и образования на основе традиционных для русского народа ценностей;</w:t>
      </w:r>
    </w:p>
    <w:p>
      <w:pPr>
        <w:pStyle w:val="ListParagraph"/>
        <w:widowControl w:val="false"/>
        <w:numPr>
          <w:ilvl w:val="0"/>
          <w:numId w:val="13"/>
        </w:numPr>
        <w:tabs>
          <w:tab w:val="clear" w:pos="708"/>
          <w:tab w:val="left" w:pos="849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color w:val="111111"/>
          <w:sz w:val="28"/>
        </w:rPr>
        <w:t>Обеспечение комплексного психолого-педагогического сопровождения участников образовательного процесса через организацию деятельности психолого-педагогического консилиума и психологической службы школы;</w:t>
      </w:r>
    </w:p>
    <w:p>
      <w:pPr>
        <w:pStyle w:val="ListParagraph"/>
        <w:widowControl w:val="false"/>
        <w:numPr>
          <w:ilvl w:val="0"/>
          <w:numId w:val="14"/>
        </w:numPr>
        <w:tabs>
          <w:tab w:val="clear" w:pos="708"/>
          <w:tab w:val="left" w:pos="849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color w:val="111111"/>
          <w:sz w:val="28"/>
        </w:rPr>
        <w:t xml:space="preserve">Повышение психолого-педагогической компетентности и психологической культуры родителей (законных представителей) и </w:t>
      </w:r>
      <w:r>
        <w:rPr>
          <w:rFonts w:cs="Times New Roman" w:ascii="Times New Roman" w:hAnsi="Times New Roman"/>
          <w:color w:val="111111"/>
          <w:spacing w:val="-2"/>
          <w:sz w:val="28"/>
        </w:rPr>
        <w:t>обучающихся;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849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color w:val="111111"/>
          <w:sz w:val="28"/>
        </w:rPr>
        <w:t>Повышение психолого-педагогической компетентности педагогов в условиях реализации обновленных ФГОС.</w:t>
      </w:r>
    </w:p>
    <w:p>
      <w:pPr>
        <w:pStyle w:val="Style16"/>
        <w:spacing w:lineRule="auto" w:line="276"/>
        <w:ind w:left="0" w:right="-1" w:firstLine="709"/>
        <w:rPr/>
      </w:pPr>
      <w:r>
        <w:rPr/>
        <w:t>Практическая деятельность по решению данных задач была организована по направлениям в соответствии с профессиональным стандартом «Педагог-психолог (психолог в сфере образования)»: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284" w:leader="none"/>
          <w:tab w:val="left" w:pos="850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284" w:leader="none"/>
          <w:tab w:val="left" w:pos="850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психологическая экспертиза (оценка) комфортности и безопасности образовательной среды образовательных организаций;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284" w:leader="none"/>
          <w:tab w:val="left" w:pos="850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психологическое консультирование субъектов образовательного процесса,</w:t>
      </w:r>
      <w:r>
        <w:rPr>
          <w:rFonts w:cs="Times New Roman" w:ascii="Times New Roman" w:hAnsi="Times New Roman"/>
          <w:spacing w:val="-2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в</w:t>
      </w:r>
      <w:r>
        <w:rPr>
          <w:rFonts w:cs="Times New Roman" w:ascii="Times New Roman" w:hAnsi="Times New Roman"/>
          <w:spacing w:val="-2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том</w:t>
      </w:r>
      <w:r>
        <w:rPr>
          <w:rFonts w:cs="Times New Roman" w:ascii="Times New Roman" w:hAnsi="Times New Roman"/>
          <w:spacing w:val="-2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числе</w:t>
      </w:r>
      <w:r>
        <w:rPr>
          <w:rFonts w:cs="Times New Roman" w:ascii="Times New Roman" w:hAnsi="Times New Roman"/>
          <w:spacing w:val="-2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лиц</w:t>
      </w:r>
      <w:r>
        <w:rPr>
          <w:rFonts w:cs="Times New Roman" w:ascii="Times New Roman" w:hAnsi="Times New Roman"/>
          <w:spacing w:val="-1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с</w:t>
      </w:r>
      <w:r>
        <w:rPr>
          <w:rFonts w:cs="Times New Roman" w:ascii="Times New Roman" w:hAnsi="Times New Roman"/>
          <w:spacing w:val="-2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ОВЗ</w:t>
      </w:r>
      <w:r>
        <w:rPr>
          <w:rFonts w:cs="Times New Roman" w:ascii="Times New Roman" w:hAnsi="Times New Roman"/>
          <w:spacing w:val="-3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и обучающихся,</w:t>
      </w:r>
      <w:r>
        <w:rPr>
          <w:rFonts w:cs="Times New Roman" w:ascii="Times New Roman" w:hAnsi="Times New Roman"/>
          <w:spacing w:val="-2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испытывающих трудности в освоении основных общеобразовательных программ, развитии и социальной адаптации;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850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коррекционно-развивающая работа с детьми и обучающимися,  имеющими ограниченные возможности здоровья и обучающимися, испытывающими трудности в освоении основных общеобразовательных программ, развитии</w:t>
      </w:r>
      <w:r>
        <w:rPr>
          <w:rFonts w:cs="Times New Roman" w:ascii="Times New Roman" w:hAnsi="Times New Roman"/>
          <w:spacing w:val="40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и социальной адаптации;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284" w:leader="none"/>
          <w:tab w:val="left" w:pos="850" w:leader="none"/>
        </w:tabs>
        <w:spacing w:before="86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психологическая диагностика детей и обучающихся, в том числе лиц с ОВЗ и обучающихся, испытывающих трудности в освоении основных общеобразовательных программ, развитии и социальной адаптации;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8"/>
          <w:tab w:val="left" w:pos="284" w:leader="none"/>
          <w:tab w:val="left" w:pos="850" w:leader="none"/>
        </w:tabs>
        <w:spacing w:before="86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психологическое просвещение субъектов образовательного процесса и проведение психопрофилактических мероприятий, направленных на  сохранение и укрепление психологического здоровья обучающихся, профилактику различных нарушений.</w:t>
      </w:r>
    </w:p>
    <w:p>
      <w:pPr>
        <w:pStyle w:val="Style16"/>
        <w:spacing w:lineRule="auto" w:line="276" w:before="1" w:after="0"/>
        <w:ind w:left="0" w:right="-1" w:firstLine="709"/>
        <w:rPr/>
      </w:pPr>
      <w:r>
        <w:rPr/>
        <w:t>Психологическое сопровождение обучающихся осуществляется с письменного согласия родителей и их законных представителей.</w:t>
      </w:r>
    </w:p>
    <w:p>
      <w:pPr>
        <w:pStyle w:val="1"/>
        <w:spacing w:lineRule="auto" w:line="276" w:before="321" w:after="0"/>
        <w:ind w:left="0" w:right="-1" w:hanging="0"/>
        <w:jc w:val="center"/>
        <w:rPr/>
      </w:pPr>
      <w:r>
        <w:rPr/>
        <w:t>Перечень</w:t>
      </w:r>
      <w:r>
        <w:rPr>
          <w:spacing w:val="-8"/>
        </w:rPr>
        <w:t xml:space="preserve"> </w:t>
      </w:r>
      <w:r>
        <w:rPr/>
        <w:t>применяемых</w:t>
      </w:r>
      <w:r>
        <w:rPr>
          <w:spacing w:val="-6"/>
        </w:rPr>
        <w:t xml:space="preserve"> </w:t>
      </w:r>
      <w:r>
        <w:rPr/>
        <w:t>психолого-педагогических</w:t>
      </w:r>
      <w:r>
        <w:rPr>
          <w:spacing w:val="-5"/>
        </w:rPr>
        <w:t xml:space="preserve"> </w:t>
      </w:r>
      <w:r>
        <w:rPr/>
        <w:t xml:space="preserve">технологий, методик, программ в соответствии с задачами профессиональной </w:t>
      </w:r>
      <w:r>
        <w:rPr>
          <w:spacing w:val="-2"/>
        </w:rPr>
        <w:t>деятельности</w:t>
      </w:r>
    </w:p>
    <w:p>
      <w:pPr>
        <w:pStyle w:val="Style16"/>
        <w:tabs>
          <w:tab w:val="clear" w:pos="708"/>
          <w:tab w:val="left" w:pos="9355" w:leader="none"/>
        </w:tabs>
        <w:spacing w:lineRule="auto" w:line="276"/>
        <w:ind w:left="0" w:right="-1" w:firstLine="707"/>
        <w:rPr/>
      </w:pPr>
      <w:r>
        <w:rPr/>
        <w:t xml:space="preserve">В рамках </w:t>
      </w:r>
      <w:r>
        <w:rPr>
          <w:b/>
        </w:rPr>
        <w:t xml:space="preserve">организационно-методического направления </w:t>
      </w:r>
      <w:r>
        <w:rPr/>
        <w:t>разрабатывает рабочую программу психолого-педагогического сопровождения участников образовательного процесса, а также программы в зависимости от возрастного периода воспитанников и характера трудностей, выявленных в ходе диагностического обследования. Является членом психолого-педагогического консилиума (ППк) школы, разрабатывает планы заседаний, ведет протоколы, заполняет журналы. Входит в состав рабочей группы школы по разработке нормативно-правовой и документационной базы: для функционирования психолого-педагогического консилиума по сопровождению детей с особыми образовательными потребностями (ОВЗ),</w:t>
      </w:r>
      <w:r>
        <w:rPr>
          <w:spacing w:val="40"/>
        </w:rPr>
        <w:t xml:space="preserve"> </w:t>
      </w:r>
      <w:r>
        <w:rPr/>
        <w:t>по созданию рабочей программы воспитания.</w:t>
      </w:r>
    </w:p>
    <w:p>
      <w:pPr>
        <w:pStyle w:val="Normal"/>
        <w:tabs>
          <w:tab w:val="clear" w:pos="708"/>
          <w:tab w:val="left" w:pos="9355" w:leader="none"/>
        </w:tabs>
        <w:ind w:right="-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рамках направления </w:t>
      </w:r>
      <w:r>
        <w:rPr>
          <w:rFonts w:cs="Times New Roman" w:ascii="Times New Roman" w:hAnsi="Times New Roman"/>
          <w:b/>
          <w:sz w:val="28"/>
          <w:szCs w:val="28"/>
        </w:rPr>
        <w:t>психологическая экспертиза (оценка) комфортности</w:t>
      </w:r>
      <w:r>
        <w:rPr>
          <w:rFonts w:cs="Times New Roman" w:ascii="Times New Roman" w:hAnsi="Times New Roman"/>
          <w:b/>
          <w:spacing w:val="58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и</w:t>
      </w:r>
      <w:r>
        <w:rPr>
          <w:rFonts w:cs="Times New Roman" w:ascii="Times New Roman" w:hAnsi="Times New Roman"/>
          <w:b/>
          <w:spacing w:val="58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безопасности</w:t>
      </w:r>
      <w:r>
        <w:rPr>
          <w:rFonts w:cs="Times New Roman" w:ascii="Times New Roman" w:hAnsi="Times New Roman"/>
          <w:b/>
          <w:spacing w:val="5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образовательной</w:t>
      </w:r>
      <w:r>
        <w:rPr>
          <w:rFonts w:cs="Times New Roman" w:ascii="Times New Roman" w:hAnsi="Times New Roman"/>
          <w:spacing w:val="5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среды</w:t>
      </w:r>
      <w:r>
        <w:rPr>
          <w:rFonts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является </w:t>
      </w:r>
      <w:r>
        <w:rPr>
          <w:rFonts w:cs="Times New Roman" w:ascii="Times New Roman" w:hAnsi="Times New Roman"/>
          <w:sz w:val="28"/>
          <w:szCs w:val="28"/>
        </w:rPr>
        <w:t>«координатором» системы обеспечения психологической безопасности воспитанников. Систематически проводит диагностики удовлетворенности жизнедеятельности ребенка в школе. И особенно важным звеном в этом является правильно подобранный диагностический инструментарий и дальнейшая интерпретация. Для оценки отношения к школе использует методики определяющие эмоциональное состояние обучающихся, для оценки психологического климата в детском коллективе, характера взаимоотношений детей использует психологические методики («Социометрия» Морено; «Анкета для  определения психологического климата в классе» Федоренко Л.Г. ), которые позволяют определить структуру межличностных отношений в классе, статус обучающихся, степень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эмоционального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комфорта в школе. При взаимодействии с родителями (законными представителями) используется методика «Тест-опросник родительского отношения (ОРО)» А.Я. Варга, В.В. Столин. Для оценки психологической составляющей профессионального самочувствия педагогов использую методику исследования эмоционального и профессионального выгорания (Методика диагностики уровня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эмоционального выгорания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В. В.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Бойко</w:t>
      </w:r>
      <w:r>
        <w:rPr>
          <w:rFonts w:cs="Times New Roman" w:ascii="Times New Roman" w:hAnsi="Times New Roman"/>
          <w:b/>
          <w:sz w:val="28"/>
          <w:szCs w:val="28"/>
        </w:rPr>
        <w:t xml:space="preserve">). </w:t>
      </w:r>
      <w:r>
        <w:rPr>
          <w:rFonts w:cs="Times New Roman" w:ascii="Times New Roman" w:hAnsi="Times New Roman"/>
          <w:sz w:val="28"/>
          <w:szCs w:val="28"/>
        </w:rPr>
        <w:t>На основании анализа диагностических данных проводится коррекционная и профилактическая работа.</w:t>
      </w:r>
    </w:p>
    <w:p>
      <w:pPr>
        <w:pStyle w:val="Style16"/>
        <w:tabs>
          <w:tab w:val="clear" w:pos="708"/>
          <w:tab w:val="left" w:pos="9355" w:leader="none"/>
        </w:tabs>
        <w:spacing w:lineRule="auto" w:line="276" w:before="67" w:after="0"/>
        <w:ind w:left="0" w:right="-1" w:firstLine="707"/>
        <w:rPr>
          <w:sz w:val="24"/>
        </w:rPr>
      </w:pPr>
      <w:r>
        <w:rPr>
          <w:b/>
        </w:rPr>
        <w:t xml:space="preserve">Психологическая диагностика </w:t>
      </w:r>
      <w:r>
        <w:rPr/>
        <w:t>является контрольно-измерительным средством психического развития ребенка, позволяет объективно оценить возможности и способности, другие измеряемые параметры, с целью своевременного оказания помощи субъектам образовательного процесса и дальнейшей коррекции. При диагностическом обследовании педагог-психолог  использует стандартизированные методики и технологии.</w:t>
      </w:r>
    </w:p>
    <w:tbl>
      <w:tblPr>
        <w:tblStyle w:val="TableNormal"/>
        <w:tblW w:w="957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084"/>
        <w:gridCol w:w="3299"/>
        <w:gridCol w:w="3190"/>
      </w:tblGrid>
      <w:tr>
        <w:trPr>
          <w:trHeight w:val="278" w:hRule="atLeast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9355" w:leader="none"/>
              </w:tabs>
              <w:suppressAutoHyphens w:val="true"/>
              <w:spacing w:lineRule="auto" w:line="276" w:before="1" w:after="0"/>
              <w:ind w:left="0" w:right="-1" w:hanging="0"/>
              <w:jc w:val="center"/>
              <w:rPr>
                <w:sz w:val="24"/>
                <w:lang w:val="ru-MD"/>
              </w:rPr>
            </w:pPr>
            <w:r>
              <w:rPr>
                <w:kern w:val="0"/>
                <w:sz w:val="24"/>
                <w:szCs w:val="22"/>
                <w:lang w:val="ru-MD" w:eastAsia="en-US" w:bidi="ar-SA"/>
              </w:rPr>
              <w:t>Диагностические</w:t>
            </w:r>
            <w:r>
              <w:rPr>
                <w:spacing w:val="-8"/>
                <w:kern w:val="0"/>
                <w:sz w:val="24"/>
                <w:szCs w:val="22"/>
                <w:lang w:val="ru-MD"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val="ru-MD" w:eastAsia="en-US" w:bidi="ar-SA"/>
              </w:rPr>
              <w:t>методики</w:t>
            </w:r>
          </w:p>
        </w:tc>
      </w:tr>
      <w:tr>
        <w:trPr>
          <w:trHeight w:val="1103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9355" w:leader="none"/>
              </w:tabs>
              <w:suppressAutoHyphens w:val="true"/>
              <w:spacing w:lineRule="auto" w:line="276" w:before="10" w:after="0"/>
              <w:ind w:left="0" w:right="0" w:firstLine="477"/>
              <w:jc w:val="center"/>
              <w:rPr>
                <w:sz w:val="24"/>
                <w:lang w:val="ru-MD"/>
              </w:rPr>
            </w:pPr>
            <w:r>
              <w:rPr>
                <w:spacing w:val="-2"/>
                <w:kern w:val="0"/>
                <w:sz w:val="24"/>
                <w:szCs w:val="22"/>
                <w:lang w:val="ru-MD" w:eastAsia="en-US" w:bidi="ar-SA"/>
              </w:rPr>
              <w:t xml:space="preserve">Исследование </w:t>
            </w:r>
            <w:r>
              <w:rPr>
                <w:kern w:val="0"/>
                <w:sz w:val="24"/>
                <w:szCs w:val="22"/>
                <w:lang w:val="ru-MD" w:eastAsia="en-US" w:bidi="ar-SA"/>
              </w:rPr>
              <w:t>познавательной</w:t>
            </w:r>
            <w:r>
              <w:rPr>
                <w:spacing w:val="-15"/>
                <w:kern w:val="0"/>
                <w:sz w:val="24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MD" w:eastAsia="en-US" w:bidi="ar-SA"/>
              </w:rPr>
              <w:t>сферы: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9355" w:leader="none"/>
              </w:tabs>
              <w:suppressAutoHyphens w:val="true"/>
              <w:spacing w:lineRule="auto" w:line="276" w:before="10" w:after="0"/>
              <w:ind w:left="533" w:right="0" w:hanging="533"/>
              <w:jc w:val="center"/>
              <w:rPr>
                <w:sz w:val="24"/>
                <w:lang w:val="ru-MD"/>
              </w:rPr>
            </w:pPr>
            <w:r>
              <w:rPr>
                <w:kern w:val="0"/>
                <w:sz w:val="24"/>
                <w:szCs w:val="22"/>
                <w:lang w:val="ru-MD" w:eastAsia="en-US" w:bidi="ar-SA"/>
              </w:rPr>
              <w:t>Исследование</w:t>
            </w:r>
            <w:r>
              <w:rPr>
                <w:spacing w:val="-15"/>
                <w:kern w:val="0"/>
                <w:sz w:val="24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MD" w:eastAsia="en-US" w:bidi="ar-SA"/>
              </w:rPr>
              <w:t>эмоционально- личностной сферы: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9355" w:leader="none"/>
              </w:tabs>
              <w:suppressAutoHyphens w:val="true"/>
              <w:spacing w:lineRule="auto" w:line="276" w:before="10" w:after="0"/>
              <w:ind w:left="0" w:right="0" w:hanging="1"/>
              <w:jc w:val="center"/>
              <w:rPr>
                <w:sz w:val="24"/>
                <w:lang w:val="ru-MD"/>
              </w:rPr>
            </w:pPr>
            <w:r>
              <w:rPr>
                <w:kern w:val="0"/>
                <w:sz w:val="24"/>
                <w:szCs w:val="22"/>
                <w:lang w:val="ru-MD" w:eastAsia="en-US" w:bidi="ar-SA"/>
              </w:rPr>
              <w:t>Исследование семейных взаимоотношений и межличностных</w:t>
            </w:r>
            <w:r>
              <w:rPr>
                <w:spacing w:val="-15"/>
                <w:kern w:val="0"/>
                <w:sz w:val="24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val="ru-MD" w:eastAsia="en-US" w:bidi="ar-SA"/>
              </w:rPr>
              <w:t>отношений детей со сверстниками:</w:t>
            </w:r>
          </w:p>
        </w:tc>
      </w:tr>
      <w:tr>
        <w:trPr>
          <w:trHeight w:val="4049" w:hRule="atLeast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815" w:leader="none"/>
                <w:tab w:val="left" w:pos="9355" w:leader="none"/>
              </w:tabs>
              <w:suppressAutoHyphens w:val="true"/>
              <w:spacing w:lineRule="auto" w:line="276" w:before="0" w:after="0"/>
              <w:ind w:left="45" w:right="0" w:firstLine="612"/>
              <w:jc w:val="left"/>
              <w:rPr>
                <w:lang w:val="ru-MD"/>
              </w:rPr>
            </w:pP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методика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9355" w:leader="none"/>
              </w:tabs>
              <w:suppressAutoHyphens w:val="true"/>
              <w:spacing w:lineRule="auto" w:line="276" w:before="0" w:after="0"/>
              <w:ind w:left="45" w:right="0" w:firstLine="612"/>
              <w:jc w:val="left"/>
              <w:rPr>
                <w:lang w:val="ru-MD"/>
              </w:rPr>
            </w:pPr>
            <w:r>
              <w:rPr>
                <w:kern w:val="0"/>
                <w:sz w:val="22"/>
                <w:szCs w:val="22"/>
                <w:lang w:val="ru-MD" w:eastAsia="en-US" w:bidi="ar-SA"/>
              </w:rPr>
              <w:t>«Исключение</w:t>
            </w:r>
            <w:r>
              <w:rPr>
                <w:spacing w:val="-10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лишнего»;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815" w:leader="none"/>
                <w:tab w:val="left" w:pos="9355" w:leader="none"/>
              </w:tabs>
              <w:suppressAutoHyphens w:val="true"/>
              <w:spacing w:lineRule="auto" w:line="276" w:before="0" w:after="0"/>
              <w:ind w:left="45" w:right="0" w:firstLine="612"/>
              <w:jc w:val="left"/>
              <w:rPr>
                <w:lang w:val="ru-MD"/>
              </w:rPr>
            </w:pPr>
            <w:r>
              <w:rPr>
                <w:kern w:val="0"/>
                <w:sz w:val="22"/>
                <w:szCs w:val="22"/>
                <w:lang w:val="ru-MD" w:eastAsia="en-US" w:bidi="ar-SA"/>
              </w:rPr>
              <w:t>методика</w:t>
            </w:r>
            <w:r>
              <w:rPr>
                <w:spacing w:val="-14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 xml:space="preserve">«Простые </w:t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аналогии»;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815" w:leader="none"/>
                <w:tab w:val="left" w:pos="9355" w:leader="none"/>
              </w:tabs>
              <w:suppressAutoHyphens w:val="true"/>
              <w:spacing w:lineRule="auto" w:line="276" w:before="0" w:after="0"/>
              <w:ind w:left="45" w:right="0" w:firstLine="612"/>
              <w:jc w:val="left"/>
              <w:rPr>
                <w:lang w:val="ru-MD"/>
              </w:rPr>
            </w:pPr>
            <w:r>
              <w:rPr>
                <w:kern w:val="0"/>
                <w:sz w:val="22"/>
                <w:szCs w:val="22"/>
                <w:lang w:val="ru-MD" w:eastAsia="en-US" w:bidi="ar-SA"/>
              </w:rPr>
              <w:t>методика</w:t>
            </w:r>
            <w:r>
              <w:rPr>
                <w:spacing w:val="-14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>«10</w:t>
            </w:r>
            <w:r>
              <w:rPr>
                <w:spacing w:val="-14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>слов» (А.Р. Лурия);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815" w:leader="none"/>
                <w:tab w:val="left" w:pos="9355" w:leader="none"/>
              </w:tabs>
              <w:suppressAutoHyphens w:val="true"/>
              <w:spacing w:lineRule="auto" w:line="276" w:before="0" w:after="0"/>
              <w:ind w:left="45" w:right="0" w:firstLine="612"/>
              <w:jc w:val="left"/>
              <w:rPr>
                <w:lang w:val="ru-MD"/>
              </w:rPr>
            </w:pPr>
            <w:r>
              <w:rPr>
                <w:kern w:val="0"/>
                <w:sz w:val="22"/>
                <w:szCs w:val="22"/>
                <w:lang w:val="ru-MD" w:eastAsia="en-US" w:bidi="ar-SA"/>
              </w:rPr>
              <w:t>методика</w:t>
            </w:r>
            <w:r>
              <w:rPr>
                <w:spacing w:val="-14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>«Память</w:t>
            </w:r>
            <w:r>
              <w:rPr>
                <w:spacing w:val="-14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 xml:space="preserve">на </w:t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образы»;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815" w:leader="none"/>
                <w:tab w:val="left" w:pos="9355" w:leader="none"/>
              </w:tabs>
              <w:suppressAutoHyphens w:val="true"/>
              <w:spacing w:lineRule="auto" w:line="276" w:before="0" w:after="0"/>
              <w:ind w:left="45" w:right="0" w:firstLine="612"/>
              <w:jc w:val="left"/>
              <w:rPr>
                <w:lang w:val="ru-MD"/>
              </w:rPr>
            </w:pP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методика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9355" w:leader="none"/>
              </w:tabs>
              <w:suppressAutoHyphens w:val="true"/>
              <w:spacing w:lineRule="auto" w:line="276" w:before="0" w:after="0"/>
              <w:ind w:left="45" w:right="0" w:firstLine="612"/>
              <w:jc w:val="left"/>
              <w:rPr>
                <w:lang w:val="ru-MD"/>
              </w:rPr>
            </w:pPr>
            <w:r>
              <w:rPr>
                <w:kern w:val="0"/>
                <w:sz w:val="22"/>
                <w:szCs w:val="22"/>
                <w:lang w:val="ru-MD" w:eastAsia="en-US" w:bidi="ar-SA"/>
              </w:rPr>
              <w:t>«Корректурная</w:t>
            </w:r>
            <w:r>
              <w:rPr>
                <w:spacing w:val="-8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проба»;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815" w:leader="none"/>
                <w:tab w:val="left" w:pos="9355" w:leader="none"/>
              </w:tabs>
              <w:suppressAutoHyphens w:val="true"/>
              <w:spacing w:lineRule="auto" w:line="276" w:before="0" w:after="0"/>
              <w:ind w:left="45" w:right="0" w:firstLine="612"/>
              <w:jc w:val="left"/>
              <w:rPr>
                <w:lang w:val="ru-MD"/>
              </w:rPr>
            </w:pP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методика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9355" w:leader="none"/>
              </w:tabs>
              <w:suppressAutoHyphens w:val="true"/>
              <w:spacing w:lineRule="auto" w:line="276" w:before="0" w:after="0"/>
              <w:ind w:left="45" w:right="0" w:firstLine="612"/>
              <w:jc w:val="left"/>
              <w:rPr>
                <w:lang w:val="ru-MD"/>
              </w:rPr>
            </w:pPr>
            <w:r>
              <w:rPr>
                <w:kern w:val="0"/>
                <w:sz w:val="22"/>
                <w:szCs w:val="22"/>
                <w:lang w:val="ru-MD" w:eastAsia="en-US" w:bidi="ar-SA"/>
              </w:rPr>
              <w:t>«Графический</w:t>
            </w:r>
            <w:r>
              <w:rPr>
                <w:spacing w:val="-14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>диктант»</w:t>
            </w:r>
            <w:r>
              <w:rPr>
                <w:spacing w:val="-14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 xml:space="preserve">(Д.Б. </w:t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Эльконин);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815" w:leader="none"/>
                <w:tab w:val="left" w:pos="9355" w:leader="none"/>
              </w:tabs>
              <w:suppressAutoHyphens w:val="true"/>
              <w:spacing w:lineRule="auto" w:line="276" w:before="0" w:after="0"/>
              <w:ind w:left="45" w:right="0" w:firstLine="612"/>
              <w:jc w:val="left"/>
              <w:rPr>
                <w:lang w:val="ru-MD"/>
              </w:rPr>
            </w:pP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методика «Дорисовывание</w:t>
            </w:r>
            <w:r>
              <w:rPr>
                <w:spacing w:val="10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фигур»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814" w:leader="none"/>
                <w:tab w:val="left" w:pos="9355" w:leader="none"/>
              </w:tabs>
              <w:suppressAutoHyphens w:val="true"/>
              <w:spacing w:lineRule="auto" w:line="276" w:before="1" w:after="0"/>
              <w:ind w:left="0" w:right="-1" w:firstLine="50"/>
              <w:jc w:val="center"/>
              <w:rPr>
                <w:lang w:val="ru-MD"/>
              </w:rPr>
            </w:pPr>
            <w:r>
              <w:rPr>
                <w:kern w:val="0"/>
                <w:sz w:val="22"/>
                <w:szCs w:val="22"/>
                <w:lang w:val="ru-MD" w:eastAsia="en-US" w:bidi="ar-SA"/>
              </w:rPr>
              <w:t>методика «Лесенка» (изучение самооценки) (В.Г. Щур, С.Г. Якобсон);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826" w:leader="none"/>
                <w:tab w:val="left" w:pos="9355" w:leader="none"/>
              </w:tabs>
              <w:suppressAutoHyphens w:val="true"/>
              <w:spacing w:lineRule="auto" w:line="276" w:before="0" w:after="0"/>
              <w:ind w:left="0" w:right="-1" w:hanging="597"/>
              <w:jc w:val="center"/>
              <w:rPr>
                <w:lang w:val="ru-MD"/>
              </w:rPr>
            </w:pPr>
            <w:r>
              <w:rPr>
                <w:kern w:val="0"/>
                <w:sz w:val="22"/>
                <w:szCs w:val="22"/>
                <w:lang w:val="ru-MD" w:eastAsia="en-US" w:bidi="ar-SA"/>
              </w:rPr>
              <w:t>проективные</w:t>
            </w:r>
            <w:r>
              <w:rPr>
                <w:spacing w:val="60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методики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9355" w:leader="none"/>
              </w:tabs>
              <w:suppressAutoHyphens w:val="true"/>
              <w:spacing w:lineRule="auto" w:line="276" w:before="1" w:after="0"/>
              <w:ind w:left="0" w:right="-1" w:hanging="0"/>
              <w:jc w:val="center"/>
              <w:rPr>
                <w:lang w:val="ru-MD"/>
              </w:rPr>
            </w:pP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«Несуществующее</w:t>
            </w:r>
            <w:r>
              <w:rPr>
                <w:spacing w:val="15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животное»;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827" w:leader="none"/>
                <w:tab w:val="left" w:pos="2538" w:leader="none"/>
                <w:tab w:val="left" w:pos="9355" w:leader="none"/>
              </w:tabs>
              <w:suppressAutoHyphens w:val="true"/>
              <w:spacing w:lineRule="auto" w:line="276" w:before="0" w:after="0"/>
              <w:ind w:left="0" w:right="-1" w:firstLine="50"/>
              <w:jc w:val="center"/>
              <w:rPr>
                <w:lang w:val="ru-MD"/>
              </w:rPr>
            </w:pP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опросник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ab/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 xml:space="preserve">уровня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>агрессивности Басса-Дарки;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827" w:leader="none"/>
                <w:tab w:val="left" w:pos="1251" w:leader="none"/>
                <w:tab w:val="left" w:pos="2247" w:leader="none"/>
                <w:tab w:val="left" w:pos="9355" w:leader="none"/>
              </w:tabs>
              <w:suppressAutoHyphens w:val="true"/>
              <w:spacing w:lineRule="auto" w:line="276" w:before="0" w:after="0"/>
              <w:ind w:left="0" w:right="-1" w:firstLine="50"/>
              <w:jc w:val="center"/>
              <w:rPr>
                <w:lang w:val="ru-MD"/>
              </w:rPr>
            </w:pP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модифицированный вариант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ab/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анкеты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ab/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 xml:space="preserve">школьной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>мотивации Н.Г. Лускановой;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827" w:leader="none"/>
                <w:tab w:val="left" w:pos="2247" w:leader="none"/>
                <w:tab w:val="left" w:pos="9355" w:leader="none"/>
              </w:tabs>
              <w:suppressAutoHyphens w:val="true"/>
              <w:spacing w:lineRule="auto" w:line="276" w:before="0" w:after="0"/>
              <w:ind w:left="0" w:right="-1" w:firstLine="50"/>
              <w:jc w:val="center"/>
              <w:rPr>
                <w:lang w:val="ru-MD"/>
              </w:rPr>
            </w:pPr>
            <w:r>
              <w:rPr>
                <w:spacing w:val="-4"/>
                <w:kern w:val="0"/>
                <w:sz w:val="22"/>
                <w:szCs w:val="22"/>
                <w:lang w:val="ru-MD" w:eastAsia="en-US" w:bidi="ar-SA"/>
              </w:rPr>
              <w:t>тест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ab/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 xml:space="preserve">школьной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>тревожности (Филлипс)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246" w:leader="none"/>
                <w:tab w:val="left" w:pos="9355" w:leader="none"/>
              </w:tabs>
              <w:suppressAutoHyphens w:val="true"/>
              <w:spacing w:lineRule="auto" w:line="276" w:before="1" w:after="0"/>
              <w:ind w:left="0" w:right="-1" w:hanging="142"/>
              <w:jc w:val="center"/>
              <w:rPr>
                <w:lang w:val="ru-MD"/>
              </w:rPr>
            </w:pPr>
            <w:r>
              <w:rPr>
                <w:kern w:val="0"/>
                <w:sz w:val="22"/>
                <w:szCs w:val="22"/>
                <w:lang w:val="ru-MD" w:eastAsia="en-US" w:bidi="ar-SA"/>
              </w:rPr>
              <w:t>проективная</w:t>
            </w:r>
            <w:r>
              <w:rPr>
                <w:spacing w:val="-14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>методика</w:t>
            </w:r>
            <w:r>
              <w:rPr>
                <w:spacing w:val="-14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 xml:space="preserve">«Моя </w:t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семья»;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246" w:leader="none"/>
                <w:tab w:val="left" w:pos="9355" w:leader="none"/>
              </w:tabs>
              <w:suppressAutoHyphens w:val="true"/>
              <w:spacing w:lineRule="auto" w:line="276" w:before="0" w:after="0"/>
              <w:ind w:left="0" w:right="-1" w:hanging="142"/>
              <w:jc w:val="center"/>
              <w:rPr>
                <w:lang w:val="ru-MD"/>
              </w:rPr>
            </w:pPr>
            <w:r>
              <w:rPr>
                <w:kern w:val="0"/>
                <w:sz w:val="22"/>
                <w:szCs w:val="22"/>
                <w:lang w:val="ru-MD" w:eastAsia="en-US" w:bidi="ar-SA"/>
              </w:rPr>
              <w:t>методика</w:t>
            </w:r>
            <w:r>
              <w:rPr>
                <w:spacing w:val="-14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>«Домики»</w:t>
            </w:r>
            <w:r>
              <w:rPr>
                <w:spacing w:val="-14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 xml:space="preserve">(О.А. </w:t>
            </w:r>
            <w:r>
              <w:rPr>
                <w:spacing w:val="-2"/>
                <w:kern w:val="0"/>
                <w:sz w:val="22"/>
                <w:szCs w:val="22"/>
                <w:lang w:val="ru-MD" w:eastAsia="en-US" w:bidi="ar-SA"/>
              </w:rPr>
              <w:t>Орехова);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246" w:leader="none"/>
                <w:tab w:val="left" w:pos="9355" w:leader="none"/>
              </w:tabs>
              <w:suppressAutoHyphens w:val="true"/>
              <w:spacing w:lineRule="auto" w:line="276" w:before="0" w:after="0"/>
              <w:ind w:left="0" w:right="-1" w:hanging="142"/>
              <w:jc w:val="center"/>
              <w:rPr>
                <w:lang w:val="ru-MD"/>
              </w:rPr>
            </w:pPr>
            <w:r>
              <w:rPr>
                <w:kern w:val="0"/>
                <w:sz w:val="22"/>
                <w:szCs w:val="22"/>
                <w:lang w:val="ru-MD" w:eastAsia="en-US" w:bidi="ar-SA"/>
              </w:rPr>
              <w:t>методика</w:t>
            </w:r>
            <w:r>
              <w:rPr>
                <w:spacing w:val="-14"/>
                <w:kern w:val="0"/>
                <w:sz w:val="22"/>
                <w:szCs w:val="22"/>
                <w:lang w:val="ru-MD"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ru-MD" w:eastAsia="en-US" w:bidi="ar-SA"/>
              </w:rPr>
              <w:t>«Социометрия» (Дж. Морено)</w:t>
            </w:r>
          </w:p>
        </w:tc>
      </w:tr>
    </w:tbl>
    <w:p>
      <w:pPr>
        <w:pStyle w:val="Style16"/>
        <w:tabs>
          <w:tab w:val="clear" w:pos="708"/>
          <w:tab w:val="left" w:pos="9355" w:leader="none"/>
        </w:tabs>
        <w:spacing w:lineRule="auto" w:line="276"/>
        <w:ind w:left="143" w:right="-1" w:firstLine="707"/>
        <w:rPr/>
      </w:pPr>
      <w:r>
        <w:rPr/>
      </w:r>
    </w:p>
    <w:p>
      <w:pPr>
        <w:pStyle w:val="Style16"/>
        <w:tabs>
          <w:tab w:val="clear" w:pos="708"/>
          <w:tab w:val="left" w:pos="9355" w:leader="none"/>
        </w:tabs>
        <w:spacing w:lineRule="auto" w:line="276"/>
        <w:ind w:left="143" w:right="-1" w:firstLine="707"/>
        <w:rPr/>
      </w:pPr>
      <w:r>
        <w:rPr/>
        <w:t xml:space="preserve">Целью </w:t>
      </w:r>
      <w:r>
        <w:rPr>
          <w:b/>
        </w:rPr>
        <w:t xml:space="preserve">коррекционно-развивающей работы </w:t>
      </w:r>
      <w:r>
        <w:rPr/>
        <w:t>является создание условий для раскрытия потенциальных возможностей ребенка, коррекция отклонений психических процессов. Эта работа предполагает активное воздействие на процесс психического развития и формирования личности обучающегося. По результатам первичной диагностики, а также рекомендациям ПМПК, воспитанники с согласия родителей посещают коррекционно-развивающие занятия. В проведении коррекционно- развивающей работы с обучающимися основывается на программы и методические разработки: «Где живут эмоции?»  практические занятия для развития эмоционального интеллекта, автор Виктория Шиманская; «Азбука психологии», программа развитие социально- значимых личностных качеств, автор: Виденеева Екатерина Николаевна;  «Тропинка к своему Я», тренинговые занятия с учащимися по развитию социально значимых личностных качеств, автор: Хухлаева Ольга Владимировна. Программа для работы с одаренными детьми, ФГБУ «Центр защиты прав и интересов детей», «Профилактическая тренинговая психолого-педагогическая программа для родителей, воспитывающих детей с ограниченными возможностями здоровья «Мы вместе», авторы: Воробьева Екатерина Викторовна, Морозова Светлана Игоревна, Сюрин Сергей Николаевич.</w:t>
      </w:r>
    </w:p>
    <w:p>
      <w:pPr>
        <w:pStyle w:val="Style16"/>
        <w:tabs>
          <w:tab w:val="clear" w:pos="708"/>
          <w:tab w:val="left" w:pos="9355" w:leader="none"/>
        </w:tabs>
        <w:spacing w:lineRule="auto" w:line="276" w:before="7" w:after="0"/>
        <w:ind w:left="0" w:right="-1" w:firstLine="707"/>
        <w:rPr/>
      </w:pPr>
      <w:r>
        <w:rPr>
          <w:b/>
        </w:rPr>
        <w:t xml:space="preserve">Психологическое консультирование </w:t>
      </w:r>
      <w:r>
        <w:rPr/>
        <w:t xml:space="preserve">является одним из важнейших направлений деятельности педагога-психолога, в рамках которого  оказывается помощь  родителям и педагогам в поиске решения проблем, касающихся внутрисемейных отношений, развития и воспитания детей. Индивидуальные консультации с обучающимися проводятся по запросу родителей, учителей и самих детей, а таки рекомендациям ПМПК.  На каждую консультацию ведется запись в журнале, где выделяются  цель, причины и результаты консультирования. </w:t>
      </w:r>
    </w:p>
    <w:p>
      <w:pPr>
        <w:pStyle w:val="Style16"/>
        <w:tabs>
          <w:tab w:val="clear" w:pos="708"/>
          <w:tab w:val="left" w:pos="9355" w:leader="none"/>
        </w:tabs>
        <w:spacing w:lineRule="auto" w:line="276"/>
        <w:ind w:left="0" w:right="-1" w:firstLine="707"/>
        <w:rPr/>
      </w:pPr>
      <w:r>
        <w:rPr>
          <w:b/>
        </w:rPr>
        <w:t xml:space="preserve">Психологическое просвещение </w:t>
      </w:r>
      <w:r>
        <w:rPr/>
        <w:t>реализуется с родителями и педагогами через мастер-классы, семинары-практикумы, лектории, посвященные актуальным вопросам воспитания и развития школьников, их психическим и возрастным особенностям, а также образования в целом.</w:t>
      </w:r>
    </w:p>
    <w:p>
      <w:pPr>
        <w:pStyle w:val="Style16"/>
        <w:tabs>
          <w:tab w:val="clear" w:pos="708"/>
          <w:tab w:val="left" w:pos="9355" w:leader="none"/>
        </w:tabs>
        <w:spacing w:lineRule="auto" w:line="276" w:before="1" w:after="0"/>
        <w:ind w:left="0" w:right="-1" w:firstLine="707"/>
        <w:rPr>
          <w:sz w:val="24"/>
        </w:rPr>
      </w:pPr>
      <w:r>
        <w:rPr/>
        <w:t>В каждом из вышеперечисленных направлений деятельности педагог-психолог применяет психолого-педагогические технологии.</w:t>
      </w:r>
    </w:p>
    <w:p>
      <w:pPr>
        <w:pStyle w:val="Style16"/>
        <w:spacing w:lineRule="auto" w:line="276" w:before="46" w:after="0"/>
        <w:ind w:left="0" w:hanging="0"/>
        <w:jc w:val="left"/>
        <w:rPr>
          <w:sz w:val="24"/>
        </w:rPr>
      </w:pPr>
      <w:r>
        <w:rPr>
          <w:sz w:val="24"/>
        </w:rPr>
      </w:r>
    </w:p>
    <w:p>
      <w:pPr>
        <w:pStyle w:val="1"/>
        <w:spacing w:lineRule="auto" w:line="276"/>
        <w:ind w:left="0" w:right="-1" w:firstLine="709"/>
        <w:jc w:val="center"/>
        <w:rPr/>
      </w:pPr>
      <w:r>
        <w:rPr/>
        <w:t>Перечень</w:t>
      </w:r>
      <w:r>
        <w:rPr>
          <w:spacing w:val="-6"/>
        </w:rPr>
        <w:t xml:space="preserve"> </w:t>
      </w:r>
      <w:r>
        <w:rPr/>
        <w:t>разработанных</w:t>
      </w:r>
      <w:r>
        <w:rPr>
          <w:spacing w:val="-7"/>
        </w:rPr>
        <w:t xml:space="preserve"> </w:t>
      </w:r>
      <w:r>
        <w:rPr/>
        <w:t>локальных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методических документов, медиапродуктов, программ, проектов</w:t>
      </w:r>
    </w:p>
    <w:p>
      <w:pPr>
        <w:pStyle w:val="Normal"/>
        <w:ind w:right="-1" w:firstLine="709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Локальные</w:t>
      </w:r>
      <w:r>
        <w:rPr>
          <w:rFonts w:cs="Times New Roman" w:ascii="Times New Roman" w:hAnsi="Times New Roman"/>
          <w:b/>
          <w:spacing w:val="-6"/>
          <w:sz w:val="28"/>
        </w:rPr>
        <w:t xml:space="preserve"> </w:t>
      </w:r>
      <w:r>
        <w:rPr>
          <w:rFonts w:cs="Times New Roman" w:ascii="Times New Roman" w:hAnsi="Times New Roman"/>
          <w:b/>
          <w:spacing w:val="-4"/>
          <w:sz w:val="28"/>
        </w:rPr>
        <w:t>акты:</w:t>
      </w:r>
    </w:p>
    <w:p>
      <w:pPr>
        <w:pStyle w:val="Normal"/>
        <w:widowControl w:val="false"/>
        <w:tabs>
          <w:tab w:val="clear" w:pos="708"/>
          <w:tab w:val="left" w:pos="862" w:leader="none"/>
        </w:tabs>
        <w:spacing w:before="86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Положение о службе медиации в образовательной организации (приказ ГБОУ ЛНР «Перевальская гимназия №1» от 02.09.2024 № 301-од);</w:t>
      </w:r>
    </w:p>
    <w:p>
      <w:pPr>
        <w:pStyle w:val="Normal"/>
        <w:widowControl w:val="false"/>
        <w:tabs>
          <w:tab w:val="clear" w:pos="708"/>
          <w:tab w:val="left" w:pos="862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Положение о психолого-педагогическом консилиуме ГБОУ ЛНР «Перевальская гимназия №1». </w:t>
      </w:r>
    </w:p>
    <w:p>
      <w:pPr>
        <w:pStyle w:val="1"/>
        <w:spacing w:lineRule="auto" w:line="276" w:before="5" w:after="0"/>
        <w:ind w:left="0" w:right="-1" w:firstLine="709"/>
        <w:jc w:val="left"/>
        <w:rPr/>
      </w:pPr>
      <w:r>
        <w:rPr>
          <w:spacing w:val="-2"/>
        </w:rPr>
        <w:t>Программы:</w:t>
      </w:r>
    </w:p>
    <w:p>
      <w:pPr>
        <w:pStyle w:val="Normal"/>
        <w:widowControl w:val="false"/>
        <w:tabs>
          <w:tab w:val="clear" w:pos="708"/>
          <w:tab w:val="left" w:pos="862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Программа коррекционно-развивающих занятий для детей с ОВЗ по развитию познавательной и эмоциональной сферам (программа и результаты ее</w:t>
      </w:r>
      <w:r>
        <w:rPr>
          <w:rFonts w:cs="Times New Roman" w:ascii="Times New Roman" w:hAnsi="Times New Roman"/>
          <w:spacing w:val="40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апробации представлены на методическом объединении педагогов- психологов Перевальского района ТПМПК.);</w:t>
      </w:r>
    </w:p>
    <w:p>
      <w:pPr>
        <w:pStyle w:val="Normal"/>
        <w:widowControl w:val="false"/>
        <w:tabs>
          <w:tab w:val="clear" w:pos="708"/>
          <w:tab w:val="left" w:pos="862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Программа по коррекции девиантного поведения с обучающимися, состоящих на внутришкльном учете (программа и результаты ее</w:t>
      </w:r>
      <w:r>
        <w:rPr>
          <w:rFonts w:cs="Times New Roman" w:ascii="Times New Roman" w:hAnsi="Times New Roman"/>
          <w:spacing w:val="40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апробации представлены на заседании педагогического совета).</w:t>
      </w:r>
    </w:p>
    <w:p>
      <w:pPr>
        <w:pStyle w:val="1"/>
        <w:spacing w:lineRule="auto" w:line="276" w:before="1" w:after="0"/>
        <w:ind w:left="0" w:right="-1" w:firstLine="709"/>
        <w:rPr/>
      </w:pPr>
      <w:r>
        <w:rPr/>
        <w:t>Методические</w:t>
      </w:r>
      <w:r>
        <w:rPr>
          <w:spacing w:val="-13"/>
        </w:rPr>
        <w:t xml:space="preserve"> </w:t>
      </w:r>
      <w:r>
        <w:rPr/>
        <w:t>разработки</w:t>
      </w:r>
      <w:r>
        <w:rPr>
          <w:spacing w:val="-12"/>
        </w:rPr>
        <w:t xml:space="preserve"> </w:t>
      </w:r>
      <w:r>
        <w:rPr/>
        <w:t>просветительской</w:t>
      </w:r>
      <w:r>
        <w:rPr>
          <w:spacing w:val="-11"/>
        </w:rPr>
        <w:t xml:space="preserve"> </w:t>
      </w:r>
      <w:r>
        <w:rPr>
          <w:spacing w:val="-2"/>
        </w:rPr>
        <w:t>направленности: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Буклет</w:t>
      </w:r>
      <w:r>
        <w:rPr>
          <w:rFonts w:cs="Times New Roman" w:ascii="Times New Roman" w:hAnsi="Times New Roman"/>
          <w:spacing w:val="28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для</w:t>
      </w:r>
      <w:r>
        <w:rPr>
          <w:rFonts w:cs="Times New Roman" w:ascii="Times New Roman" w:hAnsi="Times New Roman"/>
          <w:spacing w:val="29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 xml:space="preserve">родителей первоклассников </w:t>
      </w:r>
      <w:r>
        <w:rPr>
          <w:rFonts w:cs="Times New Roman" w:ascii="Times New Roman" w:hAnsi="Times New Roman"/>
          <w:spacing w:val="30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«Как</w:t>
      </w:r>
      <w:r>
        <w:rPr>
          <w:rFonts w:cs="Times New Roman" w:ascii="Times New Roman" w:hAnsi="Times New Roman"/>
          <w:spacing w:val="29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помочь</w:t>
      </w:r>
      <w:r>
        <w:rPr>
          <w:rFonts w:cs="Times New Roman" w:ascii="Times New Roman" w:hAnsi="Times New Roman"/>
          <w:spacing w:val="29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своему</w:t>
      </w:r>
      <w:r>
        <w:rPr>
          <w:rFonts w:cs="Times New Roman" w:ascii="Times New Roman" w:hAnsi="Times New Roman"/>
          <w:spacing w:val="29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ребенку</w:t>
      </w:r>
      <w:r>
        <w:rPr>
          <w:rFonts w:cs="Times New Roman" w:ascii="Times New Roman" w:hAnsi="Times New Roman"/>
          <w:spacing w:val="26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адаптироваться к школьной жизни»</w:t>
      </w:r>
    </w:p>
    <w:p>
      <w:pPr>
        <w:pStyle w:val="Style16"/>
        <w:spacing w:lineRule="auto" w:line="276" w:before="1" w:after="0"/>
        <w:ind w:left="0" w:right="-1" w:firstLine="709"/>
        <w:rPr>
          <w:spacing w:val="-2"/>
        </w:rPr>
      </w:pPr>
      <w:r>
        <w:rPr/>
        <w:t>Буклет</w:t>
      </w:r>
      <w:r>
        <w:rPr>
          <w:spacing w:val="28"/>
        </w:rPr>
        <w:t xml:space="preserve"> </w:t>
      </w:r>
      <w:r>
        <w:rPr/>
        <w:t>для</w:t>
      </w:r>
      <w:r>
        <w:rPr>
          <w:spacing w:val="29"/>
        </w:rPr>
        <w:t xml:space="preserve"> </w:t>
      </w:r>
      <w:r>
        <w:rPr/>
        <w:t xml:space="preserve">родителей первоклассников </w:t>
      </w:r>
      <w:r>
        <w:rPr>
          <w:spacing w:val="30"/>
        </w:rPr>
        <w:t xml:space="preserve"> </w:t>
      </w:r>
      <w:r>
        <w:rPr/>
        <w:t>«Как</w:t>
      </w:r>
      <w:r>
        <w:rPr>
          <w:spacing w:val="-7"/>
        </w:rPr>
        <w:t xml:space="preserve"> </w:t>
      </w:r>
      <w:r>
        <w:rPr/>
        <w:t>подготовить</w:t>
      </w:r>
      <w:r>
        <w:rPr>
          <w:spacing w:val="-7"/>
        </w:rPr>
        <w:t xml:space="preserve"> </w:t>
      </w:r>
      <w:r>
        <w:rPr/>
        <w:t>ребенка</w:t>
      </w:r>
      <w:r>
        <w:rPr>
          <w:spacing w:val="-3"/>
        </w:rPr>
        <w:t xml:space="preserve"> </w:t>
      </w:r>
      <w:r>
        <w:rPr/>
        <w:t>к</w:t>
      </w:r>
      <w:r>
        <w:rPr>
          <w:spacing w:val="-5"/>
        </w:rPr>
        <w:t xml:space="preserve"> </w:t>
      </w:r>
      <w:r>
        <w:rPr/>
        <w:t>школьному</w:t>
      </w:r>
      <w:r>
        <w:rPr>
          <w:spacing w:val="-8"/>
        </w:rPr>
        <w:t xml:space="preserve"> </w:t>
      </w:r>
      <w:r>
        <w:rPr>
          <w:spacing w:val="-2"/>
        </w:rPr>
        <w:t>обучению»;</w:t>
      </w:r>
    </w:p>
    <w:p>
      <w:pPr>
        <w:pStyle w:val="Style16"/>
        <w:spacing w:lineRule="auto" w:line="276" w:before="1" w:after="0"/>
        <w:ind w:left="0" w:right="-1" w:firstLine="709"/>
        <w:rPr>
          <w:spacing w:val="-2"/>
        </w:rPr>
      </w:pPr>
      <w:r>
        <w:rPr/>
        <w:t>Буклет</w:t>
      </w:r>
      <w:r>
        <w:rPr>
          <w:spacing w:val="28"/>
        </w:rPr>
        <w:t xml:space="preserve"> </w:t>
      </w:r>
      <w:r>
        <w:rPr/>
        <w:t>для</w:t>
      </w:r>
      <w:r>
        <w:rPr>
          <w:spacing w:val="29"/>
        </w:rPr>
        <w:t xml:space="preserve"> </w:t>
      </w:r>
      <w:r>
        <w:rPr/>
        <w:t>родителей 9,11 классов</w:t>
      </w:r>
      <w:r>
        <w:rPr>
          <w:spacing w:val="30"/>
        </w:rPr>
        <w:t xml:space="preserve"> </w:t>
      </w:r>
      <w:r>
        <w:rPr/>
        <w:t>«Как</w:t>
      </w:r>
      <w:r>
        <w:rPr>
          <w:spacing w:val="-7"/>
        </w:rPr>
        <w:t xml:space="preserve"> </w:t>
      </w:r>
      <w:r>
        <w:rPr/>
        <w:t>помочь подростку в выборе профессии</w:t>
      </w:r>
      <w:r>
        <w:rPr>
          <w:spacing w:val="-2"/>
        </w:rPr>
        <w:t>»;</w:t>
      </w:r>
    </w:p>
    <w:p>
      <w:pPr>
        <w:pStyle w:val="Style16"/>
        <w:spacing w:lineRule="auto" w:line="276" w:before="1" w:after="0"/>
        <w:ind w:left="0" w:right="-1" w:firstLine="709"/>
        <w:rPr>
          <w:spacing w:val="-2"/>
        </w:rPr>
      </w:pPr>
      <w:r>
        <w:rPr/>
        <w:t>Буклет</w:t>
      </w:r>
      <w:r>
        <w:rPr>
          <w:spacing w:val="28"/>
        </w:rPr>
        <w:t xml:space="preserve"> </w:t>
      </w:r>
      <w:r>
        <w:rPr/>
        <w:t>для</w:t>
      </w:r>
      <w:r>
        <w:rPr>
          <w:spacing w:val="29"/>
        </w:rPr>
        <w:t xml:space="preserve"> </w:t>
      </w:r>
      <w:r>
        <w:rPr/>
        <w:t>родителей 9,11 классов</w:t>
      </w:r>
      <w:r>
        <w:rPr>
          <w:spacing w:val="30"/>
        </w:rPr>
        <w:t xml:space="preserve"> </w:t>
      </w:r>
      <w:r>
        <w:rPr/>
        <w:t>«Психологическая подготовка к ГИА»;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Буклет</w:t>
      </w:r>
      <w:r>
        <w:rPr>
          <w:rFonts w:cs="Times New Roman" w:ascii="Times New Roman" w:hAnsi="Times New Roman"/>
          <w:spacing w:val="-4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«</w:t>
      </w:r>
      <w:r>
        <w:rPr>
          <w:rFonts w:cs="Times New Roman" w:ascii="Times New Roman" w:hAnsi="Times New Roman"/>
          <w:spacing w:val="-2"/>
          <w:sz w:val="28"/>
        </w:rPr>
        <w:t>Темперамент и выбор профессии»;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Буклет</w:t>
      </w:r>
      <w:r>
        <w:rPr>
          <w:rFonts w:cs="Times New Roman" w:ascii="Times New Roman" w:hAnsi="Times New Roman"/>
          <w:spacing w:val="-4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«Как самостоятельно выйти из конфликта</w:t>
      </w:r>
      <w:r>
        <w:rPr>
          <w:rFonts w:cs="Times New Roman" w:ascii="Times New Roman" w:hAnsi="Times New Roman"/>
          <w:spacing w:val="-2"/>
          <w:sz w:val="28"/>
        </w:rPr>
        <w:t>»;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pacing w:val="-2"/>
          <w:sz w:val="28"/>
        </w:rPr>
        <w:t>Памятка для родителей «Профилактика детского суицида «Жизнь прекрасна!»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Рекомендации</w:t>
      </w:r>
      <w:r>
        <w:rPr>
          <w:rFonts w:cs="Times New Roman" w:ascii="Times New Roman" w:hAnsi="Times New Roman"/>
          <w:spacing w:val="-6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родителям</w:t>
      </w:r>
      <w:r>
        <w:rPr>
          <w:rFonts w:cs="Times New Roman" w:ascii="Times New Roman" w:hAnsi="Times New Roman"/>
          <w:spacing w:val="-6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детей</w:t>
      </w:r>
      <w:r>
        <w:rPr>
          <w:rFonts w:cs="Times New Roman" w:ascii="Times New Roman" w:hAnsi="Times New Roman"/>
          <w:spacing w:val="-5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с</w:t>
      </w:r>
      <w:r>
        <w:rPr>
          <w:rFonts w:cs="Times New Roman" w:ascii="Times New Roman" w:hAnsi="Times New Roman"/>
          <w:spacing w:val="-6"/>
          <w:sz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</w:rPr>
        <w:t>ОВЗ;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Рекомендации</w:t>
      </w:r>
      <w:r>
        <w:rPr>
          <w:rFonts w:cs="Times New Roman" w:ascii="Times New Roman" w:hAnsi="Times New Roman"/>
          <w:spacing w:val="-8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по</w:t>
      </w:r>
      <w:r>
        <w:rPr>
          <w:rFonts w:cs="Times New Roman" w:ascii="Times New Roman" w:hAnsi="Times New Roman"/>
          <w:spacing w:val="-5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работе</w:t>
      </w:r>
      <w:r>
        <w:rPr>
          <w:rFonts w:cs="Times New Roman" w:ascii="Times New Roman" w:hAnsi="Times New Roman"/>
          <w:spacing w:val="-6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с</w:t>
      </w:r>
      <w:r>
        <w:rPr>
          <w:rFonts w:cs="Times New Roman" w:ascii="Times New Roman" w:hAnsi="Times New Roman"/>
          <w:spacing w:val="-7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одаренными</w:t>
      </w:r>
      <w:r>
        <w:rPr>
          <w:rFonts w:cs="Times New Roman" w:ascii="Times New Roman" w:hAnsi="Times New Roman"/>
          <w:spacing w:val="-8"/>
          <w:sz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</w:rPr>
        <w:t>детьми;</w:t>
      </w:r>
    </w:p>
    <w:p>
      <w:pPr>
        <w:pStyle w:val="Normal"/>
        <w:widowControl w:val="false"/>
        <w:tabs>
          <w:tab w:val="clear" w:pos="708"/>
          <w:tab w:val="left" w:pos="850" w:leader="none"/>
          <w:tab w:val="left" w:pos="930" w:leader="none"/>
          <w:tab w:val="left" w:pos="2800" w:leader="none"/>
          <w:tab w:val="left" w:pos="3313" w:leader="none"/>
          <w:tab w:val="left" w:pos="4332" w:leader="none"/>
          <w:tab w:val="left" w:pos="4679" w:leader="none"/>
          <w:tab w:val="left" w:pos="5818" w:leader="none"/>
          <w:tab w:val="left" w:pos="7632" w:leader="none"/>
          <w:tab w:val="left" w:pos="8234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pacing w:val="-2"/>
          <w:sz w:val="28"/>
        </w:rPr>
        <w:t>Рекомендации</w:t>
      </w: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pacing w:val="-6"/>
          <w:sz w:val="28"/>
        </w:rPr>
        <w:t>по</w:t>
      </w: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</w:rPr>
        <w:t>работе</w:t>
      </w: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pacing w:val="-10"/>
          <w:sz w:val="28"/>
        </w:rPr>
        <w:t>с</w:t>
      </w: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</w:rPr>
        <w:t>детьми,</w:t>
      </w: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</w:rPr>
        <w:t>оставшимися</w:t>
      </w: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pacing w:val="-4"/>
          <w:sz w:val="28"/>
        </w:rPr>
        <w:t>без</w:t>
      </w: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</w:rPr>
        <w:t>попечения родителей;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before="0" w:after="0"/>
        <w:ind w:right="-1" w:firstLine="70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Памятка</w:t>
      </w:r>
      <w:r>
        <w:rPr>
          <w:rFonts w:cs="Times New Roman" w:ascii="Times New Roman" w:hAnsi="Times New Roman"/>
          <w:spacing w:val="-9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по</w:t>
      </w:r>
      <w:r>
        <w:rPr>
          <w:rFonts w:cs="Times New Roman" w:ascii="Times New Roman" w:hAnsi="Times New Roman"/>
          <w:spacing w:val="-9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развитию</w:t>
      </w:r>
      <w:r>
        <w:rPr>
          <w:rFonts w:cs="Times New Roman" w:ascii="Times New Roman" w:hAnsi="Times New Roman"/>
          <w:spacing w:val="-7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глобальных</w:t>
      </w:r>
      <w:r>
        <w:rPr>
          <w:rFonts w:cs="Times New Roman" w:ascii="Times New Roman" w:hAnsi="Times New Roman"/>
          <w:spacing w:val="-9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компетенций</w:t>
      </w:r>
      <w:r>
        <w:rPr>
          <w:rFonts w:cs="Times New Roman" w:ascii="Times New Roman" w:hAnsi="Times New Roman"/>
          <w:spacing w:val="-6"/>
          <w:sz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</w:rPr>
        <w:t>учащихся.</w:t>
      </w:r>
    </w:p>
    <w:p>
      <w:pPr>
        <w:pStyle w:val="Normal"/>
        <w:widowControl w:val="false"/>
        <w:tabs>
          <w:tab w:val="clear" w:pos="708"/>
          <w:tab w:val="left" w:pos="850" w:leader="none"/>
          <w:tab w:val="left" w:pos="930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Памятка для педагогов и классных руководителей по раннему выявлению</w:t>
      </w:r>
      <w:r>
        <w:rPr>
          <w:rFonts w:cs="Times New Roman" w:ascii="Times New Roman" w:hAnsi="Times New Roman"/>
          <w:spacing w:val="-2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детского</w:t>
      </w:r>
      <w:r>
        <w:rPr>
          <w:rFonts w:cs="Times New Roman" w:ascii="Times New Roman" w:hAnsi="Times New Roman"/>
          <w:spacing w:val="-1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неблагополучия,</w:t>
      </w:r>
      <w:r>
        <w:rPr>
          <w:rFonts w:cs="Times New Roman" w:ascii="Times New Roman" w:hAnsi="Times New Roman"/>
          <w:spacing w:val="-2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в</w:t>
      </w:r>
      <w:r>
        <w:rPr>
          <w:rFonts w:cs="Times New Roman" w:ascii="Times New Roman" w:hAnsi="Times New Roman"/>
          <w:spacing w:val="-3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том</w:t>
      </w:r>
      <w:r>
        <w:rPr>
          <w:rFonts w:cs="Times New Roman" w:ascii="Times New Roman" w:hAnsi="Times New Roman"/>
          <w:spacing w:val="-2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числе</w:t>
      </w:r>
      <w:r>
        <w:rPr>
          <w:rFonts w:cs="Times New Roman" w:ascii="Times New Roman" w:hAnsi="Times New Roman"/>
          <w:spacing w:val="-2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возможного</w:t>
      </w:r>
      <w:r>
        <w:rPr>
          <w:rFonts w:cs="Times New Roman" w:ascii="Times New Roman" w:hAnsi="Times New Roman"/>
          <w:spacing w:val="-2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насилия и жестокого обращения.</w:t>
      </w:r>
    </w:p>
    <w:p>
      <w:pPr>
        <w:pStyle w:val="Normal"/>
        <w:widowControl w:val="false"/>
        <w:tabs>
          <w:tab w:val="clear" w:pos="708"/>
          <w:tab w:val="left" w:pos="850" w:leader="none"/>
          <w:tab w:val="left" w:pos="930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Конспект занятия с элементами тренинга «Сострадание. Право на лучшую жизнь».</w:t>
      </w:r>
      <w:r>
        <w:rPr>
          <w:rFonts w:cs="Times New Roman" w:ascii="Times New Roman" w:hAnsi="Times New Roman"/>
          <w:spacing w:val="40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(К всемирному дню инвалида).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Создание</w:t>
      </w:r>
      <w:r>
        <w:rPr>
          <w:rFonts w:cs="Times New Roman" w:ascii="Times New Roman" w:hAnsi="Times New Roman"/>
          <w:spacing w:val="-10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видеоролика</w:t>
      </w:r>
      <w:r>
        <w:rPr>
          <w:rFonts w:cs="Times New Roman" w:ascii="Times New Roman" w:hAnsi="Times New Roman"/>
          <w:spacing w:val="-7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«Буллинг</w:t>
      </w:r>
      <w:r>
        <w:rPr>
          <w:rFonts w:cs="Times New Roman" w:ascii="Times New Roman" w:hAnsi="Times New Roman"/>
          <w:spacing w:val="-2"/>
          <w:sz w:val="28"/>
        </w:rPr>
        <w:t>».</w:t>
      </w:r>
    </w:p>
    <w:p>
      <w:pPr>
        <w:pStyle w:val="Normal"/>
        <w:widowControl w:val="false"/>
        <w:tabs>
          <w:tab w:val="clear" w:pos="708"/>
          <w:tab w:val="left" w:pos="850" w:leader="none"/>
        </w:tabs>
        <w:spacing w:before="0" w:after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pacing w:val="-2"/>
          <w:sz w:val="28"/>
        </w:rPr>
        <w:t>Создание видеоролика «Жизнь без ВИЧ- твой выбор».</w:t>
      </w:r>
    </w:p>
    <w:p>
      <w:pPr>
        <w:pStyle w:val="Style16"/>
        <w:spacing w:lineRule="auto" w:line="276"/>
        <w:ind w:left="0" w:right="509" w:hanging="0"/>
        <w:jc w:val="left"/>
        <w:rPr/>
      </w:pPr>
      <w:r>
        <w:rPr/>
      </w:r>
    </w:p>
    <w:p>
      <w:pPr>
        <w:pStyle w:val="Style16"/>
        <w:spacing w:lineRule="auto" w:line="276"/>
        <w:ind w:left="143" w:right="-1" w:hanging="0"/>
        <w:jc w:val="center"/>
        <w:rPr>
          <w:b/>
        </w:rPr>
      </w:pPr>
      <w:r>
        <w:rPr>
          <w:b/>
        </w:rPr>
        <w:t>Обобщенные</w:t>
      </w:r>
      <w:r>
        <w:rPr>
          <w:b/>
          <w:spacing w:val="-6"/>
        </w:rPr>
        <w:t xml:space="preserve"> </w:t>
      </w:r>
      <w:r>
        <w:rPr>
          <w:b/>
        </w:rPr>
        <w:t>итоги</w:t>
      </w:r>
      <w:r>
        <w:rPr>
          <w:b/>
          <w:spacing w:val="-7"/>
        </w:rPr>
        <w:t xml:space="preserve"> </w:t>
      </w:r>
      <w:r>
        <w:rPr>
          <w:b/>
        </w:rPr>
        <w:t>профессиональной</w:t>
      </w:r>
      <w:r>
        <w:rPr>
          <w:b/>
          <w:spacing w:val="-7"/>
        </w:rPr>
        <w:t xml:space="preserve"> </w:t>
      </w:r>
      <w:r>
        <w:rPr>
          <w:b/>
        </w:rPr>
        <w:t>деятельности за последние 3 года</w:t>
      </w:r>
    </w:p>
    <w:p>
      <w:pPr>
        <w:pStyle w:val="Style16"/>
        <w:spacing w:lineRule="auto" w:line="276"/>
        <w:ind w:left="0" w:right="-1" w:firstLine="707"/>
        <w:rPr/>
      </w:pPr>
      <w:r>
        <w:rPr/>
        <w:t>Профессиональная деятельность осуществлялась по следующим направлениям:</w:t>
      </w:r>
      <w:r>
        <w:rPr>
          <w:spacing w:val="40"/>
        </w:rPr>
        <w:t xml:space="preserve"> </w:t>
      </w:r>
      <w:r>
        <w:rPr/>
        <w:t>диагностическое,</w:t>
      </w:r>
      <w:r>
        <w:rPr>
          <w:spacing w:val="40"/>
        </w:rPr>
        <w:t xml:space="preserve"> </w:t>
      </w:r>
      <w:r>
        <w:rPr/>
        <w:t xml:space="preserve">консультационное, коррекционно- развивающее, просветительское и профилактическое, организационно- </w:t>
      </w:r>
      <w:r>
        <w:rPr>
          <w:spacing w:val="-2"/>
        </w:rPr>
        <w:t>методическое.</w:t>
      </w:r>
    </w:p>
    <w:p>
      <w:pPr>
        <w:pStyle w:val="Style16"/>
        <w:spacing w:lineRule="auto" w:line="276"/>
        <w:ind w:left="0" w:right="-1" w:firstLine="707"/>
        <w:rPr>
          <w:sz w:val="24"/>
        </w:rPr>
      </w:pPr>
      <w:r>
        <w:rPr/>
        <w:t xml:space="preserve">По итогам работы 2023-2025 год, учитывая индивидуально – психологические особенности обучающихся, была проведена следующая работа: 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проведенные социально-диагностические исследования, скрининги, мониторинги в образовательном учреждении </w:t>
      </w:r>
    </w:p>
    <w:tbl>
      <w:tblPr>
        <w:tblW w:w="10206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7"/>
        <w:gridCol w:w="9638"/>
      </w:tblGrid>
      <w:tr>
        <w:trPr/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Индивидуальная диагностика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1107" w:leader="none"/>
              </w:tabs>
              <w:spacing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Проективный тест «Моя семья»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Обследование уровня умственного развития младших школьников (Э.Ф. Замбицявичене)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1107" w:leader="none"/>
              </w:tabs>
              <w:spacing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Прогрессивные матрицы Равена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Комплексная методика для оценки уровня развития словесно- логического мышления (Овчинникова И.В.)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Шкала агрессивности: источник Фурманов И.А.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Тест «Рука» Вагнер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Комплексная методика для оценки уровня развития познавательных процессов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Чувства в школе (С. Левченко)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Методика диагностики помех (барьеров) в установлении эмоциональных контактов (В. В. Бойко)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Тест «Подростки о родителях» ADOR Шафер</w:t>
            </w:r>
          </w:p>
        </w:tc>
      </w:tr>
      <w:tr>
        <w:trPr>
          <w:trHeight w:val="279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Групповая диагностика: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Анкета для оценки уровня школьной мотивации Н.Лускановой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Тест Керна-Йерасика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Самооценка «Лесенка» (Битянова)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Проективная методика «Домики» (Орехова, в адаптации М.Битяновой)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1107" w:leader="none"/>
              </w:tabs>
              <w:spacing w:before="0" w:after="0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Шкала тревожности ребенка Кудрина Т.Я.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1107" w:leader="none"/>
              </w:tabs>
              <w:spacing w:before="0" w:after="0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Анкета «Выявление зависимости от гаджетов»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«Социометрия» (Дж. Морено)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shd w:fill="FFFFFF" w:val="clear"/>
                <w:lang w:eastAsia="ru-RU"/>
              </w:rPr>
              <w:t>Анкета «Как определить состояние психологического климата в классе» Федоренко Л.Г.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Методика диагностики уровня школьной тревожности Филлипса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Анкета школьной мотивации Н.Г. Лускановой, модиф. Е.И.Даниловой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Тест «Тревожность и депрессия» Чарльз Спилбергер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Методика диагностики степени готовности к риску Шуберта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Методика диагностика самооценки Дембо-Рубинштейн в модификации А.М. Прихожан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Опросник Почебут Л.Г.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Анкета «Буллинг в подростковой среде»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Опросник шкала депрессии Зунга (Цунга)</w:t>
            </w:r>
          </w:p>
        </w:tc>
      </w:tr>
    </w:tbl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просветительская деятельность (выступления перед родителями, учащимися, педагогами):</w:t>
      </w:r>
    </w:p>
    <w:tbl>
      <w:tblPr>
        <w:tblW w:w="10206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67"/>
        <w:gridCol w:w="9638"/>
      </w:tblGrid>
      <w:tr>
        <w:trPr>
          <w:trHeight w:val="301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Родители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екторий «Современные дети и гаджеты: вред и польза»</w:t>
            </w:r>
          </w:p>
        </w:tc>
      </w:tr>
      <w:tr>
        <w:trPr>
          <w:trHeight w:val="53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екторий «Что такое мотивация? Как повысить мотивацию у подростков?»</w:t>
            </w:r>
          </w:p>
        </w:tc>
      </w:tr>
      <w:tr>
        <w:trPr>
          <w:trHeight w:val="537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екторий «Как помочь пятикласснику в адаптационный период?»</w:t>
            </w:r>
          </w:p>
        </w:tc>
      </w:tr>
      <w:tr>
        <w:trPr>
          <w:trHeight w:val="537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екторий «Как помочь первокласснику в адаптационный период?»</w:t>
            </w:r>
          </w:p>
        </w:tc>
      </w:tr>
      <w:tr>
        <w:trPr>
          <w:trHeight w:val="537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Выступление-лекторий «Социально-психологическое тестирование (СПТ) в общеобразовательной организации»</w:t>
            </w:r>
          </w:p>
        </w:tc>
      </w:tr>
      <w:tr>
        <w:trPr>
          <w:trHeight w:val="537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Лекторий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Особенности подросткового возраста»</w:t>
            </w:r>
          </w:p>
        </w:tc>
      </w:tr>
      <w:tr>
        <w:trPr>
          <w:trHeight w:val="537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Лекторий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Как предостеречь виктимное поведение подростка»</w:t>
            </w:r>
          </w:p>
        </w:tc>
      </w:tr>
      <w:tr>
        <w:trPr>
          <w:trHeight w:val="301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Педагоги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Выступление-лекторий «Педагогическая этика в рамках взаимоотношений «учитель»- «ученик».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/>
              </w:rPr>
              <w:t>Выступление -диспут «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Организация социально-психологического тестирования (СПТ) в ГБОУ ЛНР «Перевальская гимназия №1»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Выступление-лекторий «Психологическая готовность к школе: разбор слагаемых психологической готовности к школе»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</w:tr>
      <w:tr>
        <w:trPr>
          <w:trHeight w:val="263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Обучающиеся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Целеполагание. Как достичь жизненного успеха?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Видеолекторий: Трудолюбие. Просмотр фильма «Чистодей»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Видеолекторий: Сила воли, сила духа. «Если бы не я…»</w:t>
            </w:r>
          </w:p>
        </w:tc>
      </w:tr>
      <w:tr>
        <w:trPr>
          <w:trHeight w:val="28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Видеолекторий: Уважение. Фильм «Три солнца»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Видеолекторий: Милосердие. Фильм «Музыка внутри»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Видеолекторий: Созидательный труд. Фильм «пять дней»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Личность. Я и мои качества.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Мотивы обучения в старшей школе, впечатления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Класс глазами каждого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Безопасность в сети интернет</w:t>
            </w:r>
          </w:p>
        </w:tc>
      </w:tr>
      <w:tr>
        <w:trPr>
          <w:trHeight w:val="32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Профилактика табакокурения. Тайна едкого дыма. Часть1, часть 2</w:t>
            </w:r>
          </w:p>
        </w:tc>
      </w:tr>
      <w:tr>
        <w:trPr>
          <w:trHeight w:val="32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Конфликты. Пути решения конфликтов</w:t>
            </w:r>
          </w:p>
        </w:tc>
      </w:tr>
      <w:tr>
        <w:trPr>
          <w:trHeight w:val="8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Вредные привычки: табак и алкоголь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Нужна ли нам агрессия и что такое злость?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Профилактика ПАВ среди подростков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Основные критерии в выборе профессии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Влияние ПАВ на организм человека</w:t>
            </w:r>
          </w:p>
        </w:tc>
      </w:tr>
      <w:tr>
        <w:trPr>
          <w:trHeight w:val="40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Буллинг: Не боится тот, кто знает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Буллинг: «Как остановить травлю в школе»</w:t>
            </w:r>
          </w:p>
        </w:tc>
      </w:tr>
      <w:tr>
        <w:trPr>
          <w:trHeight w:val="26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Профилактика суицидальных тенденций «Мы выбираем жизнь!»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 тематика обращений к специалисту психолого-педагогической службы в течение учебного года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W w:w="10206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17"/>
        <w:gridCol w:w="9588"/>
      </w:tblGrid>
      <w:tr>
        <w:trPr>
          <w:trHeight w:val="654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ru-MD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ru-MD" w:eastAsia="ru-RU"/>
              </w:rPr>
              <w:t>п/п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240" w:after="60"/>
              <w:ind w:left="0" w:hanging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ru-MD" w:eastAsia="ru-RU"/>
              </w:rPr>
              <w:t>Тематика обращений</w:t>
            </w:r>
          </w:p>
        </w:tc>
      </w:tr>
      <w:tr>
        <w:trPr>
          <w:trHeight w:val="355" w:hRule="atLeast"/>
          <w:cantSplit w:val="true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ru-MD" w:eastAsia="ru-RU"/>
              </w:rPr>
              <w:t>Групповые: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Снижение мотивации к обучению у детей- подростков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Рассмотрение конфликтных ситуаций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Нежелание ребенка ходить в школу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Как предотвратить травлю в классе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5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Как распознать суицидальное поведение подростков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6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Мотивация к обучению у обучающихся</w:t>
            </w:r>
          </w:p>
        </w:tc>
      </w:tr>
      <w:tr>
        <w:trPr>
          <w:cantSplit w:val="true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yellow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ru-MD" w:eastAsia="ru-RU"/>
              </w:rPr>
              <w:t>Со стороны педагогов</w:t>
            </w:r>
          </w:p>
        </w:tc>
      </w:tr>
      <w:tr>
        <w:trPr>
          <w:trHeight w:val="83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Написание психолого- педагогической характеристики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Как помочь снять тревожность при аутоагрессии у ребенка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Как говорить с подростком о полоролевых изменениях, гендерное воспитание подростков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Метод «наблюдение», правильное ведение дневника наблюдений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5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MD" w:eastAsia="ru-RU"/>
              </w:rPr>
              <w:t>Первая самопомощь в ситуации чрезвычайной опасности</w:t>
            </w:r>
          </w:p>
        </w:tc>
      </w:tr>
      <w:tr>
        <w:trPr>
          <w:cantSplit w:val="true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ru-MD" w:eastAsia="ru-RU"/>
              </w:rPr>
              <w:t>Со стороны учащихся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Разрешение конфликтной ситуации, рассмотрение стратегии поведения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Основные правила безопасности и общения в сети интернет</w:t>
            </w:r>
          </w:p>
        </w:tc>
      </w:tr>
      <w:tr>
        <w:trPr>
          <w:trHeight w:val="355" w:hRule="atLeast"/>
          <w:cantSplit w:val="true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ru-MD" w:eastAsia="ru-RU"/>
              </w:rPr>
              <w:t>Индивидуальные</w:t>
            </w:r>
          </w:p>
        </w:tc>
      </w:tr>
      <w:tr>
        <w:trPr>
          <w:cantSplit w:val="true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ru-MD" w:eastAsia="ru-RU"/>
              </w:rPr>
              <w:t>Со стороны родителей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Тревожность ребенка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Взаимоотношения с одноклассниками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Сниженная мотивация к обучению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Воровство, обманы ребенка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5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Трудности во взаимоотношениях с детьми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6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Повышенная агрессивность ребенка</w:t>
            </w:r>
          </w:p>
        </w:tc>
      </w:tr>
      <w:tr>
        <w:trPr>
          <w:cantSplit w:val="true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yellow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ru-MD" w:eastAsia="ru-RU"/>
              </w:rPr>
              <w:t>Со стороны педагогов</w:t>
            </w:r>
          </w:p>
        </w:tc>
      </w:tr>
      <w:tr>
        <w:trPr>
          <w:trHeight w:val="83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Отклоняющее поведение ребенка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Взаимоотношения детей в классе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Агрессивное поведение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Способы реагирования в различных ситуациях на уроках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5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По результатам диагностик</w:t>
            </w:r>
          </w:p>
        </w:tc>
      </w:tr>
      <w:tr>
        <w:trPr/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ru-MD" w:eastAsia="ru-RU"/>
              </w:rPr>
              <w:t>Со стороны оучающихся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1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Повышенная тревожность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2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Отношения в семье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3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Сниженная мотивация, успеваемость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4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Повышенная агрессивность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5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Взаимоотношения со сверстниками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6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Заниженная самооценка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7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По результатам тестов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8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Профориентация, самоопределение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9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Отклоняющее поведение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10</w:t>
            </w: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Адаптация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11</w:t>
            </w:r>
          </w:p>
        </w:tc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MD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MD" w:eastAsia="ru-RU"/>
              </w:rPr>
              <w:t>Тревожность перед ВПР</w:t>
            </w:r>
          </w:p>
        </w:tc>
      </w:tr>
    </w:tbl>
    <w:p>
      <w:pPr>
        <w:pStyle w:val="Style16"/>
        <w:tabs>
          <w:tab w:val="clear" w:pos="708"/>
          <w:tab w:val="left" w:pos="9355" w:leader="none"/>
        </w:tabs>
        <w:spacing w:lineRule="auto" w:line="276"/>
        <w:ind w:left="0" w:right="-1" w:firstLine="709"/>
        <w:rPr/>
      </w:pPr>
      <w:r>
        <w:rPr/>
      </w:r>
    </w:p>
    <w:p>
      <w:pPr>
        <w:pStyle w:val="Style16"/>
        <w:tabs>
          <w:tab w:val="clear" w:pos="708"/>
          <w:tab w:val="left" w:pos="9355" w:leader="none"/>
        </w:tabs>
        <w:spacing w:lineRule="auto" w:line="276"/>
        <w:ind w:left="0" w:right="-1" w:firstLine="709"/>
        <w:rPr/>
      </w:pPr>
      <w:r>
        <w:rPr/>
        <w:t>В целом, анализируя результаты проведенных мероприятий, следует отметить следующие тенденции:</w:t>
      </w:r>
    </w:p>
    <w:p>
      <w:pPr>
        <w:pStyle w:val="ListParagraph"/>
        <w:widowControl w:val="false"/>
        <w:tabs>
          <w:tab w:val="clear" w:pos="708"/>
          <w:tab w:val="left" w:pos="418" w:leader="none"/>
          <w:tab w:val="left" w:pos="9355" w:leader="none"/>
        </w:tabs>
        <w:spacing w:before="67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в системе детско-родительских отношений произошли положительные изменения:</w:t>
      </w:r>
      <w:r>
        <w:rPr>
          <w:rFonts w:cs="Times New Roman" w:ascii="Times New Roman" w:hAnsi="Times New Roman"/>
          <w:spacing w:val="75"/>
          <w:w w:val="15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родители</w:t>
      </w:r>
      <w:r>
        <w:rPr>
          <w:rFonts w:cs="Times New Roman" w:ascii="Times New Roman" w:hAnsi="Times New Roman"/>
          <w:spacing w:val="76"/>
          <w:w w:val="15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лучше</w:t>
      </w:r>
      <w:r>
        <w:rPr>
          <w:rFonts w:cs="Times New Roman" w:ascii="Times New Roman" w:hAnsi="Times New Roman"/>
          <w:spacing w:val="77"/>
          <w:w w:val="15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стали</w:t>
      </w:r>
      <w:r>
        <w:rPr>
          <w:rFonts w:cs="Times New Roman" w:ascii="Times New Roman" w:hAnsi="Times New Roman"/>
          <w:spacing w:val="76"/>
          <w:w w:val="15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понимать</w:t>
      </w:r>
      <w:r>
        <w:rPr>
          <w:rFonts w:cs="Times New Roman" w:ascii="Times New Roman" w:hAnsi="Times New Roman"/>
          <w:spacing w:val="76"/>
          <w:w w:val="15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возрастные</w:t>
      </w:r>
      <w:r>
        <w:rPr>
          <w:rFonts w:cs="Times New Roman" w:ascii="Times New Roman" w:hAnsi="Times New Roman"/>
          <w:spacing w:val="76"/>
          <w:w w:val="15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особенности</w:t>
      </w:r>
      <w:r>
        <w:rPr>
          <w:rFonts w:cs="Times New Roman" w:ascii="Times New Roman" w:hAnsi="Times New Roman"/>
          <w:spacing w:val="75"/>
          <w:w w:val="150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0"/>
          <w:sz w:val="28"/>
          <w:szCs w:val="28"/>
        </w:rPr>
        <w:t xml:space="preserve">и </w:t>
      </w:r>
      <w:r>
        <w:rPr>
          <w:rFonts w:cs="Times New Roman" w:ascii="Times New Roman" w:hAnsi="Times New Roman"/>
          <w:sz w:val="28"/>
          <w:szCs w:val="28"/>
        </w:rPr>
        <w:t>трудности детей, возникающие в процессе обучения в школе, оказывают помощь, поддерживают и сотрудничают;</w:t>
      </w:r>
    </w:p>
    <w:p>
      <w:pPr>
        <w:pStyle w:val="ListParagraph"/>
        <w:widowControl w:val="false"/>
        <w:tabs>
          <w:tab w:val="clear" w:pos="708"/>
          <w:tab w:val="left" w:pos="382" w:leader="none"/>
          <w:tab w:val="left" w:pos="9355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произошло повышение компетентности педагогов в области развития и обучения детей с ОВЗ, развитие стрессоустойчивости, сформирован благоприятный социально-психологический климат в коллективе;</w:t>
      </w:r>
    </w:p>
    <w:p>
      <w:pPr>
        <w:pStyle w:val="ListParagraph"/>
        <w:widowControl w:val="false"/>
        <w:tabs>
          <w:tab w:val="clear" w:pos="708"/>
          <w:tab w:val="left" w:pos="310" w:leader="none"/>
          <w:tab w:val="left" w:pos="9355" w:leader="none"/>
        </w:tabs>
        <w:spacing w:before="0" w:after="0"/>
        <w:ind w:left="0" w:right="-1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учащиеся узнали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способы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справиться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 тревогой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стрессом,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познакомились с эффективными стратегиями общения и выхода из конфликта, получили помощь в профессиональном самоопределении;</w:t>
      </w:r>
    </w:p>
    <w:p>
      <w:pPr>
        <w:pStyle w:val="Style16"/>
        <w:tabs>
          <w:tab w:val="clear" w:pos="708"/>
          <w:tab w:val="left" w:pos="9355" w:leader="none"/>
        </w:tabs>
        <w:spacing w:lineRule="auto" w:line="276"/>
        <w:ind w:left="0" w:right="-1" w:firstLine="709"/>
        <w:rPr/>
      </w:pPr>
      <w:r>
        <w:rPr/>
        <w:t xml:space="preserve">Деятельность педагога-психолога получила признание и высокую оценку профессионального педагогического и психологического сообщества, общественности в 2024 г.: </w:t>
      </w:r>
    </w:p>
    <w:p>
      <w:pPr>
        <w:pStyle w:val="Style16"/>
        <w:tabs>
          <w:tab w:val="clear" w:pos="708"/>
          <w:tab w:val="left" w:pos="9355" w:leader="none"/>
        </w:tabs>
        <w:spacing w:lineRule="auto" w:line="276"/>
        <w:ind w:left="0" w:right="-1" w:firstLine="709"/>
        <w:rPr/>
      </w:pPr>
      <w:r>
        <w:rPr/>
        <w:t xml:space="preserve"> </w:t>
      </w:r>
      <w:r>
        <w:rPr/>
        <w:t xml:space="preserve">Диплом лауреата </w:t>
      </w:r>
      <w:r>
        <w:rPr>
          <w:lang w:val="en-US"/>
        </w:rPr>
        <w:t>I</w:t>
      </w:r>
      <w:r>
        <w:rPr/>
        <w:t xml:space="preserve"> степени </w:t>
      </w:r>
      <w:r>
        <w:rPr>
          <w:lang w:val="en-US"/>
        </w:rPr>
        <w:t>III</w:t>
      </w:r>
      <w:r>
        <w:rPr/>
        <w:t xml:space="preserve"> Всероссийского профессионального конкурса «Гордость страны», номинация: консультация педагога-психолога.</w:t>
      </w:r>
    </w:p>
    <w:p>
      <w:pPr>
        <w:pStyle w:val="Style16"/>
        <w:tabs>
          <w:tab w:val="clear" w:pos="708"/>
          <w:tab w:val="left" w:pos="9355" w:leader="none"/>
        </w:tabs>
        <w:spacing w:lineRule="auto" w:line="276"/>
        <w:ind w:left="0" w:right="-1" w:firstLine="709"/>
        <w:rPr/>
      </w:pPr>
      <w:r>
        <w:rPr/>
        <w:t>Диплом, призер регионального этапа Всероссийского конкурса профессионального мастерства «Педагог-психолог», 2025.</w:t>
      </w:r>
    </w:p>
    <w:p>
      <w:pPr>
        <w:pStyle w:val="Style16"/>
        <w:tabs>
          <w:tab w:val="clear" w:pos="708"/>
          <w:tab w:val="left" w:pos="1246" w:leader="none"/>
          <w:tab w:val="left" w:pos="2298" w:leader="none"/>
          <w:tab w:val="left" w:pos="3155" w:leader="none"/>
          <w:tab w:val="left" w:pos="3591" w:leader="none"/>
          <w:tab w:val="left" w:pos="4011" w:leader="none"/>
          <w:tab w:val="left" w:pos="4383" w:leader="none"/>
          <w:tab w:val="left" w:pos="5467" w:leader="none"/>
          <w:tab w:val="left" w:pos="5767" w:leader="none"/>
          <w:tab w:val="left" w:pos="6273" w:leader="none"/>
          <w:tab w:val="left" w:pos="7078" w:leader="none"/>
          <w:tab w:val="left" w:pos="8134" w:leader="none"/>
        </w:tabs>
        <w:spacing w:lineRule="auto" w:line="276"/>
        <w:ind w:left="0" w:right="-1" w:firstLine="709"/>
        <w:rPr>
          <w:rFonts w:eastAsia="Calibri"/>
        </w:rPr>
      </w:pPr>
      <w:r>
        <w:rPr/>
        <w:t>В</w:t>
      </w:r>
      <w:r>
        <w:rPr>
          <w:spacing w:val="40"/>
        </w:rPr>
        <w:t xml:space="preserve"> </w:t>
      </w:r>
      <w:r>
        <w:rPr/>
        <w:t>настоящее</w:t>
      </w:r>
      <w:r>
        <w:rPr>
          <w:spacing w:val="40"/>
        </w:rPr>
        <w:t xml:space="preserve"> </w:t>
      </w:r>
      <w:r>
        <w:rPr/>
        <w:t>время</w:t>
      </w:r>
      <w:r>
        <w:rPr>
          <w:spacing w:val="40"/>
        </w:rPr>
        <w:t xml:space="preserve"> </w:t>
      </w:r>
      <w:r>
        <w:rPr/>
        <w:t>продолжается</w:t>
      </w:r>
      <w:r>
        <w:rPr>
          <w:spacing w:val="40"/>
        </w:rPr>
        <w:t xml:space="preserve"> </w:t>
      </w:r>
      <w:r>
        <w:rPr/>
        <w:t>реализовываться</w:t>
      </w:r>
      <w:r>
        <w:rPr>
          <w:spacing w:val="40"/>
        </w:rPr>
        <w:t xml:space="preserve"> </w:t>
      </w:r>
      <w:r>
        <w:rPr/>
        <w:t>профессиональные</w:t>
      </w:r>
      <w:r>
        <w:rPr>
          <w:spacing w:val="40"/>
        </w:rPr>
        <w:t xml:space="preserve"> </w:t>
      </w:r>
      <w:r>
        <w:rPr>
          <w:spacing w:val="-2"/>
        </w:rPr>
        <w:t>задачи,</w:t>
      </w:r>
      <w:r>
        <w:rPr/>
        <w:t xml:space="preserve"> </w:t>
      </w:r>
      <w:r>
        <w:rPr>
          <w:spacing w:val="-2"/>
        </w:rPr>
        <w:t>поставленные</w:t>
      </w:r>
      <w:r>
        <w:rPr/>
        <w:t xml:space="preserve"> </w:t>
      </w:r>
      <w:r>
        <w:rPr>
          <w:spacing w:val="-4"/>
        </w:rPr>
        <w:t xml:space="preserve">мной </w:t>
      </w:r>
      <w:r>
        <w:rPr>
          <w:spacing w:val="-10"/>
        </w:rPr>
        <w:t>в</w:t>
      </w:r>
      <w:r>
        <w:rPr/>
        <w:t xml:space="preserve"> </w:t>
      </w:r>
      <w:r>
        <w:rPr>
          <w:spacing w:val="-2"/>
        </w:rPr>
        <w:t>рамках</w:t>
      </w:r>
      <w:r>
        <w:rPr/>
        <w:t xml:space="preserve"> </w:t>
      </w:r>
      <w:r>
        <w:rPr>
          <w:spacing w:val="-2"/>
        </w:rPr>
        <w:t>требований</w:t>
      </w:r>
      <w:r>
        <w:rPr/>
        <w:t xml:space="preserve"> </w:t>
      </w:r>
      <w:r>
        <w:rPr>
          <w:spacing w:val="-2"/>
        </w:rPr>
        <w:t xml:space="preserve">Профессионального </w:t>
      </w:r>
      <w:r>
        <w:rPr/>
        <w:t>стандарта</w:t>
      </w:r>
      <w:r>
        <w:rPr>
          <w:spacing w:val="40"/>
        </w:rPr>
        <w:t xml:space="preserve"> </w:t>
      </w:r>
      <w:r>
        <w:rPr/>
        <w:t>«Педагог-психолог</w:t>
      </w:r>
      <w:r>
        <w:rPr>
          <w:spacing w:val="40"/>
        </w:rPr>
        <w:t xml:space="preserve"> </w:t>
      </w:r>
      <w:r>
        <w:rPr/>
        <w:t>(психолог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сфере</w:t>
      </w:r>
      <w:r>
        <w:rPr>
          <w:spacing w:val="40"/>
        </w:rPr>
        <w:t xml:space="preserve"> </w:t>
      </w:r>
      <w:r>
        <w:rPr/>
        <w:t>образования)»,</w:t>
      </w:r>
      <w:r>
        <w:rPr>
          <w:spacing w:val="40"/>
        </w:rPr>
        <w:t xml:space="preserve"> </w:t>
      </w:r>
      <w:r>
        <w:rPr/>
        <w:t>требований обновленных ФГОС</w:t>
      </w:r>
      <w:r>
        <w:rPr>
          <w:spacing w:val="-1"/>
        </w:rPr>
        <w:t xml:space="preserve"> </w:t>
      </w:r>
      <w:r>
        <w:rPr/>
        <w:t xml:space="preserve">различных уровней, ориентируясь на целевые установки </w:t>
      </w:r>
      <w:r>
        <w:rPr>
          <w:spacing w:val="-2"/>
        </w:rPr>
        <w:t>национального</w:t>
      </w:r>
      <w:r>
        <w:rPr/>
        <w:t xml:space="preserve"> </w:t>
      </w:r>
      <w:r>
        <w:rPr>
          <w:spacing w:val="-2"/>
        </w:rPr>
        <w:t>проекта</w:t>
      </w:r>
      <w:r>
        <w:rPr/>
        <w:t xml:space="preserve"> </w:t>
      </w:r>
      <w:r>
        <w:rPr>
          <w:spacing w:val="-2"/>
        </w:rPr>
        <w:t>«Образование»</w:t>
      </w:r>
      <w:r>
        <w:rPr/>
        <w:t xml:space="preserve"> </w:t>
      </w:r>
      <w:r>
        <w:rPr>
          <w:spacing w:val="-10"/>
        </w:rPr>
        <w:t>и</w:t>
      </w:r>
      <w:r>
        <w:rPr/>
        <w:t xml:space="preserve"> </w:t>
      </w:r>
      <w:r>
        <w:rPr>
          <w:spacing w:val="-2"/>
        </w:rPr>
        <w:t>потребности</w:t>
      </w:r>
      <w:r>
        <w:rPr/>
        <w:t xml:space="preserve"> </w:t>
      </w:r>
      <w:r>
        <w:rPr>
          <w:spacing w:val="-2"/>
        </w:rPr>
        <w:t xml:space="preserve">участников </w:t>
      </w:r>
      <w:r>
        <w:rPr/>
        <w:t>образовательного процесса.</w:t>
      </w:r>
    </w:p>
    <w:sectPr>
      <w:type w:val="nextPage"/>
      <w:pgSz w:w="11906" w:h="16838"/>
      <w:pgMar w:left="1701" w:right="70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charset w:val="01"/>
    <w:family w:val="roman"/>
    <w:pitch w:val="default"/>
  </w:font>
  <w:font w:name="Noto San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3" w:hanging="28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111111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43" w:hanging="708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84" w:hanging="579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58" w:hanging="348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92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25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58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91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24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6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"/>
      <w:lvlJc w:val="left"/>
      <w:pPr>
        <w:tabs>
          <w:tab w:val="num" w:pos="0"/>
        </w:tabs>
        <w:ind w:left="107" w:hanging="708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97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95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92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290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587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885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182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480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"/>
      <w:lvlJc w:val="left"/>
      <w:pPr>
        <w:tabs>
          <w:tab w:val="num" w:pos="0"/>
        </w:tabs>
        <w:ind w:left="179" w:hanging="586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90" w:hanging="58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01" w:hanging="58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12" w:hanging="58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23" w:hanging="58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34" w:hanging="58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44" w:hanging="58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355" w:hanging="58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666" w:hanging="586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"/>
      <w:lvlJc w:val="left"/>
      <w:pPr>
        <w:tabs>
          <w:tab w:val="num" w:pos="0"/>
        </w:tabs>
        <w:ind w:left="246" w:hanging="142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34" w:hanging="14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28" w:hanging="14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22" w:hanging="14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416" w:hanging="14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10" w:hanging="14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04" w:hanging="14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98" w:hanging="14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92" w:hanging="142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43" w:hanging="28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111111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6"/>
    <w:lvlOverride w:ilvl="0">
      <w:startOverride w:val="1"/>
    </w:lvlOverride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1"/>
    <w:qFormat/>
    <w:rsid w:val="003a4660"/>
    <w:pPr>
      <w:widowControl w:val="false"/>
      <w:spacing w:lineRule="exact" w:line="319" w:before="0" w:after="0"/>
      <w:ind w:left="143" w:hanging="0"/>
      <w:jc w:val="both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a27254"/>
    <w:pPr>
      <w:keepNext w:val="true"/>
      <w:keepLines/>
      <w:spacing w:before="200" w:after="0"/>
      <w:outlineLvl w:val="2"/>
    </w:pPr>
    <w:rPr>
      <w:rFonts w:ascii="Calibri Light" w:hAnsi="Calibri Light" w:eastAsia="Times New Roman" w:cs="Times New Roman"/>
      <w:color w:val="1F4D78"/>
      <w:sz w:val="24"/>
      <w:szCs w:val="24"/>
      <w:lang w:eastAsia="ru-RU"/>
    </w:rPr>
  </w:style>
  <w:style w:type="paragraph" w:styleId="4">
    <w:name w:val="Heading 4"/>
    <w:basedOn w:val="Normal"/>
    <w:next w:val="Normal"/>
    <w:link w:val="41"/>
    <w:unhideWhenUsed/>
    <w:qFormat/>
    <w:rsid w:val="00a27254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1"/>
    <w:qFormat/>
    <w:rsid w:val="003a4660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1" w:customStyle="1">
    <w:name w:val="Основной текст Знак"/>
    <w:basedOn w:val="DefaultParagraphFont"/>
    <w:uiPriority w:val="1"/>
    <w:qFormat/>
    <w:rsid w:val="000b0cfe"/>
    <w:rPr>
      <w:rFonts w:ascii="Times New Roman" w:hAnsi="Times New Roman" w:eastAsia="Times New Roman" w:cs="Times New Roman"/>
      <w:sz w:val="28"/>
      <w:szCs w:val="28"/>
    </w:rPr>
  </w:style>
  <w:style w:type="character" w:styleId="-">
    <w:name w:val="Hyperlink"/>
    <w:basedOn w:val="DefaultParagraphFont"/>
    <w:uiPriority w:val="99"/>
    <w:unhideWhenUsed/>
    <w:rsid w:val="00311527"/>
    <w:rPr>
      <w:color w:val="0000FF"/>
      <w:u w:val="single"/>
    </w:rPr>
  </w:style>
  <w:style w:type="character" w:styleId="41" w:customStyle="1">
    <w:name w:val="Заголовок 4 Знак"/>
    <w:basedOn w:val="DefaultParagraphFont"/>
    <w:qFormat/>
    <w:rsid w:val="00a27254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a2725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a2725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27254"/>
    <w:rPr>
      <w:rFonts w:ascii="Segoe UI" w:hAnsi="Segoe UI" w:eastAsia="Times New Roman" w:cs="Segoe UI"/>
      <w:sz w:val="18"/>
      <w:szCs w:val="18"/>
      <w:lang w:eastAsia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a27254"/>
    <w:rPr>
      <w:rFonts w:ascii="Calibri Light" w:hAnsi="Calibri Light" w:eastAsia="Times New Roman" w:cs="Times New Roman"/>
      <w:color w:val="1F4D78"/>
      <w:sz w:val="24"/>
      <w:szCs w:val="24"/>
      <w:lang w:eastAsia="ru-RU"/>
    </w:rPr>
  </w:style>
  <w:style w:type="character" w:styleId="311" w:customStyle="1">
    <w:name w:val="Заголовок 3 Знак1"/>
    <w:basedOn w:val="DefaultParagraphFont"/>
    <w:uiPriority w:val="9"/>
    <w:semiHidden/>
    <w:qFormat/>
    <w:rsid w:val="00a2725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link w:val="Style11"/>
    <w:uiPriority w:val="1"/>
    <w:unhideWhenUsed/>
    <w:qFormat/>
    <w:rsid w:val="000b0cfe"/>
    <w:pPr>
      <w:widowControl w:val="false"/>
      <w:spacing w:lineRule="auto" w:line="240" w:before="0" w:after="0"/>
      <w:ind w:left="143" w:firstLine="707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a601d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311527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312" w:customStyle="1">
    <w:name w:val="Заголовок 31"/>
    <w:basedOn w:val="Normal"/>
    <w:next w:val="Normal"/>
    <w:uiPriority w:val="9"/>
    <w:semiHidden/>
    <w:unhideWhenUsed/>
    <w:qFormat/>
    <w:rsid w:val="00a27254"/>
    <w:pPr>
      <w:keepNext w:val="true"/>
      <w:keepLines/>
      <w:spacing w:lineRule="auto" w:line="240" w:before="40" w:after="0"/>
      <w:outlineLvl w:val="2"/>
    </w:pPr>
    <w:rPr>
      <w:rFonts w:ascii="Calibri Light" w:hAnsi="Calibri Light" w:eastAsia="Times New Roman" w:cs="Times New Roman"/>
      <w:color w:val="1F4D78"/>
      <w:sz w:val="24"/>
      <w:szCs w:val="24"/>
      <w:lang w:eastAsia="ru-RU"/>
    </w:rPr>
  </w:style>
  <w:style w:type="paragraph" w:styleId="21" w:customStyle="1">
    <w:name w:val="Основной текст с отступом 21"/>
    <w:basedOn w:val="Normal"/>
    <w:qFormat/>
    <w:rsid w:val="00a27254"/>
    <w:pPr>
      <w:suppressAutoHyphens w:val="true"/>
      <w:spacing w:lineRule="auto" w:line="240" w:before="0" w:after="0"/>
      <w:ind w:left="360" w:hanging="0"/>
    </w:pPr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2"/>
    <w:uiPriority w:val="99"/>
    <w:unhideWhenUsed/>
    <w:rsid w:val="00a27254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Footer"/>
    <w:basedOn w:val="Normal"/>
    <w:link w:val="Style13"/>
    <w:uiPriority w:val="99"/>
    <w:unhideWhenUsed/>
    <w:rsid w:val="00a27254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27254"/>
    <w:pPr>
      <w:spacing w:lineRule="auto" w:line="240" w:before="0" w:after="0"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qFormat/>
    <w:rsid w:val="00a2725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Объект без заливки"/>
    <w:basedOn w:val="Normal"/>
    <w:qFormat/>
    <w:pPr>
      <w:spacing w:lineRule="atLeast" w:line="200" w:before="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24">
    <w:name w:val="Объект без заливки и линий"/>
    <w:basedOn w:val="Normal"/>
    <w:qFormat/>
    <w:pPr>
      <w:spacing w:lineRule="atLeast" w:line="200" w:before="0" w:after="0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25"/>
    <w:qFormat/>
    <w:pPr/>
    <w:rPr>
      <w:rFonts w:ascii="Noto Sans" w:hAnsi="Noto Sans"/>
      <w:sz w:val="36"/>
    </w:rPr>
  </w:style>
  <w:style w:type="paragraph" w:styleId="Style25">
    <w:name w:val="Текст"/>
    <w:basedOn w:val="Style18"/>
    <w:qFormat/>
    <w:pPr/>
    <w:rPr/>
  </w:style>
  <w:style w:type="paragraph" w:styleId="42">
    <w:name w:val="Заглавие А4"/>
    <w:basedOn w:val="A4"/>
    <w:qFormat/>
    <w:pPr/>
    <w:rPr>
      <w:rFonts w:ascii="Noto Sans" w:hAnsi="Noto Sans"/>
      <w:sz w:val="87"/>
    </w:rPr>
  </w:style>
  <w:style w:type="paragraph" w:styleId="43">
    <w:name w:val="Заголовок А4"/>
    <w:basedOn w:val="A4"/>
    <w:qFormat/>
    <w:pPr/>
    <w:rPr>
      <w:rFonts w:ascii="Noto Sans" w:hAnsi="Noto Sans"/>
      <w:sz w:val="48"/>
    </w:rPr>
  </w:style>
  <w:style w:type="paragraph" w:styleId="44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25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26">
    <w:name w:val="Графика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ans" w:hAnsi="Liberation Sans" w:eastAsia="Tahoma" w:cs="Liberation Sans"/>
      <w:color w:val="auto"/>
      <w:kern w:val="0"/>
      <w:sz w:val="36"/>
      <w:szCs w:val="24"/>
      <w:lang w:val="ru-RU" w:eastAsia="en-US" w:bidi="ar-SA"/>
    </w:rPr>
  </w:style>
  <w:style w:type="paragraph" w:styleId="Style27">
    <w:name w:val="Фигуры"/>
    <w:basedOn w:val="Style26"/>
    <w:qFormat/>
    <w:pPr/>
    <w:rPr>
      <w:rFonts w:ascii="Liberation Sans" w:hAnsi="Liberation Sans"/>
      <w:b/>
      <w:sz w:val="28"/>
    </w:rPr>
  </w:style>
  <w:style w:type="paragraph" w:styleId="Style28">
    <w:name w:val="Заливка"/>
    <w:basedOn w:val="Style27"/>
    <w:qFormat/>
    <w:pPr/>
    <w:rPr>
      <w:rFonts w:ascii="Liberation Sans" w:hAnsi="Liberation Sans"/>
      <w:b/>
      <w:sz w:val="28"/>
    </w:rPr>
  </w:style>
  <w:style w:type="paragraph" w:styleId="Style29">
    <w:name w:val="Заливка синим"/>
    <w:basedOn w:val="Style28"/>
    <w:qFormat/>
    <w:pPr/>
    <w:rPr>
      <w:rFonts w:ascii="Liberation Sans" w:hAnsi="Liberation Sans"/>
      <w:b/>
      <w:color w:val="FFFFFF"/>
      <w:sz w:val="28"/>
    </w:rPr>
  </w:style>
  <w:style w:type="paragraph" w:styleId="Style30">
    <w:name w:val="Заливка зелёным"/>
    <w:basedOn w:val="Style28"/>
    <w:qFormat/>
    <w:pPr/>
    <w:rPr>
      <w:rFonts w:ascii="Liberation Sans" w:hAnsi="Liberation Sans"/>
      <w:b/>
      <w:color w:val="FFFFFF"/>
      <w:sz w:val="28"/>
    </w:rPr>
  </w:style>
  <w:style w:type="paragraph" w:styleId="Style31">
    <w:name w:val="Заливка красным"/>
    <w:basedOn w:val="Style28"/>
    <w:qFormat/>
    <w:pPr/>
    <w:rPr>
      <w:rFonts w:ascii="Liberation Sans" w:hAnsi="Liberation Sans"/>
      <w:b/>
      <w:color w:val="FFFFFF"/>
      <w:sz w:val="28"/>
    </w:rPr>
  </w:style>
  <w:style w:type="paragraph" w:styleId="Style32">
    <w:name w:val="Заливка жёлтым"/>
    <w:basedOn w:val="Style28"/>
    <w:qFormat/>
    <w:pPr/>
    <w:rPr>
      <w:rFonts w:ascii="Liberation Sans" w:hAnsi="Liberation Sans"/>
      <w:b/>
      <w:color w:val="FFFFFF"/>
      <w:sz w:val="28"/>
    </w:rPr>
  </w:style>
  <w:style w:type="paragraph" w:styleId="Style33">
    <w:name w:val="Контур"/>
    <w:basedOn w:val="Style27"/>
    <w:qFormat/>
    <w:pPr/>
    <w:rPr>
      <w:rFonts w:ascii="Liberation Sans" w:hAnsi="Liberation Sans"/>
      <w:b/>
      <w:sz w:val="28"/>
    </w:rPr>
  </w:style>
  <w:style w:type="paragraph" w:styleId="Style34">
    <w:name w:val="Контур синий"/>
    <w:basedOn w:val="Style33"/>
    <w:qFormat/>
    <w:pPr/>
    <w:rPr>
      <w:rFonts w:ascii="Liberation Sans" w:hAnsi="Liberation Sans"/>
      <w:b/>
      <w:color w:val="355269"/>
      <w:sz w:val="28"/>
    </w:rPr>
  </w:style>
  <w:style w:type="paragraph" w:styleId="Style35">
    <w:name w:val="Контур зелёный"/>
    <w:basedOn w:val="Style33"/>
    <w:qFormat/>
    <w:pPr/>
    <w:rPr>
      <w:rFonts w:ascii="Liberation Sans" w:hAnsi="Liberation Sans"/>
      <w:b/>
      <w:color w:val="127622"/>
      <w:sz w:val="28"/>
    </w:rPr>
  </w:style>
  <w:style w:type="paragraph" w:styleId="Style36">
    <w:name w:val="Контур красный"/>
    <w:basedOn w:val="Style33"/>
    <w:qFormat/>
    <w:pPr/>
    <w:rPr>
      <w:rFonts w:ascii="Liberation Sans" w:hAnsi="Liberation Sans"/>
      <w:b/>
      <w:color w:val="C9211E"/>
      <w:sz w:val="28"/>
    </w:rPr>
  </w:style>
  <w:style w:type="paragraph" w:styleId="Style37">
    <w:name w:val="Контур жёлтый"/>
    <w:basedOn w:val="Style33"/>
    <w:qFormat/>
    <w:pPr/>
    <w:rPr>
      <w:rFonts w:ascii="Liberation Sans" w:hAnsi="Liberation Sans"/>
      <w:b/>
      <w:color w:val="B47804"/>
      <w:sz w:val="28"/>
    </w:rPr>
  </w:style>
  <w:style w:type="paragraph" w:styleId="Style38">
    <w:name w:val="Линии"/>
    <w:basedOn w:val="Style26"/>
    <w:qFormat/>
    <w:pPr/>
    <w:rPr>
      <w:rFonts w:ascii="Liberation Sans" w:hAnsi="Liberation Sans"/>
      <w:sz w:val="36"/>
    </w:rPr>
  </w:style>
  <w:style w:type="paragraph" w:styleId="Style39">
    <w:name w:val="Стрелки"/>
    <w:basedOn w:val="Style38"/>
    <w:qFormat/>
    <w:pPr/>
    <w:rPr>
      <w:rFonts w:ascii="Liberation Sans" w:hAnsi="Liberation Sans"/>
      <w:sz w:val="36"/>
    </w:rPr>
  </w:style>
  <w:style w:type="paragraph" w:styleId="Style40">
    <w:name w:val="Штриховая линия"/>
    <w:basedOn w:val="Style38"/>
    <w:qFormat/>
    <w:pPr/>
    <w:rPr>
      <w:rFonts w:ascii="Liberation Sans" w:hAnsi="Liberation Sans"/>
      <w:sz w:val="36"/>
    </w:rPr>
  </w:style>
  <w:style w:type="paragraph" w:styleId="LTGliederung1">
    <w:name w:val="Титульный слайд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Noto Sans Devanagari" w:hAnsi="Noto Sans Devanagari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">
    <w:name w:val="Титульный слайд~LT~Gliederung 2"/>
    <w:basedOn w:val="LTGliederung1"/>
    <w:qFormat/>
    <w:pPr>
      <w:bidi w:val="0"/>
      <w:spacing w:lineRule="auto" w:line="216" w:before="22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">
    <w:name w:val="Титульный слайд~LT~Gliederung 3"/>
    <w:basedOn w:val="LTGliederung2"/>
    <w:qFormat/>
    <w:pPr>
      <w:bidi w:val="0"/>
      <w:spacing w:lineRule="auto" w:line="216" w:before="170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">
    <w:name w:val="Титульный слайд~LT~Gliederung 4"/>
    <w:basedOn w:val="LTGliederung3"/>
    <w:qFormat/>
    <w:pPr>
      <w:bidi w:val="0"/>
      <w:spacing w:lineRule="auto" w:line="216" w:before="113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">
    <w:name w:val="Титульный слайд~LT~Gliederung 5"/>
    <w:basedOn w:val="LTGliederung4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">
    <w:name w:val="Титульный слайд~LT~Gliederung 6"/>
    <w:basedOn w:val="LTGliederung5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">
    <w:name w:val="Титульный слайд~LT~Gliederung 7"/>
    <w:basedOn w:val="LTGliederung6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">
    <w:name w:val="Титульный слайд~LT~Gliederung 8"/>
    <w:basedOn w:val="LTGliederung7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">
    <w:name w:val="Титульный слайд~LT~Gliederung 9"/>
    <w:basedOn w:val="LTGliederung8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">
    <w:name w:val="Титульный слайд~LT~Titel"/>
    <w:qFormat/>
    <w:pPr>
      <w:widowControl/>
      <w:suppressAutoHyphens w:val="true"/>
      <w:bidi w:val="0"/>
      <w:spacing w:lineRule="atLeast" w:line="200" w:before="0" w:after="200"/>
      <w:jc w:val="left"/>
    </w:pPr>
    <w:rPr>
      <w:rFonts w:ascii="Noto Sans Devanagari" w:hAnsi="Noto Sans Devanagari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">
    <w:name w:val="Титульный слайд~LT~Untertitel"/>
    <w:qFormat/>
    <w:pPr>
      <w:widowControl/>
      <w:suppressAutoHyphens w:val="true"/>
      <w:bidi w:val="0"/>
      <w:spacing w:lineRule="auto" w:line="276" w:before="0" w:after="200"/>
      <w:jc w:val="center"/>
    </w:pPr>
    <w:rPr>
      <w:rFonts w:ascii="Noto Sans Devanagari" w:hAnsi="Noto Sans Devanagari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">
    <w:name w:val="Титульный слайд~LT~Notizen"/>
    <w:qFormat/>
    <w:pPr>
      <w:widowControl/>
      <w:suppressAutoHyphens w:val="true"/>
      <w:bidi w:val="0"/>
      <w:spacing w:lineRule="auto" w:line="276" w:before="0" w:after="200"/>
      <w:ind w:left="340" w:hanging="340"/>
      <w:jc w:val="left"/>
    </w:pPr>
    <w:rPr>
      <w:rFonts w:ascii="Noto Sans Devanagari" w:hAnsi="Noto Sans Devanagari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">
    <w:name w:val="Титульный слайд~LT~Hintergrundobjekt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">
    <w:name w:val="Титульный слайд~LT~Hintergrun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Noto Sans Devanagari" w:hAnsi="Noto Sans Devanagari" w:eastAsia="Tahoma" w:cs="Liberation Sans"/>
      <w:color w:val="auto"/>
      <w:kern w:val="2"/>
      <w:sz w:val="36"/>
      <w:szCs w:val="24"/>
      <w:lang w:val="ru-RU" w:eastAsia="en-US" w:bidi="ar-SA"/>
    </w:rPr>
  </w:style>
  <w:style w:type="paragraph" w:styleId="Bg-none">
    <w:name w:val="bg-none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Noto Sans Devanagari" w:hAnsi="Noto Sans Devanagari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Noto Sans Devanagari" w:hAnsi="Noto Sans Devanagari"/>
      <w:color w:val="auto"/>
      <w:kern w:val="2"/>
      <w:sz w:val="36"/>
    </w:rPr>
  </w:style>
  <w:style w:type="paragraph" w:styleId="Style41">
    <w:name w:val="Объекты фона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Style42">
    <w:name w:val="Фон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Style43">
    <w:name w:val="Примечания"/>
    <w:qFormat/>
    <w:pPr>
      <w:widowControl/>
      <w:suppressAutoHyphens w:val="true"/>
      <w:bidi w:val="0"/>
      <w:spacing w:lineRule="auto" w:line="276" w:before="0" w:after="200"/>
      <w:ind w:left="340" w:hanging="340"/>
      <w:jc w:val="left"/>
    </w:pPr>
    <w:rPr>
      <w:rFonts w:ascii="Noto Sans Devanagari" w:hAnsi="Noto Sans Devanagari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12">
    <w:name w:val="Структура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Noto Sans Devanagari" w:hAnsi="Noto Sans Devanagari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2">
    <w:name w:val="Структура 2"/>
    <w:basedOn w:val="12"/>
    <w:qFormat/>
    <w:pPr>
      <w:bidi w:val="0"/>
      <w:spacing w:lineRule="auto" w:line="216" w:before="22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2">
    <w:name w:val="Структура 3"/>
    <w:basedOn w:val="2"/>
    <w:qFormat/>
    <w:pPr>
      <w:bidi w:val="0"/>
      <w:spacing w:lineRule="auto" w:line="216" w:before="170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45">
    <w:name w:val="Структура 4"/>
    <w:basedOn w:val="32"/>
    <w:qFormat/>
    <w:pPr>
      <w:bidi w:val="0"/>
      <w:spacing w:lineRule="auto" w:line="216" w:before="113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5">
    <w:name w:val="Структура 5"/>
    <w:basedOn w:val="45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11">
    <w:name w:val="Заголовок и объект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Noto Sans Devanagari" w:hAnsi="Noto Sans Devanagari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1">
    <w:name w:val="Заголовок и объект~LT~Gliederung 2"/>
    <w:basedOn w:val="LTGliederung11"/>
    <w:qFormat/>
    <w:pPr>
      <w:bidi w:val="0"/>
      <w:spacing w:lineRule="auto" w:line="216" w:before="22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1">
    <w:name w:val="Заголовок и объект~LT~Gliederung 3"/>
    <w:basedOn w:val="LTGliederung21"/>
    <w:qFormat/>
    <w:pPr>
      <w:bidi w:val="0"/>
      <w:spacing w:lineRule="auto" w:line="216" w:before="170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1">
    <w:name w:val="Заголовок и объект~LT~Gliederung 4"/>
    <w:basedOn w:val="LTGliederung31"/>
    <w:qFormat/>
    <w:pPr>
      <w:bidi w:val="0"/>
      <w:spacing w:lineRule="auto" w:line="216" w:before="113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1">
    <w:name w:val="Заголовок и объект~LT~Gliederung 5"/>
    <w:basedOn w:val="LTGliederung41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1">
    <w:name w:val="Заголовок и объект~LT~Gliederung 6"/>
    <w:basedOn w:val="LTGliederung51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1">
    <w:name w:val="Заголовок и объект~LT~Gliederung 7"/>
    <w:basedOn w:val="LTGliederung61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1">
    <w:name w:val="Заголовок и объект~LT~Gliederung 8"/>
    <w:basedOn w:val="LTGliederung71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1">
    <w:name w:val="Заголовок и объект~LT~Gliederung 9"/>
    <w:basedOn w:val="LTGliederung81"/>
    <w:qFormat/>
    <w:pPr>
      <w:bidi w:val="0"/>
      <w:spacing w:lineRule="auto" w:line="216" w:before="57" w:after="0"/>
      <w:jc w:val="left"/>
    </w:pPr>
    <w:rPr>
      <w:rFonts w:ascii="Noto Sans Devanagari" w:hAnsi="Noto Sans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1">
    <w:name w:val="Заголовок и объект~LT~Titel"/>
    <w:qFormat/>
    <w:pPr>
      <w:widowControl/>
      <w:suppressAutoHyphens w:val="true"/>
      <w:bidi w:val="0"/>
      <w:spacing w:lineRule="atLeast" w:line="200" w:before="0" w:after="200"/>
      <w:jc w:val="left"/>
    </w:pPr>
    <w:rPr>
      <w:rFonts w:ascii="Noto Sans Devanagari" w:hAnsi="Noto Sans Devanagari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1">
    <w:name w:val="Заголовок и объект~LT~Untertitel"/>
    <w:qFormat/>
    <w:pPr>
      <w:widowControl/>
      <w:suppressAutoHyphens w:val="true"/>
      <w:bidi w:val="0"/>
      <w:spacing w:lineRule="auto" w:line="276" w:before="0" w:after="200"/>
      <w:jc w:val="center"/>
    </w:pPr>
    <w:rPr>
      <w:rFonts w:ascii="Noto Sans Devanagari" w:hAnsi="Noto Sans Devanagari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1">
    <w:name w:val="Заголовок и объект~LT~Notizen"/>
    <w:qFormat/>
    <w:pPr>
      <w:widowControl/>
      <w:suppressAutoHyphens w:val="true"/>
      <w:bidi w:val="0"/>
      <w:spacing w:lineRule="auto" w:line="276" w:before="0" w:after="200"/>
      <w:ind w:left="340" w:hanging="340"/>
      <w:jc w:val="left"/>
    </w:pPr>
    <w:rPr>
      <w:rFonts w:ascii="Noto Sans Devanagari" w:hAnsi="Noto Sans Devanagari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1">
    <w:name w:val="Заголовок и объект~LT~Hintergrundobjekt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LTHintergrund1">
    <w:name w:val="Заголовок и объект~LT~Hintergrun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en-US" w:bidi="ar-SA"/>
    </w:rPr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paragraph" w:styleId="Style45">
    <w:name w:val="Заголовок таблицы"/>
    <w:basedOn w:val="Style4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a2725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11527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LibreOffice/7.5.6.2$Linux_X86_64 LibreOffice_project/50$Build-2</Application>
  <AppVersion>15.0000</AppVersion>
  <Pages>11</Pages>
  <Words>2247</Words>
  <Characters>17701</Characters>
  <CharactersWithSpaces>19644</CharactersWithSpaces>
  <Paragraphs>308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2025-02-24T10:29:00Z</dcterms:created>
  <dc:creator>admin</dc:creator>
  <dc:description/>
  <dc:language>ru-RU</dc:language>
  <cp:lastModifiedBy/>
  <cp:lastPrinted>2025-02-24T10:33:00Z</cp:lastPrinted>
  <dcterms:modified xsi:type="dcterms:W3CDTF">2025-09-08T13:19:52Z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