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CE" w:rsidRPr="00000334" w:rsidRDefault="00662FFC" w:rsidP="004427CE">
      <w:pPr>
        <w:ind w:firstLine="709"/>
        <w:jc w:val="center"/>
        <w:rPr>
          <w:b/>
          <w:sz w:val="28"/>
        </w:rPr>
      </w:pPr>
      <w:r w:rsidRPr="00000334">
        <w:rPr>
          <w:b/>
          <w:sz w:val="28"/>
        </w:rPr>
        <w:t xml:space="preserve">Характеристика профессиональной деятельности </w:t>
      </w:r>
    </w:p>
    <w:p w:rsidR="004427CE" w:rsidRPr="00000334" w:rsidRDefault="00662FFC" w:rsidP="004427CE">
      <w:pPr>
        <w:ind w:firstLine="709"/>
        <w:jc w:val="center"/>
        <w:rPr>
          <w:b/>
          <w:sz w:val="28"/>
        </w:rPr>
      </w:pPr>
      <w:r w:rsidRPr="00000334">
        <w:rPr>
          <w:b/>
          <w:sz w:val="28"/>
        </w:rPr>
        <w:t>педагога-психолога ПОЧУ СПО «Высший юридический к</w:t>
      </w:r>
      <w:r w:rsidR="004427CE" w:rsidRPr="00000334">
        <w:rPr>
          <w:b/>
          <w:sz w:val="28"/>
        </w:rPr>
        <w:t xml:space="preserve">олледж: экономика, </w:t>
      </w:r>
      <w:r w:rsidRPr="00000334">
        <w:rPr>
          <w:b/>
          <w:sz w:val="28"/>
        </w:rPr>
        <w:t xml:space="preserve">финансы, служба безопасности», </w:t>
      </w:r>
    </w:p>
    <w:p w:rsidR="004427CE" w:rsidRPr="00000334" w:rsidRDefault="00662FFC" w:rsidP="004427CE">
      <w:pPr>
        <w:ind w:firstLine="709"/>
        <w:jc w:val="center"/>
        <w:rPr>
          <w:b/>
          <w:sz w:val="28"/>
        </w:rPr>
      </w:pPr>
      <w:r w:rsidRPr="00000334">
        <w:rPr>
          <w:b/>
          <w:sz w:val="28"/>
        </w:rPr>
        <w:t>психолог</w:t>
      </w:r>
      <w:r w:rsidR="004427CE" w:rsidRPr="00000334">
        <w:rPr>
          <w:b/>
          <w:sz w:val="28"/>
        </w:rPr>
        <w:t>а</w:t>
      </w:r>
      <w:r w:rsidRPr="00000334">
        <w:rPr>
          <w:b/>
          <w:sz w:val="28"/>
        </w:rPr>
        <w:t xml:space="preserve"> центра развития и творчества «Вверх по радуге»</w:t>
      </w:r>
      <w:r w:rsidR="00000334">
        <w:rPr>
          <w:b/>
          <w:sz w:val="28"/>
        </w:rPr>
        <w:t xml:space="preserve"> г. </w:t>
      </w:r>
      <w:r w:rsidRPr="00000334">
        <w:rPr>
          <w:b/>
          <w:sz w:val="28"/>
        </w:rPr>
        <w:t>Глазов</w:t>
      </w:r>
    </w:p>
    <w:p w:rsidR="00675D13" w:rsidRPr="00000334" w:rsidRDefault="00662FFC" w:rsidP="004427CE">
      <w:pPr>
        <w:ind w:firstLine="709"/>
        <w:jc w:val="center"/>
        <w:rPr>
          <w:b/>
          <w:sz w:val="28"/>
        </w:rPr>
      </w:pPr>
      <w:r w:rsidRPr="00000334">
        <w:rPr>
          <w:b/>
          <w:sz w:val="28"/>
        </w:rPr>
        <w:t>Наговицыной</w:t>
      </w:r>
      <w:r w:rsidR="0050596A" w:rsidRPr="00000334">
        <w:rPr>
          <w:b/>
          <w:sz w:val="28"/>
        </w:rPr>
        <w:t xml:space="preserve"> Елен</w:t>
      </w:r>
      <w:r w:rsidRPr="00000334">
        <w:rPr>
          <w:b/>
          <w:sz w:val="28"/>
        </w:rPr>
        <w:t>ы</w:t>
      </w:r>
      <w:r w:rsidR="0050596A" w:rsidRPr="00000334">
        <w:rPr>
          <w:b/>
          <w:sz w:val="28"/>
        </w:rPr>
        <w:t xml:space="preserve"> Игоревн</w:t>
      </w:r>
      <w:r w:rsidRPr="00000334">
        <w:rPr>
          <w:b/>
          <w:sz w:val="28"/>
        </w:rPr>
        <w:t>ы</w:t>
      </w:r>
    </w:p>
    <w:p w:rsidR="00662FFC" w:rsidRDefault="00662FFC" w:rsidP="004427CE">
      <w:pPr>
        <w:ind w:firstLine="709"/>
        <w:jc w:val="both"/>
        <w:rPr>
          <w:b/>
        </w:rPr>
      </w:pPr>
    </w:p>
    <w:p w:rsidR="0050596A" w:rsidRPr="00000334" w:rsidRDefault="0050596A" w:rsidP="004427CE">
      <w:pPr>
        <w:ind w:firstLine="709"/>
        <w:jc w:val="both"/>
        <w:rPr>
          <w:b/>
          <w:sz w:val="28"/>
        </w:rPr>
      </w:pPr>
      <w:r w:rsidRPr="00000334">
        <w:rPr>
          <w:b/>
          <w:sz w:val="28"/>
        </w:rPr>
        <w:t>Основное образование</w:t>
      </w:r>
    </w:p>
    <w:p w:rsidR="0050596A" w:rsidRPr="00BF0C91" w:rsidRDefault="0050596A" w:rsidP="004427CE">
      <w:pPr>
        <w:ind w:firstLine="709"/>
        <w:jc w:val="both"/>
        <w:rPr>
          <w:rFonts w:cs="Times New Roman"/>
          <w:szCs w:val="26"/>
        </w:rPr>
      </w:pPr>
      <w:r w:rsidRPr="0066577F">
        <w:rPr>
          <w:rFonts w:cs="Times New Roman"/>
          <w:b/>
          <w:szCs w:val="26"/>
        </w:rPr>
        <w:t>2018</w:t>
      </w:r>
      <w:r w:rsidR="00662FFC">
        <w:rPr>
          <w:rFonts w:cs="Times New Roman"/>
          <w:b/>
          <w:szCs w:val="26"/>
        </w:rPr>
        <w:t xml:space="preserve"> г.</w:t>
      </w:r>
      <w:r>
        <w:rPr>
          <w:rFonts w:cs="Times New Roman"/>
          <w:szCs w:val="26"/>
        </w:rPr>
        <w:t xml:space="preserve"> </w:t>
      </w:r>
      <w:r w:rsidRPr="00BF0C91">
        <w:rPr>
          <w:rFonts w:cs="Times New Roman"/>
          <w:szCs w:val="26"/>
        </w:rPr>
        <w:t>Уральский государственный педагогический университет, Екатеринбург</w:t>
      </w:r>
      <w:r w:rsidR="00BB31C7">
        <w:rPr>
          <w:rFonts w:cs="Times New Roman"/>
          <w:szCs w:val="26"/>
        </w:rPr>
        <w:t xml:space="preserve">. </w:t>
      </w:r>
      <w:r w:rsidRPr="00BF0C91">
        <w:rPr>
          <w:rFonts w:cs="Times New Roman"/>
          <w:szCs w:val="26"/>
        </w:rPr>
        <w:t>Институт психологии, Психология семьи и семейное консультирование (заочно)</w:t>
      </w:r>
      <w:r>
        <w:rPr>
          <w:rFonts w:cs="Times New Roman"/>
          <w:szCs w:val="26"/>
        </w:rPr>
        <w:t>, магистратура.</w:t>
      </w:r>
    </w:p>
    <w:p w:rsidR="0050596A" w:rsidRPr="00BF0C91" w:rsidRDefault="0050596A" w:rsidP="004427CE">
      <w:pPr>
        <w:ind w:firstLine="709"/>
        <w:jc w:val="both"/>
        <w:rPr>
          <w:rFonts w:cs="Times New Roman"/>
          <w:szCs w:val="26"/>
        </w:rPr>
      </w:pPr>
      <w:r w:rsidRPr="0066577F">
        <w:rPr>
          <w:rFonts w:cs="Times New Roman"/>
          <w:b/>
          <w:szCs w:val="26"/>
        </w:rPr>
        <w:t>2016</w:t>
      </w:r>
      <w:r w:rsidR="00662FFC">
        <w:rPr>
          <w:rFonts w:cs="Times New Roman"/>
          <w:b/>
          <w:szCs w:val="26"/>
        </w:rPr>
        <w:t xml:space="preserve"> г.</w:t>
      </w:r>
      <w:r>
        <w:rPr>
          <w:rFonts w:cs="Times New Roman"/>
          <w:szCs w:val="26"/>
        </w:rPr>
        <w:t xml:space="preserve"> </w:t>
      </w:r>
      <w:proofErr w:type="spellStart"/>
      <w:r w:rsidRPr="00BF0C91">
        <w:rPr>
          <w:rFonts w:cs="Times New Roman"/>
          <w:szCs w:val="26"/>
        </w:rPr>
        <w:t>Глазовский</w:t>
      </w:r>
      <w:proofErr w:type="spellEnd"/>
      <w:r w:rsidRPr="00BF0C91">
        <w:rPr>
          <w:rFonts w:cs="Times New Roman"/>
          <w:szCs w:val="26"/>
        </w:rPr>
        <w:t xml:space="preserve"> государственный педагогический институт им. В.Г. Короленко, Глазов</w:t>
      </w:r>
      <w:r w:rsidR="00BB31C7">
        <w:rPr>
          <w:rFonts w:cs="Times New Roman"/>
          <w:szCs w:val="26"/>
        </w:rPr>
        <w:t xml:space="preserve"> </w:t>
      </w:r>
      <w:r w:rsidRPr="00BF0C91">
        <w:rPr>
          <w:rFonts w:cs="Times New Roman"/>
          <w:szCs w:val="26"/>
        </w:rPr>
        <w:t>Факультет социальных коммуникаций и филологии, Психология и Социальная педагогика</w:t>
      </w:r>
      <w:r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бакалавриат</w:t>
      </w:r>
      <w:proofErr w:type="spellEnd"/>
      <w:r>
        <w:rPr>
          <w:rFonts w:cs="Times New Roman"/>
          <w:szCs w:val="26"/>
        </w:rPr>
        <w:t>.</w:t>
      </w:r>
    </w:p>
    <w:p w:rsidR="0050596A" w:rsidRDefault="0050596A" w:rsidP="004427CE">
      <w:pPr>
        <w:ind w:firstLine="709"/>
        <w:jc w:val="both"/>
        <w:rPr>
          <w:rFonts w:cs="Times New Roman"/>
          <w:szCs w:val="26"/>
        </w:rPr>
      </w:pPr>
      <w:r w:rsidRPr="0066577F">
        <w:rPr>
          <w:rFonts w:cs="Times New Roman"/>
          <w:b/>
          <w:szCs w:val="26"/>
        </w:rPr>
        <w:t>2016</w:t>
      </w:r>
      <w:r w:rsidR="00662FFC">
        <w:rPr>
          <w:rFonts w:cs="Times New Roman"/>
          <w:b/>
          <w:szCs w:val="26"/>
        </w:rPr>
        <w:t xml:space="preserve"> г.</w:t>
      </w:r>
      <w:r>
        <w:rPr>
          <w:rFonts w:cs="Times New Roman"/>
          <w:szCs w:val="26"/>
        </w:rPr>
        <w:t xml:space="preserve"> </w:t>
      </w:r>
      <w:proofErr w:type="spellStart"/>
      <w:r w:rsidRPr="00BF0C91">
        <w:rPr>
          <w:rFonts w:cs="Times New Roman"/>
          <w:szCs w:val="26"/>
        </w:rPr>
        <w:t>Глазовский</w:t>
      </w:r>
      <w:proofErr w:type="spellEnd"/>
      <w:r w:rsidRPr="00BF0C91">
        <w:rPr>
          <w:rFonts w:cs="Times New Roman"/>
          <w:szCs w:val="26"/>
        </w:rPr>
        <w:t xml:space="preserve"> государственный педагогический институт им. В.Г. Короленко, Глазов</w:t>
      </w:r>
      <w:r w:rsidR="00BB31C7">
        <w:rPr>
          <w:rFonts w:cs="Times New Roman"/>
          <w:szCs w:val="26"/>
        </w:rPr>
        <w:t xml:space="preserve"> </w:t>
      </w:r>
      <w:r w:rsidRPr="00BF0C91">
        <w:rPr>
          <w:rFonts w:cs="Times New Roman"/>
          <w:szCs w:val="26"/>
        </w:rPr>
        <w:t>Факультет социальных коммуникаций и филологии, Дефектология</w:t>
      </w:r>
      <w:r w:rsidR="004427CE">
        <w:rPr>
          <w:rFonts w:cs="Times New Roman"/>
          <w:szCs w:val="26"/>
        </w:rPr>
        <w:t>.</w:t>
      </w:r>
    </w:p>
    <w:p w:rsidR="00662FFC" w:rsidRDefault="00662FFC" w:rsidP="004427CE">
      <w:pPr>
        <w:ind w:firstLine="709"/>
        <w:jc w:val="both"/>
        <w:rPr>
          <w:rFonts w:cs="Times New Roman"/>
          <w:b/>
          <w:szCs w:val="26"/>
        </w:rPr>
      </w:pPr>
    </w:p>
    <w:p w:rsidR="0050596A" w:rsidRPr="00000334" w:rsidRDefault="0050596A" w:rsidP="004427CE">
      <w:pPr>
        <w:ind w:firstLine="709"/>
        <w:jc w:val="both"/>
        <w:rPr>
          <w:rFonts w:cs="Times New Roman"/>
          <w:b/>
          <w:sz w:val="28"/>
          <w:szCs w:val="26"/>
        </w:rPr>
      </w:pPr>
      <w:r w:rsidRPr="00000334">
        <w:rPr>
          <w:rFonts w:cs="Times New Roman"/>
          <w:b/>
          <w:sz w:val="28"/>
          <w:szCs w:val="26"/>
        </w:rPr>
        <w:t>Дополнительное образование</w:t>
      </w:r>
    </w:p>
    <w:p w:rsidR="0050596A" w:rsidRDefault="0050596A" w:rsidP="004427CE">
      <w:pPr>
        <w:pStyle w:val="a4"/>
        <w:ind w:left="0" w:firstLine="709"/>
        <w:jc w:val="both"/>
        <w:rPr>
          <w:rFonts w:cs="Times New Roman"/>
          <w:szCs w:val="26"/>
        </w:rPr>
      </w:pPr>
      <w:r w:rsidRPr="00662FFC">
        <w:rPr>
          <w:rFonts w:cs="Times New Roman"/>
          <w:b/>
          <w:szCs w:val="26"/>
        </w:rPr>
        <w:t>2019 г.</w:t>
      </w:r>
      <w:r>
        <w:rPr>
          <w:rFonts w:cs="Times New Roman"/>
          <w:szCs w:val="26"/>
        </w:rPr>
        <w:t xml:space="preserve"> Участие в </w:t>
      </w:r>
      <w:r w:rsidRPr="00113A7C">
        <w:rPr>
          <w:rFonts w:cs="Times New Roman"/>
          <w:szCs w:val="26"/>
        </w:rPr>
        <w:t>Межрегиональн</w:t>
      </w:r>
      <w:r>
        <w:rPr>
          <w:rFonts w:cs="Times New Roman"/>
          <w:szCs w:val="26"/>
        </w:rPr>
        <w:t>ом</w:t>
      </w:r>
      <w:r w:rsidRPr="00113A7C">
        <w:rPr>
          <w:rFonts w:cs="Times New Roman"/>
          <w:szCs w:val="26"/>
        </w:rPr>
        <w:t xml:space="preserve"> семинар</w:t>
      </w:r>
      <w:r>
        <w:rPr>
          <w:rFonts w:cs="Times New Roman"/>
          <w:szCs w:val="26"/>
        </w:rPr>
        <w:t>е</w:t>
      </w:r>
      <w:r w:rsidRPr="00113A7C">
        <w:rPr>
          <w:rFonts w:cs="Times New Roman"/>
          <w:szCs w:val="26"/>
        </w:rPr>
        <w:t xml:space="preserve"> для специалистов, работающих в сфере социально-психологических услуг "XIII Зимняя школа "Перекресток"</w:t>
      </w:r>
      <w:r>
        <w:rPr>
          <w:rFonts w:cs="Times New Roman"/>
          <w:szCs w:val="26"/>
        </w:rPr>
        <w:t xml:space="preserve"> </w:t>
      </w:r>
      <w:r w:rsidRPr="00113A7C">
        <w:rPr>
          <w:rFonts w:cs="Times New Roman"/>
          <w:szCs w:val="26"/>
        </w:rPr>
        <w:t>БУ УР РМЦ "Психолог-плюс"</w:t>
      </w:r>
      <w:r>
        <w:rPr>
          <w:rFonts w:cs="Times New Roman"/>
          <w:szCs w:val="26"/>
        </w:rPr>
        <w:t>.</w:t>
      </w:r>
    </w:p>
    <w:p w:rsidR="0050596A" w:rsidRDefault="0050596A" w:rsidP="004427CE">
      <w:pPr>
        <w:pStyle w:val="a4"/>
        <w:ind w:left="0" w:firstLine="709"/>
        <w:jc w:val="both"/>
        <w:rPr>
          <w:rFonts w:cs="Times New Roman"/>
          <w:szCs w:val="26"/>
        </w:rPr>
      </w:pPr>
      <w:r w:rsidRPr="00662FFC">
        <w:rPr>
          <w:rFonts w:cs="Times New Roman"/>
          <w:b/>
          <w:szCs w:val="26"/>
        </w:rPr>
        <w:t>2017 г.</w:t>
      </w:r>
      <w:r>
        <w:rPr>
          <w:rFonts w:cs="Times New Roman"/>
          <w:szCs w:val="26"/>
        </w:rPr>
        <w:t xml:space="preserve"> Участие в Международной научно-практической конференции «Психология семьи в современном мире» ФГБОУ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</w:t>
      </w:r>
      <w:r w:rsidRPr="00BF0C91">
        <w:rPr>
          <w:rFonts w:cs="Times New Roman"/>
          <w:szCs w:val="26"/>
        </w:rPr>
        <w:t>Уральский государственный педагогический университет</w:t>
      </w:r>
      <w:r>
        <w:rPr>
          <w:rFonts w:cs="Times New Roman"/>
          <w:szCs w:val="26"/>
        </w:rPr>
        <w:t xml:space="preserve">» </w:t>
      </w:r>
    </w:p>
    <w:p w:rsidR="0050596A" w:rsidRPr="0066577F" w:rsidRDefault="0050596A" w:rsidP="004427CE">
      <w:pPr>
        <w:ind w:firstLine="709"/>
        <w:jc w:val="both"/>
        <w:rPr>
          <w:rFonts w:cs="Times New Roman"/>
          <w:szCs w:val="26"/>
        </w:rPr>
      </w:pPr>
      <w:r w:rsidRPr="00662FFC">
        <w:rPr>
          <w:rFonts w:cs="Times New Roman"/>
          <w:b/>
          <w:szCs w:val="26"/>
        </w:rPr>
        <w:t>2017 г.</w:t>
      </w:r>
      <w:r>
        <w:rPr>
          <w:rFonts w:cs="Times New Roman"/>
          <w:szCs w:val="26"/>
        </w:rPr>
        <w:t xml:space="preserve"> Курсы повышения квалификации «</w:t>
      </w:r>
      <w:r w:rsidRPr="00113A7C">
        <w:rPr>
          <w:rFonts w:cs="Times New Roman"/>
          <w:szCs w:val="26"/>
        </w:rPr>
        <w:t>Технологии арт-терапии в образовании: работа с кризисной личностью учащегося (в контексте современных требований ФГОС)</w:t>
      </w:r>
      <w:r>
        <w:rPr>
          <w:rFonts w:cs="Times New Roman"/>
          <w:szCs w:val="26"/>
        </w:rPr>
        <w:t xml:space="preserve">» </w:t>
      </w:r>
      <w:r w:rsidRPr="00113A7C">
        <w:rPr>
          <w:rFonts w:cs="Times New Roman"/>
          <w:szCs w:val="26"/>
        </w:rPr>
        <w:t>ФГБОУ ВО "ГГПИ им. В.Г. Короленко"</w:t>
      </w:r>
      <w:r>
        <w:rPr>
          <w:rFonts w:cs="Times New Roman"/>
          <w:szCs w:val="26"/>
        </w:rPr>
        <w:t xml:space="preserve"> </w:t>
      </w:r>
    </w:p>
    <w:p w:rsidR="0050596A" w:rsidRDefault="0050596A" w:rsidP="004427CE">
      <w:pPr>
        <w:pStyle w:val="a4"/>
        <w:ind w:left="0" w:firstLine="709"/>
        <w:jc w:val="both"/>
        <w:rPr>
          <w:rFonts w:cs="Times New Roman"/>
          <w:szCs w:val="26"/>
        </w:rPr>
      </w:pPr>
      <w:r w:rsidRPr="00662FFC">
        <w:rPr>
          <w:rFonts w:cs="Times New Roman"/>
          <w:b/>
          <w:szCs w:val="26"/>
        </w:rPr>
        <w:t>2016 г.</w:t>
      </w:r>
      <w:r>
        <w:rPr>
          <w:rFonts w:cs="Times New Roman"/>
          <w:szCs w:val="26"/>
        </w:rPr>
        <w:t xml:space="preserve"> Курс «Социальная психология» НИУ «Высшая школа экономики» </w:t>
      </w:r>
    </w:p>
    <w:p w:rsidR="0050596A" w:rsidRPr="0066577F" w:rsidRDefault="0050596A" w:rsidP="004427CE">
      <w:pPr>
        <w:pStyle w:val="a4"/>
        <w:ind w:left="0" w:firstLine="709"/>
        <w:jc w:val="both"/>
        <w:rPr>
          <w:rFonts w:cs="Times New Roman"/>
          <w:szCs w:val="26"/>
        </w:rPr>
      </w:pPr>
      <w:r w:rsidRPr="00662FFC">
        <w:rPr>
          <w:rFonts w:cs="Times New Roman"/>
          <w:b/>
          <w:szCs w:val="26"/>
        </w:rPr>
        <w:t>2016 г.</w:t>
      </w:r>
      <w:r>
        <w:rPr>
          <w:rFonts w:cs="Times New Roman"/>
          <w:szCs w:val="26"/>
        </w:rPr>
        <w:t xml:space="preserve"> Курс повышения квалификации «Проектная </w:t>
      </w:r>
      <w:proofErr w:type="gramStart"/>
      <w:r>
        <w:rPr>
          <w:rFonts w:cs="Times New Roman"/>
          <w:szCs w:val="26"/>
        </w:rPr>
        <w:t>деятельность</w:t>
      </w:r>
      <w:proofErr w:type="gramEnd"/>
      <w:r>
        <w:rPr>
          <w:rFonts w:cs="Times New Roman"/>
          <w:szCs w:val="26"/>
        </w:rPr>
        <w:t xml:space="preserve"> в общем и дополнительном образовании» </w:t>
      </w:r>
      <w:r w:rsidRPr="00113A7C">
        <w:rPr>
          <w:rFonts w:cs="Times New Roman"/>
          <w:szCs w:val="26"/>
        </w:rPr>
        <w:t>ФГБОУ ВО "ГГПИ им. В.Г. Короленко"</w:t>
      </w:r>
    </w:p>
    <w:p w:rsidR="0050596A" w:rsidRPr="0050596A" w:rsidRDefault="0050596A" w:rsidP="004427CE">
      <w:pPr>
        <w:tabs>
          <w:tab w:val="left" w:pos="1651"/>
          <w:tab w:val="left" w:pos="5684"/>
          <w:tab w:val="left" w:pos="7200"/>
        </w:tabs>
        <w:ind w:firstLine="709"/>
        <w:jc w:val="both"/>
        <w:rPr>
          <w:rFonts w:cs="Times New Roman"/>
          <w:szCs w:val="26"/>
        </w:rPr>
      </w:pPr>
      <w:r w:rsidRPr="00662FFC">
        <w:rPr>
          <w:rFonts w:cs="Times New Roman"/>
          <w:b/>
          <w:szCs w:val="26"/>
        </w:rPr>
        <w:t>2016 г.</w:t>
      </w:r>
      <w:r>
        <w:rPr>
          <w:rFonts w:cs="Times New Roman"/>
          <w:szCs w:val="26"/>
        </w:rPr>
        <w:t xml:space="preserve"> </w:t>
      </w:r>
      <w:r w:rsidRPr="0050596A">
        <w:rPr>
          <w:rFonts w:cs="Times New Roman"/>
          <w:szCs w:val="26"/>
        </w:rPr>
        <w:t xml:space="preserve">Участие в Научно-методическом семинаре «Экстренная </w:t>
      </w:r>
      <w:proofErr w:type="spellStart"/>
      <w:r w:rsidRPr="0050596A">
        <w:rPr>
          <w:rFonts w:cs="Times New Roman"/>
          <w:szCs w:val="26"/>
        </w:rPr>
        <w:t>допсихологическая</w:t>
      </w:r>
      <w:proofErr w:type="spellEnd"/>
      <w:r w:rsidRPr="0050596A">
        <w:rPr>
          <w:rFonts w:cs="Times New Roman"/>
          <w:szCs w:val="26"/>
        </w:rPr>
        <w:t xml:space="preserve"> помощь» в рамках </w:t>
      </w:r>
      <w:r w:rsidRPr="0050596A">
        <w:rPr>
          <w:rFonts w:cs="Times New Roman"/>
          <w:szCs w:val="26"/>
          <w:lang w:val="en-US"/>
        </w:rPr>
        <w:t>III</w:t>
      </w:r>
      <w:r w:rsidRPr="0050596A">
        <w:rPr>
          <w:rFonts w:cs="Times New Roman"/>
          <w:szCs w:val="26"/>
        </w:rPr>
        <w:t xml:space="preserve"> образовательного форума «Педагогические мастерские: подготовка педагогических кадров»</w:t>
      </w:r>
      <w:r>
        <w:rPr>
          <w:rFonts w:cs="Times New Roman"/>
          <w:szCs w:val="26"/>
        </w:rPr>
        <w:t xml:space="preserve"> </w:t>
      </w:r>
    </w:p>
    <w:p w:rsidR="0050596A" w:rsidRDefault="0050596A" w:rsidP="004427CE">
      <w:pPr>
        <w:pStyle w:val="a4"/>
        <w:ind w:left="0" w:firstLine="709"/>
        <w:jc w:val="both"/>
        <w:rPr>
          <w:rFonts w:cs="Times New Roman"/>
          <w:szCs w:val="26"/>
        </w:rPr>
      </w:pPr>
      <w:r w:rsidRPr="00662FFC">
        <w:rPr>
          <w:rFonts w:cs="Times New Roman"/>
          <w:b/>
          <w:szCs w:val="26"/>
        </w:rPr>
        <w:t>2014 г.</w:t>
      </w:r>
      <w:r>
        <w:rPr>
          <w:rFonts w:cs="Times New Roman"/>
          <w:szCs w:val="26"/>
        </w:rPr>
        <w:t xml:space="preserve"> Курс дополнительного профессионального образования «Арт-терапия в работе с детьми» </w:t>
      </w:r>
      <w:r w:rsidRPr="00113A7C">
        <w:rPr>
          <w:rFonts w:cs="Times New Roman"/>
          <w:szCs w:val="26"/>
        </w:rPr>
        <w:t>ФГБОУ ВО "ГГПИ им. В.Г. Короленко"</w:t>
      </w:r>
    </w:p>
    <w:p w:rsidR="00662FFC" w:rsidRDefault="00662FFC" w:rsidP="004427CE">
      <w:pPr>
        <w:pStyle w:val="a4"/>
        <w:ind w:left="0" w:firstLine="709"/>
        <w:jc w:val="both"/>
        <w:rPr>
          <w:rFonts w:cs="Times New Roman"/>
          <w:b/>
          <w:szCs w:val="26"/>
        </w:rPr>
      </w:pPr>
    </w:p>
    <w:p w:rsidR="00FE15A1" w:rsidRPr="00000334" w:rsidRDefault="0050596A" w:rsidP="004427CE">
      <w:pPr>
        <w:pStyle w:val="a4"/>
        <w:ind w:left="0" w:firstLine="709"/>
        <w:jc w:val="both"/>
        <w:rPr>
          <w:rFonts w:cs="Times New Roman"/>
          <w:b/>
          <w:sz w:val="28"/>
          <w:szCs w:val="26"/>
        </w:rPr>
      </w:pPr>
      <w:r w:rsidRPr="00000334">
        <w:rPr>
          <w:rFonts w:cs="Times New Roman"/>
          <w:b/>
          <w:sz w:val="28"/>
          <w:szCs w:val="26"/>
        </w:rPr>
        <w:t>Особенности организации</w:t>
      </w:r>
      <w:r w:rsidR="00662FFC" w:rsidRPr="00000334">
        <w:rPr>
          <w:rFonts w:cs="Times New Roman"/>
          <w:b/>
          <w:sz w:val="28"/>
          <w:szCs w:val="26"/>
        </w:rPr>
        <w:t>:</w:t>
      </w:r>
    </w:p>
    <w:p w:rsidR="0050596A" w:rsidRPr="00662FFC" w:rsidRDefault="00FE15A1" w:rsidP="004427CE">
      <w:pPr>
        <w:pStyle w:val="a4"/>
        <w:ind w:left="0" w:firstLine="709"/>
        <w:jc w:val="both"/>
        <w:rPr>
          <w:b/>
        </w:rPr>
      </w:pPr>
      <w:r w:rsidRPr="00662FFC">
        <w:rPr>
          <w:b/>
        </w:rPr>
        <w:t xml:space="preserve">ПОЧУ СПО "Высший юридический колледж: экономика, финансы, служба безопасности" </w:t>
      </w:r>
      <w:r w:rsidR="00D171B7" w:rsidRPr="00662FFC">
        <w:rPr>
          <w:b/>
        </w:rPr>
        <w:t>(далее Высший юридический колледж)</w:t>
      </w:r>
    </w:p>
    <w:p w:rsidR="00662FFC" w:rsidRDefault="00662FFC" w:rsidP="004427CE">
      <w:pPr>
        <w:pStyle w:val="a4"/>
        <w:ind w:left="0" w:firstLine="709"/>
        <w:jc w:val="both"/>
      </w:pPr>
      <w:r>
        <w:t>Высший юридический колледж обучает студентов по программам СПО выпускников 9 и 11 классов по специальности «Правоохранительная деятельность».</w:t>
      </w:r>
      <w:r w:rsidR="00000334">
        <w:t xml:space="preserve"> В колледже обучаются очно 4 года, по одной группе на каждый курс, т.е. всего 4 группы студентов.</w:t>
      </w:r>
      <w:r>
        <w:t xml:space="preserve"> В мои обязанности вх</w:t>
      </w:r>
      <w:r w:rsidR="004427CE">
        <w:t>о</w:t>
      </w:r>
      <w:r>
        <w:t>дит:</w:t>
      </w:r>
    </w:p>
    <w:p w:rsidR="00FE15A1" w:rsidRDefault="004427CE" w:rsidP="004427CE">
      <w:pPr>
        <w:pStyle w:val="a4"/>
        <w:numPr>
          <w:ilvl w:val="0"/>
          <w:numId w:val="7"/>
        </w:numPr>
        <w:ind w:left="0" w:firstLine="0"/>
        <w:jc w:val="both"/>
      </w:pPr>
      <w:r>
        <w:t>участие в о</w:t>
      </w:r>
      <w:r w:rsidR="00BB31C7">
        <w:t>рганизаци</w:t>
      </w:r>
      <w:r>
        <w:t>и</w:t>
      </w:r>
      <w:r w:rsidR="00BB31C7">
        <w:t xml:space="preserve"> учебно-воспитательного процесса</w:t>
      </w:r>
      <w:r>
        <w:t>;</w:t>
      </w:r>
    </w:p>
    <w:p w:rsidR="00BB31C7" w:rsidRDefault="004427CE" w:rsidP="004427CE">
      <w:pPr>
        <w:pStyle w:val="a4"/>
        <w:numPr>
          <w:ilvl w:val="0"/>
          <w:numId w:val="7"/>
        </w:numPr>
        <w:ind w:left="0" w:firstLine="0"/>
        <w:jc w:val="both"/>
      </w:pPr>
      <w:proofErr w:type="gramStart"/>
      <w:r>
        <w:t>о</w:t>
      </w:r>
      <w:r w:rsidR="00BB31C7">
        <w:t>бучение студентов по программам</w:t>
      </w:r>
      <w:proofErr w:type="gramEnd"/>
      <w:r w:rsidR="00BB31C7">
        <w:t>: «Основы проектной деятельности» и «</w:t>
      </w:r>
      <w:proofErr w:type="gramStart"/>
      <w:r w:rsidR="00BB31C7">
        <w:t>Этика</w:t>
      </w:r>
      <w:proofErr w:type="gramEnd"/>
      <w:r w:rsidR="00BB31C7">
        <w:t xml:space="preserve"> и психология профессиональной деятельности»</w:t>
      </w:r>
      <w:r>
        <w:t>;</w:t>
      </w:r>
    </w:p>
    <w:p w:rsidR="00BB31C7" w:rsidRDefault="004427CE" w:rsidP="004427CE">
      <w:pPr>
        <w:pStyle w:val="a4"/>
        <w:numPr>
          <w:ilvl w:val="0"/>
          <w:numId w:val="7"/>
        </w:numPr>
        <w:ind w:left="0" w:firstLine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оказание психологической и психолого-педагогической п</w:t>
      </w:r>
      <w:r w:rsidR="00BB31C7">
        <w:rPr>
          <w:rFonts w:cs="Times New Roman"/>
          <w:szCs w:val="26"/>
        </w:rPr>
        <w:t>омощ</w:t>
      </w:r>
      <w:r>
        <w:rPr>
          <w:rFonts w:cs="Times New Roman"/>
          <w:szCs w:val="26"/>
        </w:rPr>
        <w:t>и</w:t>
      </w:r>
      <w:r w:rsidR="00BB31C7">
        <w:rPr>
          <w:rFonts w:cs="Times New Roman"/>
          <w:szCs w:val="26"/>
        </w:rPr>
        <w:t xml:space="preserve"> студентам и их семьям в разрешении сложных жизненных ситуаций</w:t>
      </w:r>
      <w:r>
        <w:rPr>
          <w:rFonts w:cs="Times New Roman"/>
          <w:szCs w:val="26"/>
        </w:rPr>
        <w:t>;</w:t>
      </w:r>
    </w:p>
    <w:p w:rsidR="00BB31C7" w:rsidRDefault="004427CE" w:rsidP="004427CE">
      <w:pPr>
        <w:pStyle w:val="a4"/>
        <w:numPr>
          <w:ilvl w:val="0"/>
          <w:numId w:val="7"/>
        </w:numPr>
        <w:ind w:left="0" w:firstLine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</w:t>
      </w:r>
      <w:r w:rsidR="00BB31C7">
        <w:rPr>
          <w:rFonts w:cs="Times New Roman"/>
          <w:szCs w:val="26"/>
        </w:rPr>
        <w:t>одействие в разрешении конфликтов педагог-студент, род</w:t>
      </w:r>
      <w:r>
        <w:rPr>
          <w:rFonts w:cs="Times New Roman"/>
          <w:szCs w:val="26"/>
        </w:rPr>
        <w:t>итель-педагог, родитель-студент;</w:t>
      </w:r>
    </w:p>
    <w:p w:rsidR="00BB31C7" w:rsidRDefault="004427CE" w:rsidP="004427CE">
      <w:pPr>
        <w:pStyle w:val="a4"/>
        <w:numPr>
          <w:ilvl w:val="0"/>
          <w:numId w:val="7"/>
        </w:numPr>
        <w:ind w:left="0" w:firstLine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п</w:t>
      </w:r>
      <w:r w:rsidR="00BB31C7">
        <w:rPr>
          <w:rFonts w:cs="Times New Roman"/>
          <w:szCs w:val="26"/>
        </w:rPr>
        <w:t>сихоло</w:t>
      </w:r>
      <w:r>
        <w:rPr>
          <w:rFonts w:cs="Times New Roman"/>
          <w:szCs w:val="26"/>
        </w:rPr>
        <w:t>го-педагогическое сопровождение;</w:t>
      </w:r>
    </w:p>
    <w:p w:rsidR="00BB31C7" w:rsidRDefault="004427CE" w:rsidP="004427CE">
      <w:pPr>
        <w:pStyle w:val="a4"/>
        <w:numPr>
          <w:ilvl w:val="0"/>
          <w:numId w:val="7"/>
        </w:numPr>
        <w:ind w:left="0" w:firstLine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контроль успеваемости;</w:t>
      </w:r>
    </w:p>
    <w:p w:rsidR="004427CE" w:rsidRDefault="004427CE" w:rsidP="004427CE">
      <w:pPr>
        <w:pStyle w:val="a4"/>
        <w:numPr>
          <w:ilvl w:val="0"/>
          <w:numId w:val="7"/>
        </w:numPr>
        <w:ind w:left="0" w:firstLine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оценка безопасности образовательной среды;</w:t>
      </w:r>
    </w:p>
    <w:p w:rsidR="00BB31C7" w:rsidRDefault="004427CE" w:rsidP="004427CE">
      <w:pPr>
        <w:pStyle w:val="a4"/>
        <w:numPr>
          <w:ilvl w:val="0"/>
          <w:numId w:val="7"/>
        </w:numPr>
        <w:ind w:left="0" w:firstLine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помощь в адаптации студентов;</w:t>
      </w:r>
    </w:p>
    <w:p w:rsidR="003A16FB" w:rsidRDefault="004427CE" w:rsidP="004427CE">
      <w:pPr>
        <w:pStyle w:val="a4"/>
        <w:numPr>
          <w:ilvl w:val="0"/>
          <w:numId w:val="7"/>
        </w:numPr>
        <w:ind w:left="0" w:firstLine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</w:t>
      </w:r>
      <w:r w:rsidR="003A16FB">
        <w:rPr>
          <w:rFonts w:cs="Times New Roman"/>
          <w:szCs w:val="26"/>
        </w:rPr>
        <w:t>сихологическая подготовка к сдаче экзаменов, публичным выступлениям</w:t>
      </w:r>
      <w:r>
        <w:rPr>
          <w:rFonts w:cs="Times New Roman"/>
          <w:szCs w:val="26"/>
        </w:rPr>
        <w:t>.</w:t>
      </w:r>
    </w:p>
    <w:p w:rsidR="00662FFC" w:rsidRDefault="00662FFC" w:rsidP="004427CE">
      <w:pPr>
        <w:pStyle w:val="a4"/>
        <w:ind w:left="0" w:firstLine="709"/>
        <w:jc w:val="both"/>
        <w:rPr>
          <w:rFonts w:cs="Times New Roman"/>
          <w:szCs w:val="26"/>
          <w:u w:val="single"/>
        </w:rPr>
      </w:pPr>
    </w:p>
    <w:p w:rsidR="00BB31C7" w:rsidRPr="004427CE" w:rsidRDefault="00BB31C7" w:rsidP="004427CE">
      <w:pPr>
        <w:pStyle w:val="a4"/>
        <w:ind w:left="0" w:firstLine="709"/>
        <w:jc w:val="both"/>
        <w:rPr>
          <w:rFonts w:cs="Times New Roman"/>
          <w:b/>
          <w:szCs w:val="26"/>
        </w:rPr>
      </w:pPr>
      <w:r w:rsidRPr="004427CE">
        <w:rPr>
          <w:rFonts w:cs="Times New Roman"/>
          <w:b/>
          <w:szCs w:val="26"/>
        </w:rPr>
        <w:t>Центр развития и творчества «Вверх по радуге»</w:t>
      </w:r>
      <w:r w:rsidR="00D171B7" w:rsidRPr="004427CE">
        <w:rPr>
          <w:rFonts w:cs="Times New Roman"/>
          <w:b/>
          <w:szCs w:val="26"/>
        </w:rPr>
        <w:t xml:space="preserve"> (далее Центр)</w:t>
      </w:r>
    </w:p>
    <w:p w:rsidR="004427CE" w:rsidRDefault="004427CE" w:rsidP="004427CE">
      <w:pPr>
        <w:pStyle w:val="a4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Центр оказывает услуги по развитию творческих способностей и познавательных процессов у детей, оказанию психолого-педагогической помощи населению, а так организация досуга несовершеннолетних. В мои обязанности входит:</w:t>
      </w:r>
    </w:p>
    <w:p w:rsidR="00BB31C7" w:rsidRDefault="004427CE" w:rsidP="00000334">
      <w:pPr>
        <w:pStyle w:val="a4"/>
        <w:numPr>
          <w:ilvl w:val="0"/>
          <w:numId w:val="7"/>
        </w:numPr>
        <w:ind w:left="0" w:hanging="11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</w:t>
      </w:r>
      <w:r w:rsidR="00BB31C7">
        <w:rPr>
          <w:rFonts w:cs="Times New Roman"/>
          <w:szCs w:val="26"/>
        </w:rPr>
        <w:t>сихологическое</w:t>
      </w:r>
      <w:r>
        <w:rPr>
          <w:rFonts w:cs="Times New Roman"/>
          <w:szCs w:val="26"/>
        </w:rPr>
        <w:t xml:space="preserve"> и психолого-педагогическое</w:t>
      </w:r>
      <w:r w:rsidR="00BB31C7">
        <w:rPr>
          <w:rFonts w:cs="Times New Roman"/>
          <w:szCs w:val="26"/>
        </w:rPr>
        <w:t xml:space="preserve"> консультирование</w:t>
      </w:r>
      <w:r>
        <w:rPr>
          <w:rFonts w:cs="Times New Roman"/>
          <w:szCs w:val="26"/>
        </w:rPr>
        <w:t>;</w:t>
      </w:r>
    </w:p>
    <w:p w:rsidR="003A16FB" w:rsidRDefault="004427CE" w:rsidP="00000334">
      <w:pPr>
        <w:pStyle w:val="a4"/>
        <w:numPr>
          <w:ilvl w:val="0"/>
          <w:numId w:val="7"/>
        </w:numPr>
        <w:ind w:left="0" w:hanging="11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д</w:t>
      </w:r>
      <w:r w:rsidR="003A16FB">
        <w:rPr>
          <w:rFonts w:cs="Times New Roman"/>
          <w:szCs w:val="26"/>
        </w:rPr>
        <w:t>иагностики и психолого-педагогическая коррекция</w:t>
      </w:r>
      <w:r>
        <w:rPr>
          <w:rFonts w:cs="Times New Roman"/>
          <w:szCs w:val="26"/>
        </w:rPr>
        <w:t>;</w:t>
      </w:r>
    </w:p>
    <w:p w:rsidR="003A16FB" w:rsidRDefault="004427CE" w:rsidP="00000334">
      <w:pPr>
        <w:pStyle w:val="a4"/>
        <w:numPr>
          <w:ilvl w:val="0"/>
          <w:numId w:val="7"/>
        </w:numPr>
        <w:ind w:left="0" w:hanging="11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</w:t>
      </w:r>
      <w:r w:rsidR="003A16FB">
        <w:rPr>
          <w:rFonts w:cs="Times New Roman"/>
          <w:szCs w:val="26"/>
        </w:rPr>
        <w:t>сихологическая подготовка выпускников школ к сдаче ЕГЭ и ОГЭ</w:t>
      </w:r>
      <w:r>
        <w:rPr>
          <w:rFonts w:cs="Times New Roman"/>
          <w:szCs w:val="26"/>
        </w:rPr>
        <w:t>;</w:t>
      </w:r>
    </w:p>
    <w:p w:rsidR="003A16FB" w:rsidRDefault="004427CE" w:rsidP="00000334">
      <w:pPr>
        <w:pStyle w:val="a4"/>
        <w:numPr>
          <w:ilvl w:val="0"/>
          <w:numId w:val="7"/>
        </w:numPr>
        <w:ind w:left="0" w:hanging="11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</w:t>
      </w:r>
      <w:r w:rsidR="003A16FB">
        <w:rPr>
          <w:rFonts w:cs="Times New Roman"/>
          <w:szCs w:val="26"/>
        </w:rPr>
        <w:t xml:space="preserve">сихолого-педагогическая поддержка жертв </w:t>
      </w:r>
      <w:proofErr w:type="spellStart"/>
      <w:r w:rsidR="003A16FB">
        <w:rPr>
          <w:rFonts w:cs="Times New Roman"/>
          <w:szCs w:val="26"/>
        </w:rPr>
        <w:t>буллинга</w:t>
      </w:r>
      <w:proofErr w:type="spellEnd"/>
      <w:r>
        <w:rPr>
          <w:rFonts w:cs="Times New Roman"/>
          <w:szCs w:val="26"/>
        </w:rPr>
        <w:t>;</w:t>
      </w:r>
    </w:p>
    <w:p w:rsidR="004427CE" w:rsidRDefault="004427CE" w:rsidP="00000334">
      <w:pPr>
        <w:pStyle w:val="a4"/>
        <w:numPr>
          <w:ilvl w:val="0"/>
          <w:numId w:val="7"/>
        </w:numPr>
        <w:ind w:left="0" w:hanging="11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проведение семинаров, тренингов, игр, лекций для различных организаций и групп.</w:t>
      </w:r>
    </w:p>
    <w:p w:rsidR="003A16FB" w:rsidRDefault="003A16FB" w:rsidP="004427CE">
      <w:pPr>
        <w:pStyle w:val="a4"/>
        <w:ind w:left="0" w:firstLine="709"/>
        <w:jc w:val="both"/>
        <w:rPr>
          <w:rFonts w:cs="Times New Roman"/>
          <w:szCs w:val="26"/>
        </w:rPr>
      </w:pPr>
    </w:p>
    <w:p w:rsidR="003A16FB" w:rsidRPr="00000334" w:rsidRDefault="003A16FB" w:rsidP="004427CE">
      <w:pPr>
        <w:pStyle w:val="a4"/>
        <w:ind w:left="0" w:firstLine="709"/>
        <w:jc w:val="both"/>
        <w:rPr>
          <w:rFonts w:cs="Times New Roman"/>
          <w:b/>
          <w:sz w:val="28"/>
          <w:szCs w:val="26"/>
        </w:rPr>
      </w:pPr>
      <w:r w:rsidRPr="00000334">
        <w:rPr>
          <w:rFonts w:cs="Times New Roman"/>
          <w:b/>
          <w:sz w:val="28"/>
          <w:szCs w:val="26"/>
        </w:rPr>
        <w:t>С</w:t>
      </w:r>
      <w:r w:rsidR="00D171B7" w:rsidRPr="00000334">
        <w:rPr>
          <w:rFonts w:cs="Times New Roman"/>
          <w:b/>
          <w:sz w:val="28"/>
          <w:szCs w:val="26"/>
        </w:rPr>
        <w:t>в</w:t>
      </w:r>
      <w:r w:rsidR="004427CE" w:rsidRPr="00000334">
        <w:rPr>
          <w:rFonts w:cs="Times New Roman"/>
          <w:b/>
          <w:sz w:val="28"/>
          <w:szCs w:val="26"/>
        </w:rPr>
        <w:t>еде</w:t>
      </w:r>
      <w:r w:rsidRPr="00000334">
        <w:rPr>
          <w:rFonts w:cs="Times New Roman"/>
          <w:b/>
          <w:sz w:val="28"/>
          <w:szCs w:val="26"/>
        </w:rPr>
        <w:t xml:space="preserve">ния о цели, задачах и основных направлениях профессиональной деятельности </w:t>
      </w:r>
    </w:p>
    <w:p w:rsidR="003A16FB" w:rsidRPr="00553DF5" w:rsidRDefault="00277DA5" w:rsidP="004427CE">
      <w:pPr>
        <w:pStyle w:val="a4"/>
        <w:ind w:left="0" w:firstLine="709"/>
        <w:jc w:val="both"/>
      </w:pPr>
      <w:r w:rsidRPr="00553DF5">
        <w:rPr>
          <w:b/>
        </w:rPr>
        <w:t>Цель:</w:t>
      </w:r>
      <w:r w:rsidRPr="00553DF5">
        <w:t xml:space="preserve"> Психолого-педагогическое сопровождение образовательного процесса в </w:t>
      </w:r>
      <w:r w:rsidR="00D171B7" w:rsidRPr="00553DF5">
        <w:t>ПОЧУ СПО «Высший юридический колледж: экономика, финансы, служба безопасности»</w:t>
      </w:r>
      <w:r w:rsidRPr="00553DF5">
        <w:t xml:space="preserve">; </w:t>
      </w:r>
      <w:proofErr w:type="gramStart"/>
      <w:r w:rsidRPr="00553DF5">
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</w:r>
      <w:r w:rsidR="00D171B7" w:rsidRPr="00553DF5">
        <w:t>; оказание психологической и психолого-педагогической помощи населению города Глазова.</w:t>
      </w:r>
      <w:proofErr w:type="gramEnd"/>
    </w:p>
    <w:p w:rsidR="004427CE" w:rsidRDefault="004427CE" w:rsidP="004427CE">
      <w:pPr>
        <w:pStyle w:val="a4"/>
        <w:ind w:left="0" w:firstLine="709"/>
        <w:jc w:val="both"/>
        <w:rPr>
          <w:rFonts w:cs="Times New Roman"/>
          <w:b/>
          <w:szCs w:val="26"/>
        </w:rPr>
      </w:pPr>
    </w:p>
    <w:p w:rsidR="00277DA5" w:rsidRPr="00553DF5" w:rsidRDefault="00277DA5" w:rsidP="004427CE">
      <w:pPr>
        <w:pStyle w:val="a4"/>
        <w:ind w:left="0" w:firstLine="709"/>
        <w:jc w:val="both"/>
        <w:rPr>
          <w:rFonts w:cs="Times New Roman"/>
          <w:b/>
          <w:szCs w:val="26"/>
        </w:rPr>
      </w:pPr>
      <w:r w:rsidRPr="00553DF5">
        <w:rPr>
          <w:rFonts w:cs="Times New Roman"/>
          <w:b/>
          <w:szCs w:val="26"/>
        </w:rPr>
        <w:t>Задачи:</w:t>
      </w:r>
    </w:p>
    <w:p w:rsidR="00277DA5" w:rsidRPr="00553DF5" w:rsidRDefault="00277DA5" w:rsidP="004427CE">
      <w:pPr>
        <w:pStyle w:val="a4"/>
        <w:numPr>
          <w:ilvl w:val="0"/>
          <w:numId w:val="3"/>
        </w:numPr>
        <w:ind w:left="0" w:hanging="11"/>
        <w:jc w:val="both"/>
      </w:pPr>
      <w:r w:rsidRPr="00553DF5">
        <w:t xml:space="preserve">Психолого-педагогическое и методическое сопровождение реализации основных и дополнительных образовательных программ </w:t>
      </w:r>
      <w:r w:rsidR="00D171B7" w:rsidRPr="00553DF5">
        <w:t>Высшего юридического колледжа;</w:t>
      </w:r>
    </w:p>
    <w:p w:rsidR="00277DA5" w:rsidRPr="00553DF5" w:rsidRDefault="00277DA5" w:rsidP="004427CE">
      <w:pPr>
        <w:pStyle w:val="a4"/>
        <w:numPr>
          <w:ilvl w:val="0"/>
          <w:numId w:val="3"/>
        </w:numPr>
        <w:ind w:left="0" w:hanging="11"/>
        <w:jc w:val="both"/>
      </w:pPr>
      <w:r w:rsidRPr="00553DF5">
        <w:t>Психологическая экспертиза (оценка) комфортности и безопасности образовательной среды</w:t>
      </w:r>
      <w:r w:rsidR="00D171B7" w:rsidRPr="00553DF5">
        <w:t xml:space="preserve"> в</w:t>
      </w:r>
      <w:r w:rsidRPr="00553DF5">
        <w:t xml:space="preserve"> </w:t>
      </w:r>
      <w:r w:rsidR="00D171B7" w:rsidRPr="00553DF5">
        <w:t>Высшем юридическом колледже:</w:t>
      </w:r>
    </w:p>
    <w:p w:rsidR="00277DA5" w:rsidRPr="00553DF5" w:rsidRDefault="00277DA5" w:rsidP="004427CE">
      <w:pPr>
        <w:pStyle w:val="a4"/>
        <w:numPr>
          <w:ilvl w:val="0"/>
          <w:numId w:val="3"/>
        </w:numPr>
        <w:ind w:left="0" w:hanging="11"/>
        <w:jc w:val="both"/>
      </w:pPr>
      <w:r w:rsidRPr="00553DF5">
        <w:t>Психологическое консультирование субъ</w:t>
      </w:r>
      <w:r w:rsidR="00D171B7" w:rsidRPr="00553DF5">
        <w:t>ектов образовательного процесса, а так же клиентов Центра;</w:t>
      </w:r>
    </w:p>
    <w:p w:rsidR="00277DA5" w:rsidRPr="00553DF5" w:rsidRDefault="00277DA5" w:rsidP="004427CE">
      <w:pPr>
        <w:pStyle w:val="a4"/>
        <w:numPr>
          <w:ilvl w:val="0"/>
          <w:numId w:val="3"/>
        </w:numPr>
        <w:ind w:left="0" w:hanging="11"/>
        <w:jc w:val="both"/>
      </w:pPr>
      <w:r w:rsidRPr="00553DF5">
        <w:t>Коррекционно-развивающая работа с детьми</w:t>
      </w:r>
      <w:r w:rsidR="00D171B7" w:rsidRPr="00553DF5">
        <w:t xml:space="preserve">, являющимися клиентами Центра </w:t>
      </w:r>
      <w:r w:rsidRPr="00553DF5">
        <w:t>и обучающимис</w:t>
      </w:r>
      <w:r w:rsidR="00D171B7" w:rsidRPr="00553DF5">
        <w:t>я в Высшем юридическом колледже</w:t>
      </w:r>
      <w:r w:rsidRPr="00553DF5">
        <w:t>, в том числе работа п</w:t>
      </w:r>
      <w:r w:rsidR="00D171B7" w:rsidRPr="00553DF5">
        <w:t>о восстановлению и реабилитации;</w:t>
      </w:r>
    </w:p>
    <w:p w:rsidR="00277DA5" w:rsidRPr="00553DF5" w:rsidRDefault="00277DA5" w:rsidP="004427CE">
      <w:pPr>
        <w:pStyle w:val="a4"/>
        <w:numPr>
          <w:ilvl w:val="0"/>
          <w:numId w:val="3"/>
        </w:numPr>
        <w:ind w:left="0" w:hanging="11"/>
        <w:jc w:val="both"/>
      </w:pPr>
      <w:r w:rsidRPr="00553DF5">
        <w:t xml:space="preserve">Психологическая </w:t>
      </w:r>
      <w:r w:rsidR="00D171B7" w:rsidRPr="00553DF5">
        <w:t>диагностика детей-клиентов Центра и обучающихся в Высшем юридическом колледже;</w:t>
      </w:r>
    </w:p>
    <w:p w:rsidR="00277DA5" w:rsidRPr="00553DF5" w:rsidRDefault="00277DA5" w:rsidP="004427CE">
      <w:pPr>
        <w:pStyle w:val="a4"/>
        <w:numPr>
          <w:ilvl w:val="0"/>
          <w:numId w:val="3"/>
        </w:numPr>
        <w:ind w:left="0" w:hanging="11"/>
        <w:jc w:val="both"/>
      </w:pPr>
      <w:r w:rsidRPr="00553DF5">
        <w:t>Психологическое просвещение субъектов образовательного процесса</w:t>
      </w:r>
      <w:r w:rsidR="00D171B7" w:rsidRPr="00553DF5">
        <w:t xml:space="preserve"> в Высшем юридическом колледже;</w:t>
      </w:r>
      <w:r w:rsidRPr="00553DF5">
        <w:t xml:space="preserve"> </w:t>
      </w:r>
    </w:p>
    <w:p w:rsidR="00277DA5" w:rsidRPr="00553DF5" w:rsidRDefault="00D171B7" w:rsidP="004427CE">
      <w:pPr>
        <w:pStyle w:val="a4"/>
        <w:numPr>
          <w:ilvl w:val="0"/>
          <w:numId w:val="3"/>
        </w:numPr>
        <w:ind w:left="0" w:hanging="11"/>
        <w:jc w:val="both"/>
      </w:pPr>
      <w:proofErr w:type="spellStart"/>
      <w:r w:rsidRPr="00553DF5">
        <w:t>Психопрофилактика</w:t>
      </w:r>
      <w:proofErr w:type="spellEnd"/>
      <w:r w:rsidRPr="00553DF5">
        <w:t>;</w:t>
      </w:r>
    </w:p>
    <w:p w:rsidR="00277DA5" w:rsidRPr="00553DF5" w:rsidRDefault="00277DA5" w:rsidP="004427CE">
      <w:pPr>
        <w:pStyle w:val="a4"/>
        <w:numPr>
          <w:ilvl w:val="0"/>
          <w:numId w:val="3"/>
        </w:numPr>
        <w:ind w:left="0" w:hanging="11"/>
        <w:jc w:val="both"/>
      </w:pPr>
      <w:r w:rsidRPr="00553DF5"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="00D171B7" w:rsidRPr="00553DF5">
        <w:t>;</w:t>
      </w:r>
      <w:r w:rsidRPr="00553DF5">
        <w:t xml:space="preserve"> </w:t>
      </w:r>
    </w:p>
    <w:p w:rsidR="00277DA5" w:rsidRPr="00553DF5" w:rsidRDefault="00277DA5" w:rsidP="004427CE">
      <w:pPr>
        <w:pStyle w:val="a4"/>
        <w:numPr>
          <w:ilvl w:val="0"/>
          <w:numId w:val="3"/>
        </w:numPr>
        <w:ind w:left="0" w:hanging="11"/>
        <w:jc w:val="both"/>
      </w:pPr>
      <w:r w:rsidRPr="00553DF5">
        <w:t xml:space="preserve"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</w:t>
      </w:r>
      <w:r w:rsidRPr="00553DF5">
        <w:lastRenderedPageBreak/>
        <w:t>трудности в освоении основных образовательных программ, развитии и социальной адаптации</w:t>
      </w:r>
      <w:r w:rsidR="00D171B7" w:rsidRPr="00553DF5">
        <w:t>;</w:t>
      </w:r>
      <w:r w:rsidRPr="00553DF5">
        <w:t xml:space="preserve"> </w:t>
      </w:r>
    </w:p>
    <w:p w:rsidR="00277DA5" w:rsidRPr="00553DF5" w:rsidRDefault="00277DA5" w:rsidP="004427CE">
      <w:pPr>
        <w:pStyle w:val="a4"/>
        <w:numPr>
          <w:ilvl w:val="0"/>
          <w:numId w:val="3"/>
        </w:numPr>
        <w:ind w:left="0" w:hanging="11"/>
        <w:jc w:val="both"/>
      </w:pPr>
      <w:r w:rsidRPr="00553DF5">
        <w:t>Психологическое консультирование лиц с ограниченными возможностями здоровья и обучающихся, испытывающих трудности в освоении основных образовательных программ, развитии и социальной адаптации</w:t>
      </w:r>
      <w:r w:rsidR="00D171B7" w:rsidRPr="00553DF5">
        <w:t>;</w:t>
      </w:r>
    </w:p>
    <w:p w:rsidR="00277DA5" w:rsidRPr="00553DF5" w:rsidRDefault="00277DA5" w:rsidP="004427CE">
      <w:pPr>
        <w:pStyle w:val="a4"/>
        <w:numPr>
          <w:ilvl w:val="0"/>
          <w:numId w:val="3"/>
        </w:numPr>
        <w:ind w:left="0" w:hanging="11"/>
        <w:jc w:val="both"/>
      </w:pPr>
      <w:r w:rsidRPr="00553DF5"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</w:r>
      <w:r w:rsidR="00553DF5" w:rsidRPr="00553DF5">
        <w:t>;</w:t>
      </w:r>
    </w:p>
    <w:p w:rsidR="00277DA5" w:rsidRPr="00553DF5" w:rsidRDefault="00277DA5" w:rsidP="004427CE">
      <w:pPr>
        <w:pStyle w:val="a4"/>
        <w:numPr>
          <w:ilvl w:val="0"/>
          <w:numId w:val="3"/>
        </w:numPr>
        <w:ind w:left="0" w:hanging="11"/>
        <w:jc w:val="both"/>
      </w:pPr>
      <w:proofErr w:type="gramStart"/>
      <w:r w:rsidRPr="00553DF5">
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</w:t>
      </w:r>
      <w:proofErr w:type="spellStart"/>
      <w:r w:rsidRPr="00553DF5">
        <w:t>уголовнопроцессуальным</w:t>
      </w:r>
      <w:proofErr w:type="spellEnd"/>
      <w:r w:rsidRPr="00553DF5">
        <w:t xml:space="preserve">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</w:r>
      <w:r w:rsidR="00553DF5" w:rsidRPr="00553DF5">
        <w:t>.</w:t>
      </w:r>
      <w:proofErr w:type="gramEnd"/>
    </w:p>
    <w:p w:rsidR="004427CE" w:rsidRDefault="004427CE" w:rsidP="004427CE">
      <w:pPr>
        <w:pStyle w:val="a4"/>
        <w:ind w:left="0" w:firstLine="709"/>
        <w:jc w:val="both"/>
        <w:rPr>
          <w:b/>
        </w:rPr>
      </w:pPr>
    </w:p>
    <w:p w:rsidR="00277DA5" w:rsidRPr="00000334" w:rsidRDefault="00277DA5" w:rsidP="004427CE">
      <w:pPr>
        <w:pStyle w:val="a4"/>
        <w:ind w:left="0" w:firstLine="709"/>
        <w:jc w:val="both"/>
        <w:rPr>
          <w:b/>
          <w:sz w:val="28"/>
        </w:rPr>
      </w:pPr>
      <w:r w:rsidRPr="00000334">
        <w:rPr>
          <w:b/>
          <w:sz w:val="28"/>
        </w:rPr>
        <w:t>Направления профессиональной деятельности:</w:t>
      </w:r>
    </w:p>
    <w:p w:rsidR="00277DA5" w:rsidRDefault="00553DF5" w:rsidP="004427CE">
      <w:pPr>
        <w:pStyle w:val="a4"/>
        <w:numPr>
          <w:ilvl w:val="0"/>
          <w:numId w:val="3"/>
        </w:numPr>
        <w:ind w:left="0" w:firstLine="0"/>
        <w:jc w:val="both"/>
      </w:pPr>
      <w:r>
        <w:t>Психолого-педагогическая диагностика;</w:t>
      </w:r>
    </w:p>
    <w:p w:rsidR="00277DA5" w:rsidRDefault="00553DF5" w:rsidP="004427CE">
      <w:pPr>
        <w:pStyle w:val="a4"/>
        <w:numPr>
          <w:ilvl w:val="0"/>
          <w:numId w:val="3"/>
        </w:numPr>
        <w:ind w:left="0" w:firstLine="0"/>
        <w:jc w:val="both"/>
      </w:pPr>
      <w:r>
        <w:t>Психолого-педагогическое с</w:t>
      </w:r>
      <w:r w:rsidR="00277DA5">
        <w:t>опровождение образовательного процесса</w:t>
      </w:r>
      <w:r>
        <w:t>;</w:t>
      </w:r>
    </w:p>
    <w:p w:rsidR="00277DA5" w:rsidRDefault="00277DA5" w:rsidP="004427CE">
      <w:pPr>
        <w:pStyle w:val="a4"/>
        <w:numPr>
          <w:ilvl w:val="0"/>
          <w:numId w:val="3"/>
        </w:numPr>
        <w:ind w:left="0" w:firstLine="0"/>
        <w:jc w:val="both"/>
      </w:pPr>
      <w:r>
        <w:t>Профилактика профессионально выгорания педагогического состава</w:t>
      </w:r>
      <w:r w:rsidR="00553DF5">
        <w:t>;</w:t>
      </w:r>
    </w:p>
    <w:p w:rsidR="00277DA5" w:rsidRDefault="00277DA5" w:rsidP="004427CE">
      <w:pPr>
        <w:pStyle w:val="a4"/>
        <w:numPr>
          <w:ilvl w:val="0"/>
          <w:numId w:val="3"/>
        </w:numPr>
        <w:ind w:left="0" w:firstLine="0"/>
        <w:jc w:val="both"/>
      </w:pPr>
      <w:r>
        <w:t>Психологическое</w:t>
      </w:r>
      <w:r w:rsidR="00553DF5">
        <w:t xml:space="preserve"> и психолого-педагогическое</w:t>
      </w:r>
      <w:r>
        <w:t xml:space="preserve"> консультирование</w:t>
      </w:r>
      <w:r w:rsidR="00553DF5">
        <w:t xml:space="preserve"> субъектов образовательного процесса, а так же клиентов Центра;</w:t>
      </w:r>
    </w:p>
    <w:p w:rsidR="00553DF5" w:rsidRDefault="00553DF5" w:rsidP="004427CE">
      <w:pPr>
        <w:pStyle w:val="a4"/>
        <w:numPr>
          <w:ilvl w:val="0"/>
          <w:numId w:val="3"/>
        </w:numPr>
        <w:ind w:left="0" w:firstLine="0"/>
        <w:jc w:val="both"/>
      </w:pPr>
      <w:r>
        <w:t>Психолого-педагогическое просвещение;</w:t>
      </w:r>
    </w:p>
    <w:p w:rsidR="00553DF5" w:rsidRDefault="00553DF5" w:rsidP="004427CE">
      <w:pPr>
        <w:pStyle w:val="a4"/>
        <w:numPr>
          <w:ilvl w:val="0"/>
          <w:numId w:val="3"/>
        </w:numPr>
        <w:ind w:left="0" w:firstLine="0"/>
        <w:jc w:val="both"/>
      </w:pPr>
      <w:r>
        <w:t>Коррекционно-развивающая работа с детьми и студентами;</w:t>
      </w:r>
    </w:p>
    <w:p w:rsidR="00277DA5" w:rsidRDefault="00277DA5" w:rsidP="004427CE">
      <w:pPr>
        <w:pStyle w:val="a4"/>
        <w:numPr>
          <w:ilvl w:val="0"/>
          <w:numId w:val="3"/>
        </w:numPr>
        <w:ind w:left="0" w:firstLine="0"/>
        <w:jc w:val="both"/>
      </w:pPr>
      <w:r>
        <w:t>Экспертиза безопасности образовательной среды</w:t>
      </w:r>
      <w:r w:rsidR="00553DF5">
        <w:t>;</w:t>
      </w:r>
    </w:p>
    <w:p w:rsidR="00553DF5" w:rsidRPr="00277DA5" w:rsidRDefault="00553DF5" w:rsidP="004427CE">
      <w:pPr>
        <w:pStyle w:val="a4"/>
        <w:numPr>
          <w:ilvl w:val="0"/>
          <w:numId w:val="3"/>
        </w:numPr>
        <w:ind w:left="0" w:firstLine="0"/>
        <w:jc w:val="both"/>
      </w:pPr>
      <w:proofErr w:type="spellStart"/>
      <w:r>
        <w:t>Психопрофилактика</w:t>
      </w:r>
      <w:proofErr w:type="spellEnd"/>
      <w:r>
        <w:t>.</w:t>
      </w:r>
    </w:p>
    <w:p w:rsidR="00277DA5" w:rsidRDefault="00277DA5" w:rsidP="004427CE">
      <w:pPr>
        <w:pStyle w:val="a4"/>
        <w:ind w:left="0" w:firstLine="709"/>
        <w:jc w:val="both"/>
        <w:rPr>
          <w:rFonts w:cs="Times New Roman"/>
          <w:szCs w:val="26"/>
        </w:rPr>
      </w:pPr>
    </w:p>
    <w:p w:rsidR="00BB31C7" w:rsidRPr="00000334" w:rsidRDefault="00BB31C7" w:rsidP="004427CE">
      <w:pPr>
        <w:autoSpaceDN w:val="0"/>
        <w:ind w:firstLine="709"/>
        <w:jc w:val="both"/>
        <w:rPr>
          <w:rFonts w:cs="Times New Roman"/>
          <w:b/>
          <w:sz w:val="28"/>
          <w:szCs w:val="24"/>
        </w:rPr>
      </w:pPr>
      <w:r w:rsidRPr="00000334">
        <w:rPr>
          <w:rFonts w:cs="Times New Roman"/>
          <w:b/>
          <w:sz w:val="28"/>
          <w:szCs w:val="24"/>
        </w:rPr>
        <w:t>Перечень применяемых психолого-педагогических технологий, методик, программ:</w:t>
      </w:r>
    </w:p>
    <w:p w:rsidR="00BB31C7" w:rsidRPr="00277DA5" w:rsidRDefault="00BB31C7" w:rsidP="004427CE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277DA5">
        <w:rPr>
          <w:rFonts w:cs="Times New Roman"/>
          <w:b/>
          <w:szCs w:val="24"/>
        </w:rPr>
        <w:t>Диагностическ</w:t>
      </w:r>
      <w:r w:rsidR="00277DA5">
        <w:rPr>
          <w:rFonts w:cs="Times New Roman"/>
          <w:b/>
          <w:szCs w:val="24"/>
        </w:rPr>
        <w:t>ая</w:t>
      </w:r>
      <w:r w:rsidRPr="00277DA5">
        <w:rPr>
          <w:rFonts w:cs="Times New Roman"/>
          <w:b/>
          <w:szCs w:val="24"/>
        </w:rPr>
        <w:t xml:space="preserve"> работ</w:t>
      </w:r>
      <w:r w:rsidR="004427CE">
        <w:rPr>
          <w:rFonts w:cs="Times New Roman"/>
          <w:b/>
          <w:szCs w:val="24"/>
        </w:rPr>
        <w:t>а</w:t>
      </w:r>
      <w:r w:rsidRPr="00277DA5">
        <w:rPr>
          <w:rFonts w:cs="Times New Roman"/>
          <w:szCs w:val="24"/>
        </w:rPr>
        <w:t>:</w:t>
      </w:r>
    </w:p>
    <w:p w:rsidR="00BB31C7" w:rsidRPr="00463473" w:rsidRDefault="00BB31C7" w:rsidP="004427CE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hanging="11"/>
        <w:jc w:val="both"/>
        <w:rPr>
          <w:rFonts w:cs="Times New Roman"/>
          <w:szCs w:val="24"/>
        </w:rPr>
      </w:pPr>
      <w:r w:rsidRPr="00463473">
        <w:rPr>
          <w:rFonts w:cs="Times New Roman"/>
          <w:szCs w:val="24"/>
        </w:rPr>
        <w:t>наблюдение за учащимися;</w:t>
      </w:r>
    </w:p>
    <w:p w:rsidR="00BB31C7" w:rsidRPr="00463473" w:rsidRDefault="00BB31C7" w:rsidP="004427CE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hanging="11"/>
        <w:jc w:val="both"/>
        <w:rPr>
          <w:rFonts w:cs="Times New Roman"/>
          <w:szCs w:val="24"/>
        </w:rPr>
      </w:pPr>
      <w:r w:rsidRPr="00463473">
        <w:rPr>
          <w:rFonts w:cs="Times New Roman"/>
          <w:szCs w:val="24"/>
        </w:rPr>
        <w:t>беседы с учащимися, родителями, педагогами;</w:t>
      </w:r>
    </w:p>
    <w:p w:rsidR="00BB31C7" w:rsidRPr="00463473" w:rsidRDefault="00BB31C7" w:rsidP="004427CE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hanging="11"/>
        <w:jc w:val="both"/>
        <w:rPr>
          <w:rFonts w:cs="Times New Roman"/>
          <w:szCs w:val="24"/>
        </w:rPr>
      </w:pPr>
      <w:r w:rsidRPr="00463473">
        <w:rPr>
          <w:rFonts w:cs="Times New Roman"/>
          <w:szCs w:val="24"/>
        </w:rPr>
        <w:t>анализ продуктов учебной деятельности учащихся;</w:t>
      </w:r>
    </w:p>
    <w:p w:rsidR="00BB31C7" w:rsidRDefault="00BB31C7" w:rsidP="004427CE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hanging="11"/>
        <w:jc w:val="both"/>
        <w:rPr>
          <w:rFonts w:cs="Times New Roman"/>
          <w:szCs w:val="24"/>
        </w:rPr>
      </w:pPr>
      <w:r w:rsidRPr="00463473">
        <w:rPr>
          <w:rFonts w:cs="Times New Roman"/>
          <w:szCs w:val="24"/>
        </w:rPr>
        <w:t xml:space="preserve">стандартизированные методики и опросники, рекомендованные в письме </w:t>
      </w:r>
      <w:proofErr w:type="spellStart"/>
      <w:r w:rsidRPr="00463473">
        <w:rPr>
          <w:rFonts w:cs="Times New Roman"/>
          <w:szCs w:val="24"/>
        </w:rPr>
        <w:t>Минобрнауки</w:t>
      </w:r>
      <w:proofErr w:type="spellEnd"/>
      <w:r w:rsidRPr="00463473">
        <w:rPr>
          <w:rFonts w:cs="Times New Roman"/>
          <w:szCs w:val="24"/>
        </w:rPr>
        <w:t xml:space="preserve"> России от 10.02.2015 N ВК-268/07 «О совершенствовании деятельности центров психолого-педагогической, медицинской и социальной помощи</w:t>
      </w:r>
      <w:r w:rsidR="00463473">
        <w:rPr>
          <w:rFonts w:cs="Times New Roman"/>
          <w:szCs w:val="24"/>
        </w:rPr>
        <w:t>»;</w:t>
      </w:r>
    </w:p>
    <w:p w:rsidR="00463473" w:rsidRDefault="00463473" w:rsidP="004427CE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hanging="1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стандартизированные методики диагностики, направленные на изучение склонностей и интересов обучающихся;</w:t>
      </w:r>
    </w:p>
    <w:p w:rsidR="00463473" w:rsidRPr="00463473" w:rsidRDefault="00463473" w:rsidP="004427CE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hanging="1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стандартизированные методики диагностики, а так же специально разработанные опросники и анкеты, целью которых является выявление профессионального и эмоционального выгорания педагогов и студентов и измерения психологического климата в коллективе.</w:t>
      </w:r>
    </w:p>
    <w:p w:rsidR="00BB31C7" w:rsidRPr="00463473" w:rsidRDefault="00463473" w:rsidP="004427CE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4"/>
        </w:rPr>
      </w:pPr>
      <w:r w:rsidRPr="00463473">
        <w:rPr>
          <w:rFonts w:cs="Times New Roman"/>
          <w:b/>
          <w:szCs w:val="24"/>
        </w:rPr>
        <w:t>Консультативная работа</w:t>
      </w:r>
      <w:r w:rsidR="00BB31C7" w:rsidRPr="00463473">
        <w:rPr>
          <w:rFonts w:cs="Times New Roman"/>
          <w:b/>
          <w:szCs w:val="24"/>
        </w:rPr>
        <w:t>:</w:t>
      </w:r>
    </w:p>
    <w:p w:rsidR="00BB31C7" w:rsidRPr="00463473" w:rsidRDefault="00463473" w:rsidP="004427CE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hanging="1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методы психологического консультирования (экспресс-интервью, ранние воспоминания,</w:t>
      </w:r>
      <w:r w:rsidR="00E916A8">
        <w:rPr>
          <w:rFonts w:cs="Times New Roman"/>
          <w:szCs w:val="24"/>
        </w:rPr>
        <w:t xml:space="preserve"> переклеивание ярлыков, метафора и т.д.)</w:t>
      </w:r>
      <w:r w:rsidR="00BB31C7" w:rsidRPr="00463473">
        <w:rPr>
          <w:rFonts w:cs="Times New Roman"/>
          <w:szCs w:val="24"/>
        </w:rPr>
        <w:t xml:space="preserve"> </w:t>
      </w:r>
    </w:p>
    <w:p w:rsidR="00E916A8" w:rsidRDefault="00BB31C7" w:rsidP="004427CE">
      <w:pPr>
        <w:jc w:val="both"/>
        <w:rPr>
          <w:lang w:eastAsia="ru-RU"/>
        </w:rPr>
      </w:pPr>
      <w:r w:rsidRPr="00463473">
        <w:rPr>
          <w:rFonts w:cs="Times New Roman"/>
          <w:szCs w:val="24"/>
        </w:rPr>
        <w:t xml:space="preserve">арт-терапевтические технологии: </w:t>
      </w:r>
      <w:proofErr w:type="spellStart"/>
      <w:r w:rsidR="00E916A8">
        <w:rPr>
          <w:rFonts w:cs="Times New Roman"/>
          <w:szCs w:val="24"/>
        </w:rPr>
        <w:t>сказкотерапия</w:t>
      </w:r>
      <w:proofErr w:type="spellEnd"/>
      <w:r w:rsidR="00E916A8">
        <w:rPr>
          <w:rFonts w:cs="Times New Roman"/>
          <w:szCs w:val="24"/>
        </w:rPr>
        <w:t>, песочная</w:t>
      </w:r>
      <w:r w:rsidRPr="00463473">
        <w:rPr>
          <w:rFonts w:cs="Times New Roman"/>
          <w:szCs w:val="24"/>
        </w:rPr>
        <w:t xml:space="preserve"> терапию </w:t>
      </w:r>
      <w:r w:rsidRPr="00463473">
        <w:rPr>
          <w:rFonts w:cs="Times New Roman"/>
          <w:szCs w:val="24"/>
        </w:rPr>
        <w:br/>
        <w:t xml:space="preserve">К. Г. Юнга, метафорические ассоциативные карты «Мастер сказок», Т. </w:t>
      </w:r>
      <w:proofErr w:type="spellStart"/>
      <w:r w:rsidRPr="00463473">
        <w:rPr>
          <w:rFonts w:cs="Times New Roman"/>
          <w:szCs w:val="24"/>
        </w:rPr>
        <w:t>Зинкевич</w:t>
      </w:r>
      <w:proofErr w:type="spellEnd"/>
      <w:r w:rsidRPr="00463473">
        <w:rPr>
          <w:rFonts w:cs="Times New Roman"/>
          <w:szCs w:val="24"/>
        </w:rPr>
        <w:t xml:space="preserve">-Евстигнеева, </w:t>
      </w:r>
      <w:r w:rsidR="00E916A8">
        <w:rPr>
          <w:rFonts w:cs="Times New Roman"/>
          <w:szCs w:val="24"/>
        </w:rPr>
        <w:t xml:space="preserve">ассоциативные фотографические карты </w:t>
      </w:r>
      <w:r w:rsidRPr="00463473">
        <w:rPr>
          <w:rFonts w:cs="Times New Roman"/>
          <w:szCs w:val="24"/>
        </w:rPr>
        <w:t>«</w:t>
      </w:r>
      <w:proofErr w:type="spellStart"/>
      <w:r w:rsidR="00E916A8">
        <w:rPr>
          <w:rFonts w:cs="Times New Roman"/>
          <w:szCs w:val="24"/>
        </w:rPr>
        <w:t>Спектрокарты</w:t>
      </w:r>
      <w:proofErr w:type="spellEnd"/>
      <w:r w:rsidR="00E916A8">
        <w:rPr>
          <w:rFonts w:cs="Times New Roman"/>
          <w:szCs w:val="24"/>
        </w:rPr>
        <w:t xml:space="preserve">» У. </w:t>
      </w:r>
      <w:proofErr w:type="spellStart"/>
      <w:r w:rsidR="00E916A8">
        <w:t>Халкола</w:t>
      </w:r>
      <w:proofErr w:type="spellEnd"/>
      <w:r w:rsidR="00E916A8" w:rsidRPr="00E916A8">
        <w:t>, </w:t>
      </w:r>
      <w:r w:rsidR="00E916A8">
        <w:t xml:space="preserve">А. </w:t>
      </w:r>
      <w:r w:rsidR="00E916A8">
        <w:lastRenderedPageBreak/>
        <w:t>Копытин</w:t>
      </w:r>
      <w:r w:rsidR="00E916A8">
        <w:rPr>
          <w:rFonts w:cs="Times New Roman"/>
          <w:szCs w:val="24"/>
        </w:rPr>
        <w:t>, м</w:t>
      </w:r>
      <w:r w:rsidR="00E916A8" w:rsidRPr="00E916A8">
        <w:rPr>
          <w:lang w:eastAsia="ru-RU"/>
        </w:rPr>
        <w:t>етафорические ассоциатив</w:t>
      </w:r>
      <w:r w:rsidR="00E916A8">
        <w:rPr>
          <w:lang w:eastAsia="ru-RU"/>
        </w:rPr>
        <w:t xml:space="preserve">ные карты для детей и взрослых «Я и все-все-все» и «Цвета и чувства» </w:t>
      </w:r>
      <w:proofErr w:type="spellStart"/>
      <w:r w:rsidR="00E916A8">
        <w:rPr>
          <w:lang w:eastAsia="ru-RU"/>
        </w:rPr>
        <w:t>К.Крюгер</w:t>
      </w:r>
      <w:proofErr w:type="spellEnd"/>
      <w:r w:rsidR="004427CE">
        <w:rPr>
          <w:lang w:eastAsia="ru-RU"/>
        </w:rPr>
        <w:t>.</w:t>
      </w:r>
    </w:p>
    <w:p w:rsidR="004427CE" w:rsidRDefault="004427CE" w:rsidP="004427CE">
      <w:pPr>
        <w:ind w:firstLine="709"/>
        <w:jc w:val="both"/>
        <w:rPr>
          <w:rFonts w:cs="Times New Roman"/>
          <w:b/>
          <w:szCs w:val="24"/>
        </w:rPr>
      </w:pPr>
    </w:p>
    <w:p w:rsidR="00E916A8" w:rsidRDefault="00E916A8" w:rsidP="004427CE">
      <w:pPr>
        <w:ind w:firstLine="709"/>
        <w:jc w:val="both"/>
        <w:rPr>
          <w:lang w:eastAsia="ru-RU"/>
        </w:rPr>
      </w:pPr>
      <w:r>
        <w:rPr>
          <w:rFonts w:cs="Times New Roman"/>
          <w:b/>
          <w:szCs w:val="24"/>
        </w:rPr>
        <w:t>К</w:t>
      </w:r>
      <w:r w:rsidR="00BB31C7" w:rsidRPr="00E916A8">
        <w:rPr>
          <w:rFonts w:cs="Times New Roman"/>
          <w:b/>
          <w:szCs w:val="24"/>
        </w:rPr>
        <w:t>оррекционно-развива</w:t>
      </w:r>
      <w:r>
        <w:rPr>
          <w:rFonts w:cs="Times New Roman"/>
          <w:b/>
          <w:szCs w:val="24"/>
        </w:rPr>
        <w:t>ющая</w:t>
      </w:r>
      <w:r w:rsidR="00BB31C7" w:rsidRPr="00E916A8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работа</w:t>
      </w:r>
      <w:r w:rsidR="00BB31C7" w:rsidRPr="00E916A8">
        <w:rPr>
          <w:rFonts w:cs="Times New Roman"/>
          <w:szCs w:val="24"/>
        </w:rPr>
        <w:t xml:space="preserve">: </w:t>
      </w:r>
    </w:p>
    <w:p w:rsidR="00E916A8" w:rsidRPr="00E916A8" w:rsidRDefault="00BB31C7" w:rsidP="004427CE">
      <w:pPr>
        <w:pStyle w:val="a4"/>
        <w:numPr>
          <w:ilvl w:val="0"/>
          <w:numId w:val="3"/>
        </w:numPr>
        <w:ind w:left="0" w:hanging="11"/>
        <w:jc w:val="both"/>
      </w:pPr>
      <w:r w:rsidRPr="00E916A8">
        <w:rPr>
          <w:rFonts w:cs="Times New Roman"/>
          <w:szCs w:val="24"/>
        </w:rPr>
        <w:t>игровые технологии: упражнения на развитие навыка, ролевые игры,</w:t>
      </w:r>
    </w:p>
    <w:p w:rsidR="00E916A8" w:rsidRPr="00E916A8" w:rsidRDefault="00BB31C7" w:rsidP="004427CE">
      <w:pPr>
        <w:pStyle w:val="a4"/>
        <w:numPr>
          <w:ilvl w:val="0"/>
          <w:numId w:val="3"/>
        </w:numPr>
        <w:ind w:left="0" w:hanging="11"/>
        <w:jc w:val="both"/>
      </w:pPr>
      <w:r w:rsidRPr="00E916A8">
        <w:rPr>
          <w:rFonts w:cs="Times New Roman"/>
          <w:szCs w:val="24"/>
        </w:rPr>
        <w:t xml:space="preserve">арт-терапевтические технологии: </w:t>
      </w:r>
      <w:r w:rsidRPr="00E916A8">
        <w:rPr>
          <w:rFonts w:cs="Times New Roman"/>
          <w:bCs/>
          <w:szCs w:val="24"/>
        </w:rPr>
        <w:t>(</w:t>
      </w:r>
      <w:proofErr w:type="spellStart"/>
      <w:r w:rsidRPr="00E916A8">
        <w:rPr>
          <w:rFonts w:cs="Times New Roman"/>
          <w:szCs w:val="24"/>
        </w:rPr>
        <w:t>сказкотерапи</w:t>
      </w:r>
      <w:r w:rsidR="00E916A8">
        <w:rPr>
          <w:rFonts w:cs="Times New Roman"/>
          <w:szCs w:val="24"/>
        </w:rPr>
        <w:t>я</w:t>
      </w:r>
      <w:proofErr w:type="spellEnd"/>
      <w:r w:rsidRPr="00E916A8">
        <w:rPr>
          <w:rFonts w:cs="Times New Roman"/>
          <w:szCs w:val="24"/>
        </w:rPr>
        <w:t>, песочн</w:t>
      </w:r>
      <w:r w:rsidR="004427CE">
        <w:rPr>
          <w:rFonts w:cs="Times New Roman"/>
          <w:szCs w:val="24"/>
        </w:rPr>
        <w:t>ая</w:t>
      </w:r>
      <w:r w:rsidRPr="00E916A8">
        <w:rPr>
          <w:rFonts w:cs="Times New Roman"/>
          <w:szCs w:val="24"/>
        </w:rPr>
        <w:t xml:space="preserve"> терапи</w:t>
      </w:r>
      <w:r w:rsidR="00E916A8">
        <w:rPr>
          <w:rFonts w:cs="Times New Roman"/>
          <w:szCs w:val="24"/>
        </w:rPr>
        <w:t>я</w:t>
      </w:r>
      <w:r w:rsidRPr="00E916A8">
        <w:rPr>
          <w:rFonts w:cs="Times New Roman"/>
          <w:szCs w:val="24"/>
        </w:rPr>
        <w:t xml:space="preserve">, метафорические ассоциативные </w:t>
      </w:r>
      <w:r w:rsidR="00E916A8">
        <w:rPr>
          <w:rFonts w:cs="Times New Roman"/>
          <w:szCs w:val="24"/>
        </w:rPr>
        <w:t>карты, кукольный театр)</w:t>
      </w:r>
    </w:p>
    <w:p w:rsidR="00E916A8" w:rsidRPr="00E916A8" w:rsidRDefault="00E916A8" w:rsidP="004427CE">
      <w:pPr>
        <w:pStyle w:val="a4"/>
        <w:numPr>
          <w:ilvl w:val="0"/>
          <w:numId w:val="3"/>
        </w:numPr>
        <w:ind w:left="0" w:hanging="11"/>
        <w:jc w:val="both"/>
      </w:pPr>
      <w:proofErr w:type="spellStart"/>
      <w:r>
        <w:rPr>
          <w:rFonts w:cs="Times New Roman"/>
          <w:szCs w:val="24"/>
        </w:rPr>
        <w:t>тренинговая</w:t>
      </w:r>
      <w:proofErr w:type="spellEnd"/>
      <w:r>
        <w:rPr>
          <w:rFonts w:cs="Times New Roman"/>
          <w:szCs w:val="24"/>
        </w:rPr>
        <w:t xml:space="preserve"> форма работы (мини-лекции, дискуссии, </w:t>
      </w:r>
      <w:proofErr w:type="spellStart"/>
      <w:r>
        <w:rPr>
          <w:rFonts w:cs="Times New Roman"/>
          <w:szCs w:val="24"/>
        </w:rPr>
        <w:t>психодрамма</w:t>
      </w:r>
      <w:proofErr w:type="spellEnd"/>
      <w:r>
        <w:rPr>
          <w:rFonts w:cs="Times New Roman"/>
          <w:szCs w:val="24"/>
        </w:rPr>
        <w:t xml:space="preserve">, </w:t>
      </w:r>
      <w:r w:rsidR="00742A8C">
        <w:rPr>
          <w:rFonts w:cs="Times New Roman"/>
          <w:szCs w:val="24"/>
        </w:rPr>
        <w:t xml:space="preserve">ролевые и деловые игры, медитативные техники и визуализация, </w:t>
      </w:r>
      <w:proofErr w:type="spellStart"/>
      <w:r w:rsidR="00742A8C">
        <w:rPr>
          <w:rFonts w:cs="Times New Roman"/>
          <w:szCs w:val="24"/>
        </w:rPr>
        <w:t>социодрамма</w:t>
      </w:r>
      <w:proofErr w:type="spellEnd"/>
      <w:r w:rsidR="00742A8C">
        <w:rPr>
          <w:rFonts w:cs="Times New Roman"/>
          <w:szCs w:val="24"/>
        </w:rPr>
        <w:t xml:space="preserve"> т.п.)</w:t>
      </w:r>
      <w:r w:rsidR="004427CE">
        <w:rPr>
          <w:rFonts w:cs="Times New Roman"/>
          <w:szCs w:val="24"/>
        </w:rPr>
        <w:t>.</w:t>
      </w:r>
    </w:p>
    <w:p w:rsidR="00742A8C" w:rsidRDefault="00742A8C" w:rsidP="004427CE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П</w:t>
      </w:r>
      <w:r w:rsidR="00BB31C7" w:rsidRPr="00277DA5">
        <w:rPr>
          <w:rFonts w:cs="Times New Roman"/>
          <w:b/>
          <w:szCs w:val="24"/>
        </w:rPr>
        <w:t>росветительско-профилактическ</w:t>
      </w:r>
      <w:r>
        <w:rPr>
          <w:rFonts w:cs="Times New Roman"/>
          <w:b/>
          <w:szCs w:val="24"/>
        </w:rPr>
        <w:t>ая</w:t>
      </w:r>
      <w:r w:rsidR="00BB31C7" w:rsidRPr="00277DA5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работа</w:t>
      </w:r>
      <w:r w:rsidR="00000334">
        <w:rPr>
          <w:rFonts w:cs="Times New Roman"/>
          <w:b/>
          <w:szCs w:val="24"/>
        </w:rPr>
        <w:t>:</w:t>
      </w:r>
      <w:r w:rsidR="00BB31C7" w:rsidRPr="00277DA5">
        <w:rPr>
          <w:rFonts w:cs="Times New Roman"/>
          <w:szCs w:val="24"/>
        </w:rPr>
        <w:t xml:space="preserve"> </w:t>
      </w:r>
    </w:p>
    <w:p w:rsidR="00BB31C7" w:rsidRPr="00277DA5" w:rsidRDefault="00BB31C7" w:rsidP="004427CE">
      <w:pPr>
        <w:ind w:firstLine="709"/>
        <w:jc w:val="both"/>
        <w:rPr>
          <w:rFonts w:cs="Times New Roman"/>
          <w:szCs w:val="24"/>
        </w:rPr>
      </w:pPr>
      <w:r w:rsidRPr="00277DA5">
        <w:rPr>
          <w:rFonts w:cs="Times New Roman"/>
          <w:szCs w:val="24"/>
        </w:rPr>
        <w:t xml:space="preserve">методические материалы на сайте </w:t>
      </w:r>
      <w:r w:rsidR="00742A8C">
        <w:rPr>
          <w:rFonts w:cs="Times New Roman"/>
          <w:szCs w:val="24"/>
        </w:rPr>
        <w:t>колледжа</w:t>
      </w:r>
      <w:r w:rsidRPr="00277DA5">
        <w:rPr>
          <w:rFonts w:cs="Times New Roman"/>
          <w:szCs w:val="24"/>
        </w:rPr>
        <w:t>, л</w:t>
      </w:r>
      <w:r w:rsidR="00742A8C">
        <w:rPr>
          <w:rFonts w:cs="Times New Roman"/>
          <w:szCs w:val="24"/>
        </w:rPr>
        <w:t>ичном блоге педагога-психолога</w:t>
      </w:r>
      <w:r w:rsidRPr="00277DA5">
        <w:rPr>
          <w:rFonts w:cs="Times New Roman"/>
          <w:szCs w:val="24"/>
        </w:rPr>
        <w:t>, подготовка буклетов, памяток, компьютерные презентации, видеоматериалы, выступления на родительских со</w:t>
      </w:r>
      <w:r w:rsidR="00742A8C">
        <w:rPr>
          <w:rFonts w:cs="Times New Roman"/>
          <w:szCs w:val="24"/>
        </w:rPr>
        <w:t xml:space="preserve">браниях, педагогических советах, организация </w:t>
      </w:r>
      <w:proofErr w:type="spellStart"/>
      <w:r w:rsidR="00742A8C">
        <w:rPr>
          <w:rFonts w:cs="Times New Roman"/>
          <w:szCs w:val="24"/>
        </w:rPr>
        <w:t>внеучебной</w:t>
      </w:r>
      <w:proofErr w:type="spellEnd"/>
      <w:r w:rsidR="00742A8C">
        <w:rPr>
          <w:rFonts w:cs="Times New Roman"/>
          <w:szCs w:val="24"/>
        </w:rPr>
        <w:t xml:space="preserve"> деятельности студентов</w:t>
      </w:r>
      <w:r w:rsidRPr="00277DA5">
        <w:rPr>
          <w:rFonts w:cs="Times New Roman"/>
          <w:szCs w:val="24"/>
        </w:rPr>
        <w:t xml:space="preserve">. </w:t>
      </w:r>
    </w:p>
    <w:p w:rsidR="00742A8C" w:rsidRPr="00000334" w:rsidRDefault="00742A8C" w:rsidP="00000334">
      <w:pPr>
        <w:jc w:val="both"/>
        <w:rPr>
          <w:rFonts w:cs="Times New Roman"/>
          <w:b/>
          <w:szCs w:val="26"/>
        </w:rPr>
      </w:pPr>
    </w:p>
    <w:p w:rsidR="00BB31C7" w:rsidRPr="00000334" w:rsidRDefault="00BB31C7" w:rsidP="00000334">
      <w:pPr>
        <w:ind w:firstLine="709"/>
        <w:jc w:val="both"/>
        <w:rPr>
          <w:rFonts w:cs="Times New Roman"/>
          <w:b/>
          <w:sz w:val="28"/>
          <w:szCs w:val="26"/>
        </w:rPr>
      </w:pPr>
      <w:r w:rsidRPr="00000334">
        <w:rPr>
          <w:rFonts w:cs="Times New Roman"/>
          <w:b/>
          <w:sz w:val="28"/>
          <w:szCs w:val="26"/>
        </w:rPr>
        <w:t>Разработанные мероприятия</w:t>
      </w:r>
    </w:p>
    <w:p w:rsidR="00A37F12" w:rsidRPr="00A37F12" w:rsidRDefault="00A37F12" w:rsidP="00000334">
      <w:pPr>
        <w:ind w:firstLine="709"/>
        <w:jc w:val="both"/>
        <w:rPr>
          <w:rFonts w:cs="Times New Roman"/>
          <w:i/>
          <w:szCs w:val="26"/>
        </w:rPr>
      </w:pPr>
      <w:r w:rsidRPr="00A37F12">
        <w:rPr>
          <w:rFonts w:cs="Times New Roman"/>
          <w:i/>
          <w:szCs w:val="26"/>
        </w:rPr>
        <w:t>Все мероприятия без обозначения возрастных рамок могут быть адаптированы для любого возраста</w:t>
      </w:r>
      <w:r w:rsidR="004427CE">
        <w:rPr>
          <w:rFonts w:cs="Times New Roman"/>
          <w:i/>
          <w:szCs w:val="26"/>
        </w:rPr>
        <w:t>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Познавательный час «Проблемы подросткового возраста или как узнать себя лучше»</w:t>
      </w:r>
      <w:r>
        <w:rPr>
          <w:rFonts w:cs="Times New Roman"/>
          <w:szCs w:val="26"/>
        </w:rPr>
        <w:t xml:space="preserve"> о психологических изменениях в подростковый период.</w:t>
      </w:r>
      <w:r w:rsidR="006C0DC7">
        <w:rPr>
          <w:rFonts w:cs="Times New Roman"/>
          <w:szCs w:val="26"/>
        </w:rPr>
        <w:t xml:space="preserve"> Мероприятие направленно на помощь подросткам в осознании и принятии психологических изменений, происходящих в данный возрастной период. Мероприятие проводится отдельно с девушками и отдельно с юношами.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Семинар для родителей по адаптации первоклассников «Я иду в первый класс».</w:t>
      </w:r>
      <w:r w:rsidR="006C0DC7">
        <w:rPr>
          <w:rFonts w:cs="Times New Roman"/>
          <w:szCs w:val="26"/>
        </w:rPr>
        <w:t xml:space="preserve"> Семинар предназначен для родителей будущих первоклассников. Проводится, как правило</w:t>
      </w:r>
      <w:r w:rsidR="00000334">
        <w:rPr>
          <w:rFonts w:cs="Times New Roman"/>
          <w:szCs w:val="26"/>
        </w:rPr>
        <w:t>,</w:t>
      </w:r>
      <w:r w:rsidR="006C0DC7">
        <w:rPr>
          <w:rFonts w:cs="Times New Roman"/>
          <w:szCs w:val="26"/>
        </w:rPr>
        <w:t xml:space="preserve"> с мая по август. В рамках семинара родители знакомятся с особенностями переживания ребенком адаптационного периода, с возможными трудностями в этот период и путями их преодоления. </w:t>
      </w:r>
    </w:p>
    <w:p w:rsidR="00742A8C" w:rsidRDefault="00742A8C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Семинар для родителей по адаптации студентов</w:t>
      </w:r>
      <w:r w:rsidR="006C0DC7" w:rsidRPr="00000334">
        <w:rPr>
          <w:rFonts w:cs="Times New Roman"/>
          <w:b/>
          <w:szCs w:val="26"/>
        </w:rPr>
        <w:t>.</w:t>
      </w:r>
      <w:r w:rsidR="006C0DC7">
        <w:rPr>
          <w:rFonts w:cs="Times New Roman"/>
          <w:szCs w:val="26"/>
        </w:rPr>
        <w:t xml:space="preserve"> На семинаре родители поступивших в </w:t>
      </w:r>
      <w:proofErr w:type="spellStart"/>
      <w:r w:rsidR="006C0DC7">
        <w:rPr>
          <w:rFonts w:cs="Times New Roman"/>
          <w:szCs w:val="26"/>
        </w:rPr>
        <w:t>ССУЗы</w:t>
      </w:r>
      <w:proofErr w:type="spellEnd"/>
      <w:r w:rsidR="006C0DC7">
        <w:rPr>
          <w:rFonts w:cs="Times New Roman"/>
          <w:szCs w:val="26"/>
        </w:rPr>
        <w:t xml:space="preserve"> студентов знакомятся с особенностями адаптационного периода, возможными трудностями, с которыми может столкнуться первокурсник и путями преодоления возможных трудностей.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Тренинг «Мы молоды, мы прекрасны» в рамках Республиканской профилактической акции «Лучшее, конечно, впереди».</w:t>
      </w:r>
      <w:r w:rsidR="006C0DC7">
        <w:rPr>
          <w:rFonts w:cs="Times New Roman"/>
          <w:szCs w:val="26"/>
        </w:rPr>
        <w:t xml:space="preserve"> Цель тренинга: профилактика суицидально</w:t>
      </w:r>
      <w:r w:rsidR="005A77C5">
        <w:rPr>
          <w:rFonts w:cs="Times New Roman"/>
          <w:szCs w:val="26"/>
        </w:rPr>
        <w:t>го поведения среди молодежи.</w:t>
      </w:r>
    </w:p>
    <w:p w:rsidR="00BB31C7" w:rsidRDefault="00742A8C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 xml:space="preserve">Беседа с </w:t>
      </w:r>
      <w:r w:rsidR="005A77C5" w:rsidRPr="00000334">
        <w:rPr>
          <w:rFonts w:cs="Times New Roman"/>
          <w:b/>
          <w:szCs w:val="26"/>
        </w:rPr>
        <w:t>педагогами</w:t>
      </w:r>
      <w:r w:rsidR="00BB31C7" w:rsidRPr="00000334">
        <w:rPr>
          <w:rFonts w:cs="Times New Roman"/>
          <w:b/>
          <w:szCs w:val="26"/>
        </w:rPr>
        <w:t xml:space="preserve"> </w:t>
      </w:r>
      <w:r w:rsidRPr="00000334">
        <w:rPr>
          <w:rFonts w:cs="Times New Roman"/>
          <w:b/>
          <w:szCs w:val="26"/>
        </w:rPr>
        <w:t>«</w:t>
      </w:r>
      <w:r w:rsidR="00BB31C7" w:rsidRPr="00000334">
        <w:rPr>
          <w:rFonts w:cs="Times New Roman"/>
          <w:b/>
          <w:szCs w:val="26"/>
        </w:rPr>
        <w:t>Подростковый суицид».</w:t>
      </w:r>
      <w:r w:rsidR="005A77C5">
        <w:rPr>
          <w:rFonts w:cs="Times New Roman"/>
          <w:szCs w:val="26"/>
        </w:rPr>
        <w:t xml:space="preserve"> Знакомство педагогов </w:t>
      </w:r>
      <w:proofErr w:type="spellStart"/>
      <w:r w:rsidR="005A77C5">
        <w:rPr>
          <w:rFonts w:cs="Times New Roman"/>
          <w:szCs w:val="26"/>
        </w:rPr>
        <w:t>ССУЗов</w:t>
      </w:r>
      <w:proofErr w:type="spellEnd"/>
      <w:r w:rsidR="005A77C5">
        <w:rPr>
          <w:rFonts w:cs="Times New Roman"/>
          <w:szCs w:val="26"/>
        </w:rPr>
        <w:t xml:space="preserve"> и школ города со способами профилактики и признаками суицидального поведения, а так же возможными вариантами действия.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Классный час для начальных классов «Мне есть что сказать!» о Детском Телефоне Доверия.</w:t>
      </w:r>
      <w:r w:rsidR="005A77C5">
        <w:rPr>
          <w:rFonts w:cs="Times New Roman"/>
          <w:szCs w:val="26"/>
        </w:rPr>
        <w:t xml:space="preserve"> Обсуждение с учениками начальных классов ситуаций, в которых может </w:t>
      </w:r>
      <w:proofErr w:type="gramStart"/>
      <w:r w:rsidR="005A77C5">
        <w:rPr>
          <w:rFonts w:cs="Times New Roman"/>
          <w:szCs w:val="26"/>
        </w:rPr>
        <w:t>пригодится</w:t>
      </w:r>
      <w:proofErr w:type="gramEnd"/>
      <w:r w:rsidR="005A77C5">
        <w:rPr>
          <w:rFonts w:cs="Times New Roman"/>
          <w:szCs w:val="26"/>
        </w:rPr>
        <w:t xml:space="preserve"> Детский Телефон доверия.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Беседа для родителей «Безопасность в Сети»</w:t>
      </w:r>
      <w:r>
        <w:rPr>
          <w:rFonts w:cs="Times New Roman"/>
          <w:szCs w:val="26"/>
        </w:rPr>
        <w:t>.</w:t>
      </w:r>
      <w:r w:rsidR="005A77C5">
        <w:rPr>
          <w:rFonts w:cs="Times New Roman"/>
          <w:szCs w:val="26"/>
        </w:rPr>
        <w:t xml:space="preserve"> Знакомство родителей со способами профилактики интернет и игровой зависимости среди детей и подростков.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Тренинг «Страхам НЕТ!» в рамках Всероссийской акции «Стоп ВИЧ/СПИД»</w:t>
      </w:r>
      <w:r w:rsidR="005A77C5" w:rsidRPr="00000334">
        <w:rPr>
          <w:rFonts w:cs="Times New Roman"/>
          <w:b/>
          <w:szCs w:val="26"/>
        </w:rPr>
        <w:t>.</w:t>
      </w:r>
      <w:r w:rsidR="005A77C5">
        <w:rPr>
          <w:rFonts w:cs="Times New Roman"/>
          <w:szCs w:val="26"/>
        </w:rPr>
        <w:t xml:space="preserve"> Тренинг направлен на первичную профилактику употребления ПАВ среди подростков. В рамках тренинга участники учатся конструктивно решать сложные жизненные ситуации, а так же выявляют актуальные жизненные ценности и пути их сохранения.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lastRenderedPageBreak/>
        <w:t>Интеллектуально-дискуссионная игра «Дебаты».</w:t>
      </w:r>
      <w:r w:rsidR="005A77C5">
        <w:rPr>
          <w:rFonts w:cs="Times New Roman"/>
          <w:szCs w:val="26"/>
        </w:rPr>
        <w:t xml:space="preserve"> Цель: популяризация психологической науки. </w:t>
      </w:r>
      <w:r w:rsidR="00BD7A96">
        <w:rPr>
          <w:rFonts w:cs="Times New Roman"/>
          <w:szCs w:val="26"/>
        </w:rPr>
        <w:t>Участники обсуждают проблемные вопросы из обыденной жизни, применяя аргументы из теории психологии.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Беседа для родителей «Развитие ребенка 5-6 лет».</w:t>
      </w:r>
      <w:r w:rsidR="005A77C5">
        <w:rPr>
          <w:rFonts w:cs="Times New Roman"/>
          <w:szCs w:val="26"/>
        </w:rPr>
        <w:t xml:space="preserve"> Обсуждение с родителями необходимости наличия или отсутствия </w:t>
      </w:r>
      <w:r w:rsidR="00D171B7">
        <w:rPr>
          <w:rFonts w:cs="Times New Roman"/>
          <w:szCs w:val="26"/>
        </w:rPr>
        <w:t>в режиме дня ребенка развивающих кружком и дополнительных занятий.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Тренинг «Раскрытие личности».</w:t>
      </w:r>
      <w:r w:rsidR="00D171B7">
        <w:rPr>
          <w:rFonts w:cs="Times New Roman"/>
          <w:szCs w:val="26"/>
        </w:rPr>
        <w:t xml:space="preserve"> </w:t>
      </w:r>
      <w:r w:rsidR="00496003">
        <w:rPr>
          <w:rFonts w:cs="Times New Roman"/>
          <w:szCs w:val="26"/>
        </w:rPr>
        <w:t>Участники тренинга смотрят на себя, свои способности и свои особенности под</w:t>
      </w:r>
      <w:r w:rsidR="00745A77">
        <w:rPr>
          <w:rFonts w:cs="Times New Roman"/>
          <w:szCs w:val="26"/>
        </w:rPr>
        <w:t xml:space="preserve"> другим углом и определяют способы наиболее эффективного их использования.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Занятие с элементами тренинга «Мои цели».</w:t>
      </w:r>
      <w:r w:rsidR="00B0762D">
        <w:rPr>
          <w:rFonts w:cs="Times New Roman"/>
          <w:szCs w:val="26"/>
        </w:rPr>
        <w:t xml:space="preserve"> </w:t>
      </w:r>
      <w:r w:rsidR="00745A77">
        <w:rPr>
          <w:rFonts w:cs="Times New Roman"/>
          <w:szCs w:val="26"/>
        </w:rPr>
        <w:t xml:space="preserve">Занятие </w:t>
      </w:r>
      <w:proofErr w:type="spellStart"/>
      <w:r w:rsidR="00745A77">
        <w:rPr>
          <w:rFonts w:cs="Times New Roman"/>
          <w:szCs w:val="26"/>
        </w:rPr>
        <w:t>профоориентационное</w:t>
      </w:r>
      <w:proofErr w:type="spellEnd"/>
      <w:r w:rsidR="00745A77">
        <w:rPr>
          <w:rFonts w:cs="Times New Roman"/>
          <w:szCs w:val="26"/>
        </w:rPr>
        <w:t xml:space="preserve">, позволяет </w:t>
      </w:r>
      <w:proofErr w:type="gramStart"/>
      <w:r w:rsidR="00745A77">
        <w:rPr>
          <w:rFonts w:cs="Times New Roman"/>
          <w:szCs w:val="26"/>
        </w:rPr>
        <w:t>понять</w:t>
      </w:r>
      <w:proofErr w:type="gramEnd"/>
      <w:r w:rsidR="00745A77">
        <w:rPr>
          <w:rFonts w:cs="Times New Roman"/>
          <w:szCs w:val="26"/>
        </w:rPr>
        <w:t xml:space="preserve"> как и свои желания и «</w:t>
      </w:r>
      <w:proofErr w:type="spellStart"/>
      <w:r w:rsidR="00745A77">
        <w:rPr>
          <w:rFonts w:cs="Times New Roman"/>
          <w:szCs w:val="26"/>
        </w:rPr>
        <w:t>хотелки</w:t>
      </w:r>
      <w:proofErr w:type="spellEnd"/>
      <w:r w:rsidR="00745A77">
        <w:rPr>
          <w:rFonts w:cs="Times New Roman"/>
          <w:szCs w:val="26"/>
        </w:rPr>
        <w:t>» преобразовать в четкие цели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Беседа для подростков</w:t>
      </w:r>
      <w:r w:rsidR="00742A8C" w:rsidRPr="00000334">
        <w:rPr>
          <w:rFonts w:cs="Times New Roman"/>
          <w:b/>
          <w:szCs w:val="26"/>
        </w:rPr>
        <w:t xml:space="preserve"> и молодежи</w:t>
      </w:r>
      <w:r w:rsidRPr="00000334">
        <w:rPr>
          <w:rFonts w:cs="Times New Roman"/>
          <w:b/>
          <w:szCs w:val="26"/>
        </w:rPr>
        <w:t xml:space="preserve"> «Культура отношений».</w:t>
      </w:r>
      <w:r w:rsidR="00B0762D">
        <w:rPr>
          <w:rFonts w:cs="Times New Roman"/>
          <w:szCs w:val="26"/>
        </w:rPr>
        <w:t xml:space="preserve"> Обсуждение с участниками отличий в восприятии информации мужчинами и женщинами, особенности общения в различных ситуациях.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Тренинг «Как перестать волноваться».</w:t>
      </w:r>
      <w:r w:rsidR="00B0762D">
        <w:rPr>
          <w:rFonts w:cs="Times New Roman"/>
          <w:szCs w:val="26"/>
        </w:rPr>
        <w:t xml:space="preserve"> Знакомство и тренировка способов снятия нервн</w:t>
      </w:r>
      <w:r w:rsidR="00A37F12">
        <w:rPr>
          <w:rFonts w:cs="Times New Roman"/>
          <w:szCs w:val="26"/>
        </w:rPr>
        <w:t>ого напряжения.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Тренинг «Мы друг с другом дружим».</w:t>
      </w:r>
      <w:r w:rsidR="00A37F12">
        <w:rPr>
          <w:rFonts w:cs="Times New Roman"/>
          <w:szCs w:val="26"/>
        </w:rPr>
        <w:t xml:space="preserve"> В рамках тренинга разрешается актуальный конфликт в детском коллективе.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Тренинг «Психология конфликта».</w:t>
      </w:r>
      <w:r w:rsidR="00A37F12">
        <w:rPr>
          <w:rFonts w:cs="Times New Roman"/>
          <w:szCs w:val="26"/>
        </w:rPr>
        <w:t xml:space="preserve"> Обучение способам конструктивного разрешения конфликтных ситуаций.</w:t>
      </w:r>
    </w:p>
    <w:p w:rsidR="00BB31C7" w:rsidRDefault="00A37F12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Занятие с элементами тренинга для молодых семей</w:t>
      </w:r>
      <w:r w:rsidR="00BB31C7" w:rsidRPr="00000334">
        <w:rPr>
          <w:rFonts w:cs="Times New Roman"/>
          <w:b/>
          <w:szCs w:val="26"/>
        </w:rPr>
        <w:t xml:space="preserve"> «</w:t>
      </w:r>
      <w:r w:rsidR="00742A8C" w:rsidRPr="00000334">
        <w:rPr>
          <w:rFonts w:cs="Times New Roman"/>
          <w:b/>
          <w:szCs w:val="26"/>
        </w:rPr>
        <w:t>Мужчины с Марса, женщины с Венеры</w:t>
      </w:r>
      <w:r w:rsidR="00BB31C7" w:rsidRPr="00000334">
        <w:rPr>
          <w:rFonts w:cs="Times New Roman"/>
          <w:b/>
          <w:szCs w:val="26"/>
        </w:rPr>
        <w:t>».</w:t>
      </w:r>
      <w:r>
        <w:rPr>
          <w:rFonts w:cs="Times New Roman"/>
          <w:szCs w:val="26"/>
        </w:rPr>
        <w:t xml:space="preserve"> В рамках тренинга молодые пары знакомятся со способами конструктивного разрешения конфликтов, с особенностями мужского и женского восприятия, </w:t>
      </w:r>
      <w:r w:rsidR="00743693">
        <w:rPr>
          <w:rFonts w:cs="Times New Roman"/>
          <w:szCs w:val="26"/>
        </w:rPr>
        <w:t>выделяются индивидуальные поло-ролевые особенности каждой пары.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Беседа с элементами тренинга для молодых родителей «Мой ребенок стал непослушным».</w:t>
      </w:r>
      <w:r w:rsidR="00743693">
        <w:rPr>
          <w:rFonts w:cs="Times New Roman"/>
          <w:szCs w:val="26"/>
        </w:rPr>
        <w:t xml:space="preserve"> Знакомство с феноменом «кризис 3-х лет» и способами его «проживания».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Семинар для родителей «Опасные сигналы».</w:t>
      </w:r>
      <w:r w:rsidR="00A37F12">
        <w:rPr>
          <w:rFonts w:cs="Times New Roman"/>
          <w:szCs w:val="26"/>
        </w:rPr>
        <w:t xml:space="preserve"> Обсуждение с родителями подростков о причинах и признаках употребления подростками ПАФ, а так же знакомство со способами профилактики и путями выхода из зависимости.</w:t>
      </w:r>
    </w:p>
    <w:p w:rsidR="00BB31C7" w:rsidRDefault="00A37F12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Тренинг для детей и подростков «Умей сказать “</w:t>
      </w:r>
      <w:r w:rsidR="00BB31C7" w:rsidRPr="00000334">
        <w:rPr>
          <w:rFonts w:cs="Times New Roman"/>
          <w:b/>
          <w:szCs w:val="26"/>
        </w:rPr>
        <w:t>НЕТ!</w:t>
      </w:r>
      <w:r w:rsidRPr="00000334">
        <w:rPr>
          <w:rFonts w:cs="Times New Roman"/>
          <w:b/>
          <w:szCs w:val="26"/>
        </w:rPr>
        <w:t>”</w:t>
      </w:r>
      <w:r w:rsidR="00BB31C7" w:rsidRPr="00000334">
        <w:rPr>
          <w:rFonts w:cs="Times New Roman"/>
          <w:b/>
          <w:szCs w:val="26"/>
        </w:rPr>
        <w:t>»</w:t>
      </w:r>
      <w:r w:rsidRPr="00000334">
        <w:rPr>
          <w:rFonts w:cs="Times New Roman"/>
          <w:b/>
          <w:szCs w:val="26"/>
        </w:rPr>
        <w:t>.</w:t>
      </w:r>
      <w:r>
        <w:rPr>
          <w:rFonts w:cs="Times New Roman"/>
          <w:szCs w:val="26"/>
        </w:rPr>
        <w:t xml:space="preserve"> Обсуждение ситуаций, когда, кому и как можно и нужно сказать «нет».</w:t>
      </w:r>
    </w:p>
    <w:p w:rsidR="00BB31C7" w:rsidRDefault="00BB31C7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Тренинг</w:t>
      </w:r>
      <w:r w:rsidR="00743693" w:rsidRPr="00000334">
        <w:rPr>
          <w:rFonts w:cs="Times New Roman"/>
          <w:b/>
          <w:szCs w:val="26"/>
        </w:rPr>
        <w:t xml:space="preserve"> для работающей молодежи</w:t>
      </w:r>
      <w:r w:rsidRPr="00000334">
        <w:rPr>
          <w:rFonts w:cs="Times New Roman"/>
          <w:b/>
          <w:szCs w:val="26"/>
        </w:rPr>
        <w:t xml:space="preserve"> «Ценности жизни»</w:t>
      </w:r>
      <w:r w:rsidR="00743693" w:rsidRPr="00000334">
        <w:rPr>
          <w:rFonts w:cs="Times New Roman"/>
          <w:b/>
          <w:szCs w:val="26"/>
        </w:rPr>
        <w:t>.</w:t>
      </w:r>
      <w:r w:rsidR="00743693">
        <w:rPr>
          <w:rFonts w:cs="Times New Roman"/>
          <w:szCs w:val="26"/>
        </w:rPr>
        <w:t xml:space="preserve"> </w:t>
      </w:r>
      <w:r w:rsidR="00662FFC">
        <w:rPr>
          <w:rFonts w:cs="Times New Roman"/>
          <w:szCs w:val="26"/>
        </w:rPr>
        <w:t xml:space="preserve">Тренинг направлен на разграничение личной и профессиональной жизни, помощь в определении актуальных жизненных целей и путей </w:t>
      </w:r>
      <w:proofErr w:type="spellStart"/>
      <w:r w:rsidR="00662FFC">
        <w:rPr>
          <w:rFonts w:cs="Times New Roman"/>
          <w:szCs w:val="26"/>
        </w:rPr>
        <w:t>развтия</w:t>
      </w:r>
      <w:proofErr w:type="spellEnd"/>
      <w:r w:rsidR="00662FFC">
        <w:rPr>
          <w:rFonts w:cs="Times New Roman"/>
          <w:szCs w:val="26"/>
        </w:rPr>
        <w:t>.</w:t>
      </w:r>
    </w:p>
    <w:p w:rsidR="00742A8C" w:rsidRDefault="00742A8C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Тренинг для преподавателей «Отдых»</w:t>
      </w:r>
      <w:r w:rsidR="00745A77" w:rsidRPr="00000334">
        <w:rPr>
          <w:rFonts w:cs="Times New Roman"/>
          <w:b/>
          <w:szCs w:val="26"/>
        </w:rPr>
        <w:t>.</w:t>
      </w:r>
      <w:r w:rsidR="00745A77">
        <w:rPr>
          <w:rFonts w:cs="Times New Roman"/>
          <w:szCs w:val="26"/>
        </w:rPr>
        <w:t xml:space="preserve"> Обучение навыкам </w:t>
      </w:r>
      <w:proofErr w:type="spellStart"/>
      <w:r w:rsidR="00745A77">
        <w:rPr>
          <w:rFonts w:cs="Times New Roman"/>
          <w:szCs w:val="26"/>
        </w:rPr>
        <w:t>стрессменеджмента</w:t>
      </w:r>
      <w:proofErr w:type="spellEnd"/>
      <w:r w:rsidR="00745A77">
        <w:rPr>
          <w:rFonts w:cs="Times New Roman"/>
          <w:szCs w:val="26"/>
        </w:rPr>
        <w:t xml:space="preserve">, профилактика профессионального выгорания. </w:t>
      </w:r>
    </w:p>
    <w:p w:rsidR="00742A8C" w:rsidRDefault="00742A8C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Тренинг для студентов «Отдых»</w:t>
      </w:r>
      <w:r w:rsidR="00745A77" w:rsidRPr="00000334">
        <w:rPr>
          <w:rFonts w:cs="Times New Roman"/>
          <w:b/>
          <w:szCs w:val="26"/>
        </w:rPr>
        <w:t>.</w:t>
      </w:r>
      <w:r w:rsidR="00745A77">
        <w:rPr>
          <w:rFonts w:cs="Times New Roman"/>
          <w:szCs w:val="26"/>
        </w:rPr>
        <w:t xml:space="preserve"> Обучение навыкам </w:t>
      </w:r>
      <w:proofErr w:type="spellStart"/>
      <w:r w:rsidR="00745A77">
        <w:rPr>
          <w:rFonts w:cs="Times New Roman"/>
          <w:szCs w:val="26"/>
        </w:rPr>
        <w:t>стрессенеджмента</w:t>
      </w:r>
      <w:proofErr w:type="spellEnd"/>
      <w:r w:rsidR="00745A77">
        <w:rPr>
          <w:rFonts w:cs="Times New Roman"/>
          <w:szCs w:val="26"/>
        </w:rPr>
        <w:t>, профилактика эмоционального выгорания.</w:t>
      </w:r>
    </w:p>
    <w:p w:rsidR="00742A8C" w:rsidRDefault="00742A8C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>Программа «Психологическая подготовка к ЕГЭ и ОГЭ»</w:t>
      </w:r>
      <w:r w:rsidR="00BD7A96" w:rsidRPr="00000334">
        <w:rPr>
          <w:rFonts w:cs="Times New Roman"/>
          <w:b/>
          <w:szCs w:val="26"/>
        </w:rPr>
        <w:t>.</w:t>
      </w:r>
      <w:r w:rsidR="00BD7A96">
        <w:rPr>
          <w:rFonts w:cs="Times New Roman"/>
          <w:szCs w:val="26"/>
        </w:rPr>
        <w:t xml:space="preserve"> Цель: обучение учеников 9 и 11 классов навыкам </w:t>
      </w:r>
      <w:proofErr w:type="spellStart"/>
      <w:r w:rsidR="00BD7A96">
        <w:rPr>
          <w:rFonts w:cs="Times New Roman"/>
          <w:szCs w:val="26"/>
        </w:rPr>
        <w:t>стрессменеджмента</w:t>
      </w:r>
      <w:proofErr w:type="spellEnd"/>
      <w:r w:rsidR="00BD7A96">
        <w:rPr>
          <w:rFonts w:cs="Times New Roman"/>
          <w:szCs w:val="26"/>
        </w:rPr>
        <w:t>.</w:t>
      </w:r>
    </w:p>
    <w:p w:rsidR="00742A8C" w:rsidRDefault="00742A8C" w:rsidP="004427CE">
      <w:pPr>
        <w:pStyle w:val="a4"/>
        <w:numPr>
          <w:ilvl w:val="0"/>
          <w:numId w:val="2"/>
        </w:numPr>
        <w:spacing w:after="200" w:line="276" w:lineRule="auto"/>
        <w:ind w:left="0" w:hanging="22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t xml:space="preserve">Программа помощи жертвам </w:t>
      </w:r>
      <w:proofErr w:type="spellStart"/>
      <w:r w:rsidRPr="00000334">
        <w:rPr>
          <w:rFonts w:cs="Times New Roman"/>
          <w:b/>
          <w:szCs w:val="26"/>
        </w:rPr>
        <w:t>буллинга</w:t>
      </w:r>
      <w:proofErr w:type="spellEnd"/>
      <w:r w:rsidR="00BD7A96" w:rsidRPr="00000334">
        <w:rPr>
          <w:rFonts w:cs="Times New Roman"/>
          <w:b/>
          <w:szCs w:val="26"/>
        </w:rPr>
        <w:t>.</w:t>
      </w:r>
      <w:r w:rsidR="00BD7A96">
        <w:rPr>
          <w:rFonts w:cs="Times New Roman"/>
          <w:szCs w:val="26"/>
        </w:rPr>
        <w:t xml:space="preserve"> В рамках программы проводятся </w:t>
      </w:r>
      <w:proofErr w:type="spellStart"/>
      <w:r w:rsidR="00BD7A96">
        <w:rPr>
          <w:rFonts w:cs="Times New Roman"/>
          <w:szCs w:val="26"/>
        </w:rPr>
        <w:t>тренинговые</w:t>
      </w:r>
      <w:proofErr w:type="spellEnd"/>
      <w:r w:rsidR="00BD7A96">
        <w:rPr>
          <w:rFonts w:cs="Times New Roman"/>
          <w:szCs w:val="26"/>
        </w:rPr>
        <w:t xml:space="preserve"> занятия, групповые психологические консультации, психологические игры, индивидуальные психологические консультации</w:t>
      </w:r>
      <w:r w:rsidR="00496003">
        <w:rPr>
          <w:rFonts w:cs="Times New Roman"/>
          <w:szCs w:val="26"/>
        </w:rPr>
        <w:t xml:space="preserve">, направленные на проживание ситуации </w:t>
      </w:r>
      <w:proofErr w:type="spellStart"/>
      <w:r w:rsidR="00496003">
        <w:rPr>
          <w:rFonts w:cs="Times New Roman"/>
          <w:szCs w:val="26"/>
        </w:rPr>
        <w:t>буллинга</w:t>
      </w:r>
      <w:proofErr w:type="spellEnd"/>
      <w:r w:rsidR="00496003">
        <w:rPr>
          <w:rFonts w:cs="Times New Roman"/>
          <w:szCs w:val="26"/>
        </w:rPr>
        <w:t xml:space="preserve"> и выхода из сложившейся ситуации.</w:t>
      </w:r>
    </w:p>
    <w:p w:rsidR="00BB31C7" w:rsidRDefault="00742A8C" w:rsidP="00000334">
      <w:pPr>
        <w:pStyle w:val="a4"/>
        <w:numPr>
          <w:ilvl w:val="0"/>
          <w:numId w:val="2"/>
        </w:numPr>
        <w:ind w:left="0" w:firstLine="709"/>
        <w:jc w:val="both"/>
        <w:rPr>
          <w:rFonts w:cs="Times New Roman"/>
          <w:szCs w:val="26"/>
        </w:rPr>
      </w:pPr>
      <w:r w:rsidRPr="00000334">
        <w:rPr>
          <w:rFonts w:cs="Times New Roman"/>
          <w:b/>
          <w:szCs w:val="26"/>
        </w:rPr>
        <w:lastRenderedPageBreak/>
        <w:t xml:space="preserve">Программа </w:t>
      </w:r>
      <w:r w:rsidRPr="00000334">
        <w:rPr>
          <w:b/>
          <w:spacing w:val="-10"/>
          <w:szCs w:val="24"/>
        </w:rPr>
        <w:t>«Разбуди эмоции»,</w:t>
      </w:r>
      <w:r>
        <w:rPr>
          <w:spacing w:val="-10"/>
          <w:szCs w:val="24"/>
        </w:rPr>
        <w:t xml:space="preserve"> </w:t>
      </w:r>
      <w:r w:rsidRPr="00743693">
        <w:rPr>
          <w:szCs w:val="24"/>
        </w:rPr>
        <w:t>направле</w:t>
      </w:r>
      <w:r w:rsidR="00743693" w:rsidRPr="00743693">
        <w:rPr>
          <w:szCs w:val="24"/>
        </w:rPr>
        <w:t>нная на способствование развитию</w:t>
      </w:r>
      <w:r w:rsidRPr="00743693">
        <w:rPr>
          <w:szCs w:val="24"/>
        </w:rPr>
        <w:t xml:space="preserve"> эмоционального интеллекта подростков и молодежи</w:t>
      </w:r>
      <w:r w:rsidR="00D171B7">
        <w:rPr>
          <w:rFonts w:cs="Times New Roman"/>
          <w:szCs w:val="26"/>
        </w:rPr>
        <w:t>.</w:t>
      </w:r>
    </w:p>
    <w:p w:rsidR="004427CE" w:rsidRDefault="004427CE" w:rsidP="00000334">
      <w:pPr>
        <w:ind w:firstLine="709"/>
        <w:jc w:val="both"/>
        <w:rPr>
          <w:rFonts w:cs="Times New Roman"/>
          <w:b/>
          <w:szCs w:val="26"/>
        </w:rPr>
      </w:pPr>
    </w:p>
    <w:p w:rsidR="00A5226F" w:rsidRPr="00000334" w:rsidRDefault="00A5226F" w:rsidP="00000334">
      <w:pPr>
        <w:ind w:firstLine="709"/>
        <w:jc w:val="both"/>
        <w:rPr>
          <w:rFonts w:cs="Times New Roman"/>
          <w:b/>
          <w:sz w:val="28"/>
          <w:szCs w:val="26"/>
        </w:rPr>
      </w:pPr>
      <w:r w:rsidRPr="00000334">
        <w:rPr>
          <w:rFonts w:cs="Times New Roman"/>
          <w:b/>
          <w:sz w:val="28"/>
          <w:szCs w:val="26"/>
        </w:rPr>
        <w:t>Обобщенные итоги профессиональной деятельности</w:t>
      </w:r>
    </w:p>
    <w:p w:rsidR="00A5226F" w:rsidRDefault="00EC6C54" w:rsidP="0000033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 период с 11.2016 г. по 04.2019 г. я являлась психологом в МБУ «Молодежный центр» г. Глазова. В мои обязанности входило:</w:t>
      </w:r>
    </w:p>
    <w:p w:rsidR="00EC6C54" w:rsidRDefault="00EC6C54" w:rsidP="00000334">
      <w:pPr>
        <w:pStyle w:val="a4"/>
        <w:numPr>
          <w:ilvl w:val="0"/>
          <w:numId w:val="4"/>
        </w:numPr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психологическое и </w:t>
      </w:r>
      <w:proofErr w:type="gramStart"/>
      <w:r>
        <w:rPr>
          <w:rFonts w:cs="Times New Roman"/>
          <w:szCs w:val="26"/>
        </w:rPr>
        <w:t>психолого-педагогического</w:t>
      </w:r>
      <w:proofErr w:type="gramEnd"/>
      <w:r>
        <w:rPr>
          <w:rFonts w:cs="Times New Roman"/>
          <w:szCs w:val="26"/>
        </w:rPr>
        <w:t xml:space="preserve"> консультирование подростков, молодежи и их семей;</w:t>
      </w:r>
    </w:p>
    <w:p w:rsidR="00EC6C54" w:rsidRDefault="00EC6C54" w:rsidP="00000334">
      <w:pPr>
        <w:pStyle w:val="a4"/>
        <w:numPr>
          <w:ilvl w:val="0"/>
          <w:numId w:val="4"/>
        </w:numPr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коррекционно-развивающие занятия с детьми из семей, находящихся в социально-опасном положении;</w:t>
      </w:r>
    </w:p>
    <w:p w:rsidR="00EC6C54" w:rsidRDefault="00EC6C54" w:rsidP="00000334">
      <w:pPr>
        <w:pStyle w:val="a4"/>
        <w:numPr>
          <w:ilvl w:val="0"/>
          <w:numId w:val="4"/>
        </w:numPr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профилактическая и просветительская работа в образовательных учреждениях города.</w:t>
      </w:r>
    </w:p>
    <w:p w:rsidR="00074EBE" w:rsidRDefault="00BC78B0" w:rsidP="0000033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Благодаря активной просветительской работе среди подростков, молодежи и их семей, которая заключалась в выступлениях на родительских собраниях и педагогических советах в школах и </w:t>
      </w:r>
      <w:proofErr w:type="spellStart"/>
      <w:r>
        <w:rPr>
          <w:rFonts w:cs="Times New Roman"/>
          <w:szCs w:val="26"/>
        </w:rPr>
        <w:t>ССУЗах</w:t>
      </w:r>
      <w:proofErr w:type="spellEnd"/>
      <w:r>
        <w:rPr>
          <w:rFonts w:cs="Times New Roman"/>
          <w:szCs w:val="26"/>
        </w:rPr>
        <w:t xml:space="preserve"> города, а так же проведенным семинарам, лекциям, играм и тренингам, увеличилось число </w:t>
      </w:r>
      <w:r w:rsidR="005E77FF">
        <w:rPr>
          <w:rFonts w:cs="Times New Roman"/>
          <w:szCs w:val="26"/>
        </w:rPr>
        <w:t>жителей города, обратившихся за психологической и психолого-педагогической помощью. На рис.1 представлено количество людей обратившихся за психологической помощью в период с января 2017 года по август 2019 года.</w:t>
      </w:r>
    </w:p>
    <w:p w:rsidR="00074EBE" w:rsidRPr="0071227A" w:rsidRDefault="005E77FF" w:rsidP="0000033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Кроме того, было проведено в период с января 2017 года по апрель 2019 года (за время работы в МБУ «Молодежный центр») было проведено 115 профилактических мероприятий, в которых приняло участие более 2000 несовершеннолетних, обучающихся в образовательных учреждениях города Глазова. </w:t>
      </w:r>
      <w:r w:rsidR="00074EBE">
        <w:rPr>
          <w:rFonts w:cs="Times New Roman"/>
          <w:szCs w:val="26"/>
        </w:rPr>
        <w:t xml:space="preserve">Профилактическая работа заключалась в проведении разовых мероприятий и </w:t>
      </w:r>
      <w:proofErr w:type="spellStart"/>
      <w:r w:rsidR="00074EBE">
        <w:rPr>
          <w:rFonts w:cs="Times New Roman"/>
          <w:szCs w:val="26"/>
        </w:rPr>
        <w:t>тренинговых</w:t>
      </w:r>
      <w:proofErr w:type="spellEnd"/>
      <w:r w:rsidR="00074EBE">
        <w:rPr>
          <w:rFonts w:cs="Times New Roman"/>
          <w:szCs w:val="26"/>
        </w:rPr>
        <w:t xml:space="preserve"> занятий, проводимых комплексом, на различную тематику.</w:t>
      </w:r>
    </w:p>
    <w:p w:rsidR="005E77FF" w:rsidRDefault="005E77FF" w:rsidP="0000033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Количество проведенных коррекционно-развивающих занятий с детьми, находящимися в социально-опасном положении – 238. Количество детей, с которыми были проведены коррекционно-разевающие занятия – 25.</w:t>
      </w:r>
    </w:p>
    <w:p w:rsidR="004427CE" w:rsidRDefault="004427CE" w:rsidP="00000334">
      <w:pPr>
        <w:ind w:firstLine="709"/>
        <w:jc w:val="center"/>
        <w:rPr>
          <w:rFonts w:cs="Times New Roman"/>
          <w:szCs w:val="26"/>
        </w:rPr>
      </w:pPr>
    </w:p>
    <w:p w:rsidR="005E77FF" w:rsidRDefault="005E77FF" w:rsidP="00000334">
      <w:pPr>
        <w:ind w:firstLine="709"/>
        <w:jc w:val="center"/>
        <w:rPr>
          <w:rFonts w:cs="Times New Roman"/>
          <w:szCs w:val="26"/>
        </w:rPr>
      </w:pPr>
      <w:r>
        <w:rPr>
          <w:noProof/>
          <w:lang w:eastAsia="ru-RU"/>
        </w:rPr>
        <w:drawing>
          <wp:inline distT="0" distB="0" distL="0" distR="0" wp14:anchorId="5AF3BE53" wp14:editId="53D952EA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D6D97" w:rsidRDefault="003D6D97" w:rsidP="00000334">
      <w:pPr>
        <w:ind w:firstLine="709"/>
        <w:jc w:val="center"/>
        <w:rPr>
          <w:rFonts w:cs="Times New Roman"/>
          <w:i/>
          <w:szCs w:val="26"/>
        </w:rPr>
      </w:pPr>
      <w:r w:rsidRPr="003D6D97">
        <w:rPr>
          <w:rFonts w:cs="Times New Roman"/>
          <w:i/>
          <w:szCs w:val="26"/>
        </w:rPr>
        <w:t xml:space="preserve">Рис.1. количество </w:t>
      </w:r>
      <w:proofErr w:type="gramStart"/>
      <w:r w:rsidRPr="003D6D97">
        <w:rPr>
          <w:rFonts w:cs="Times New Roman"/>
          <w:i/>
          <w:szCs w:val="26"/>
        </w:rPr>
        <w:t>обратившихся</w:t>
      </w:r>
      <w:proofErr w:type="gramEnd"/>
      <w:r w:rsidRPr="003D6D97">
        <w:rPr>
          <w:rFonts w:cs="Times New Roman"/>
          <w:i/>
          <w:szCs w:val="26"/>
        </w:rPr>
        <w:t xml:space="preserve"> за психологической и психолого-педагогической помощью</w:t>
      </w:r>
    </w:p>
    <w:p w:rsidR="003D6D97" w:rsidRDefault="003D6D97" w:rsidP="00000334">
      <w:pPr>
        <w:ind w:firstLine="709"/>
        <w:jc w:val="both"/>
        <w:rPr>
          <w:rFonts w:cs="Times New Roman"/>
          <w:szCs w:val="26"/>
        </w:rPr>
      </w:pPr>
    </w:p>
    <w:p w:rsidR="003D6D97" w:rsidRDefault="003D6D97" w:rsidP="0000033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 период с марта 2017 года по май 201</w:t>
      </w:r>
      <w:r w:rsidR="005E77FF">
        <w:rPr>
          <w:rFonts w:cs="Times New Roman"/>
          <w:szCs w:val="26"/>
        </w:rPr>
        <w:t>9</w:t>
      </w:r>
      <w:r>
        <w:rPr>
          <w:rFonts w:cs="Times New Roman"/>
          <w:szCs w:val="26"/>
        </w:rPr>
        <w:t xml:space="preserve"> года был</w:t>
      </w:r>
      <w:r w:rsidR="00074EBE">
        <w:rPr>
          <w:rFonts w:cs="Times New Roman"/>
          <w:szCs w:val="26"/>
        </w:rPr>
        <w:t xml:space="preserve">а трижды </w:t>
      </w:r>
      <w:r>
        <w:rPr>
          <w:rFonts w:cs="Times New Roman"/>
          <w:szCs w:val="26"/>
        </w:rPr>
        <w:t xml:space="preserve">реализована программа «Психологическая подготовка к ЕГЭ и ОГЭ». </w:t>
      </w:r>
      <w:r w:rsidR="00074EBE">
        <w:rPr>
          <w:rFonts w:cs="Times New Roman"/>
          <w:szCs w:val="26"/>
        </w:rPr>
        <w:t xml:space="preserve"> Срок реализации март – май. </w:t>
      </w:r>
      <w:r>
        <w:rPr>
          <w:rFonts w:cs="Times New Roman"/>
          <w:szCs w:val="26"/>
        </w:rPr>
        <w:t xml:space="preserve">Программа была реализована на базе </w:t>
      </w:r>
      <w:r w:rsidR="00074EBE">
        <w:rPr>
          <w:rFonts w:cs="Times New Roman"/>
          <w:szCs w:val="26"/>
        </w:rPr>
        <w:t>8 школ</w:t>
      </w:r>
      <w:r>
        <w:rPr>
          <w:rFonts w:cs="Times New Roman"/>
          <w:szCs w:val="26"/>
        </w:rPr>
        <w:t xml:space="preserve"> города Глазова</w:t>
      </w:r>
      <w:r w:rsidR="00074EBE">
        <w:rPr>
          <w:rFonts w:cs="Times New Roman"/>
          <w:szCs w:val="26"/>
        </w:rPr>
        <w:t xml:space="preserve"> (2017 год – одна школа, 2018 год – две школы, 2019 год – пять школ)</w:t>
      </w:r>
      <w:r>
        <w:rPr>
          <w:rFonts w:cs="Times New Roman"/>
          <w:szCs w:val="26"/>
        </w:rPr>
        <w:t xml:space="preserve">. Приняли участие в реализации ученики 9 класса в </w:t>
      </w:r>
      <w:r>
        <w:rPr>
          <w:rFonts w:cs="Times New Roman"/>
          <w:szCs w:val="26"/>
        </w:rPr>
        <w:lastRenderedPageBreak/>
        <w:t xml:space="preserve">количестве </w:t>
      </w:r>
      <w:r w:rsidR="00074EBE">
        <w:rPr>
          <w:rFonts w:cs="Times New Roman"/>
          <w:szCs w:val="26"/>
        </w:rPr>
        <w:t>200</w:t>
      </w:r>
      <w:r>
        <w:rPr>
          <w:rFonts w:cs="Times New Roman"/>
          <w:szCs w:val="26"/>
        </w:rPr>
        <w:t xml:space="preserve"> человек и ученики 11 класса в количестве </w:t>
      </w:r>
      <w:r w:rsidR="00074EBE">
        <w:rPr>
          <w:rFonts w:cs="Times New Roman"/>
          <w:szCs w:val="26"/>
        </w:rPr>
        <w:t>144</w:t>
      </w:r>
      <w:r>
        <w:rPr>
          <w:rFonts w:cs="Times New Roman"/>
          <w:szCs w:val="26"/>
        </w:rPr>
        <w:t xml:space="preserve"> человек</w:t>
      </w:r>
      <w:r w:rsidR="00074EBE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. Показателем </w:t>
      </w:r>
      <w:r w:rsidR="0071227A">
        <w:rPr>
          <w:rFonts w:cs="Times New Roman"/>
          <w:szCs w:val="26"/>
        </w:rPr>
        <w:t>эффективности программы стали:</w:t>
      </w:r>
    </w:p>
    <w:p w:rsidR="0071227A" w:rsidRPr="0071227A" w:rsidRDefault="0071227A" w:rsidP="00000334">
      <w:pPr>
        <w:pStyle w:val="a4"/>
        <w:numPr>
          <w:ilvl w:val="0"/>
          <w:numId w:val="6"/>
        </w:numPr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Шкала тревоги Спилберга-Ханина (</w:t>
      </w:r>
      <w:r>
        <w:rPr>
          <w:rFonts w:cs="Times New Roman"/>
          <w:szCs w:val="26"/>
          <w:lang w:val="en-US"/>
        </w:rPr>
        <w:t>STAI</w:t>
      </w:r>
      <w:r w:rsidRPr="0071227A">
        <w:rPr>
          <w:rFonts w:cs="Times New Roman"/>
          <w:szCs w:val="26"/>
        </w:rPr>
        <w:t>)</w:t>
      </w:r>
      <w:r>
        <w:rPr>
          <w:rFonts w:cs="Times New Roman"/>
          <w:szCs w:val="26"/>
        </w:rPr>
        <w:t>;</w:t>
      </w:r>
    </w:p>
    <w:p w:rsidR="0071227A" w:rsidRDefault="0071227A" w:rsidP="00000334">
      <w:pPr>
        <w:pStyle w:val="a4"/>
        <w:numPr>
          <w:ilvl w:val="0"/>
          <w:numId w:val="6"/>
        </w:numPr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Шкала тревожности Тейлора (</w:t>
      </w:r>
      <w:r>
        <w:rPr>
          <w:rFonts w:cs="Times New Roman"/>
          <w:szCs w:val="26"/>
          <w:lang w:val="en-US"/>
        </w:rPr>
        <w:t>MAS</w:t>
      </w:r>
      <w:r w:rsidRPr="0071227A">
        <w:rPr>
          <w:rFonts w:cs="Times New Roman"/>
          <w:szCs w:val="26"/>
        </w:rPr>
        <w:t>)</w:t>
      </w:r>
      <w:r>
        <w:rPr>
          <w:rFonts w:cs="Times New Roman"/>
          <w:szCs w:val="26"/>
        </w:rPr>
        <w:t xml:space="preserve">, адаптация </w:t>
      </w:r>
      <w:proofErr w:type="spellStart"/>
      <w:r>
        <w:rPr>
          <w:rFonts w:cs="Times New Roman"/>
          <w:szCs w:val="26"/>
        </w:rPr>
        <w:t>Норакидзе</w:t>
      </w:r>
      <w:proofErr w:type="spellEnd"/>
      <w:r>
        <w:rPr>
          <w:rFonts w:cs="Times New Roman"/>
          <w:szCs w:val="26"/>
        </w:rPr>
        <w:t xml:space="preserve"> В.Г.;</w:t>
      </w:r>
    </w:p>
    <w:p w:rsidR="0071227A" w:rsidRDefault="0071227A" w:rsidP="00000334">
      <w:pPr>
        <w:pStyle w:val="a4"/>
        <w:numPr>
          <w:ilvl w:val="0"/>
          <w:numId w:val="6"/>
        </w:numPr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Опросник САН.</w:t>
      </w:r>
    </w:p>
    <w:p w:rsidR="0071227A" w:rsidRPr="0071227A" w:rsidRDefault="0071227A" w:rsidP="0000033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На Рис.2 приведены средние показатели по всему классу в каждой из трех методик (</w:t>
      </w:r>
      <w:proofErr w:type="gramStart"/>
      <w:r>
        <w:rPr>
          <w:rFonts w:cs="Times New Roman"/>
          <w:szCs w:val="26"/>
        </w:rPr>
        <w:t>в опроснике</w:t>
      </w:r>
      <w:proofErr w:type="gramEnd"/>
      <w:r>
        <w:rPr>
          <w:rFonts w:cs="Times New Roman"/>
          <w:szCs w:val="26"/>
        </w:rPr>
        <w:t xml:space="preserve"> САН представлено среднее арифметическое по всем трем показателям)</w:t>
      </w:r>
      <w:r w:rsidR="00074EBE">
        <w:rPr>
          <w:rFonts w:cs="Times New Roman"/>
          <w:szCs w:val="26"/>
        </w:rPr>
        <w:t>. Результаты за 2019 год, в одной из школ города.</w:t>
      </w:r>
    </w:p>
    <w:p w:rsidR="0071227A" w:rsidRDefault="0071227A" w:rsidP="00000334">
      <w:pPr>
        <w:ind w:firstLine="709"/>
        <w:jc w:val="center"/>
        <w:rPr>
          <w:rFonts w:cs="Times New Roman"/>
          <w:szCs w:val="26"/>
        </w:rPr>
      </w:pPr>
    </w:p>
    <w:p w:rsidR="0071227A" w:rsidRDefault="0071227A" w:rsidP="00000334">
      <w:pPr>
        <w:ind w:firstLine="709"/>
        <w:jc w:val="center"/>
        <w:rPr>
          <w:rFonts w:cs="Times New Roman"/>
          <w:szCs w:val="26"/>
        </w:rPr>
      </w:pPr>
      <w:r>
        <w:rPr>
          <w:noProof/>
          <w:lang w:eastAsia="ru-RU"/>
        </w:rPr>
        <w:drawing>
          <wp:inline distT="0" distB="0" distL="0" distR="0" wp14:anchorId="534EAFE7" wp14:editId="0CBF030B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1227A" w:rsidRDefault="004427CE" w:rsidP="00000334">
      <w:pPr>
        <w:ind w:firstLine="709"/>
        <w:jc w:val="center"/>
        <w:rPr>
          <w:rFonts w:cs="Times New Roman"/>
          <w:i/>
          <w:szCs w:val="26"/>
        </w:rPr>
      </w:pPr>
      <w:r>
        <w:rPr>
          <w:rFonts w:cs="Times New Roman"/>
          <w:i/>
          <w:szCs w:val="26"/>
        </w:rPr>
        <w:t>Рис.2</w:t>
      </w:r>
      <w:r w:rsidR="0071227A" w:rsidRPr="0071227A">
        <w:rPr>
          <w:rFonts w:cs="Times New Roman"/>
          <w:i/>
          <w:szCs w:val="26"/>
        </w:rPr>
        <w:t>. Результаты реализации программы «Психологическая подготовка к ЕГЭ и ОГЭ»</w:t>
      </w:r>
      <w:r w:rsidR="00074EBE">
        <w:rPr>
          <w:rFonts w:cs="Times New Roman"/>
          <w:i/>
          <w:szCs w:val="26"/>
        </w:rPr>
        <w:t xml:space="preserve"> в одной из школ города Глазова за 2019 год.</w:t>
      </w:r>
    </w:p>
    <w:p w:rsidR="0071227A" w:rsidRDefault="0071227A" w:rsidP="00000334">
      <w:pPr>
        <w:ind w:firstLine="709"/>
        <w:jc w:val="center"/>
        <w:rPr>
          <w:rFonts w:cs="Times New Roman"/>
          <w:szCs w:val="26"/>
        </w:rPr>
      </w:pPr>
    </w:p>
    <w:p w:rsidR="00074EBE" w:rsidRDefault="00074EBE" w:rsidP="0000033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Сотрудничество с ПОЧУ СПО «Высший юридический колледж: экономика, финансы, служба безопасности» началось в 2018 году с проведения комплекса мероприятий, направленных на помощь в адаптации первокурсникам. В мероприятиях приняло участие 23 студента первого курса. </w:t>
      </w:r>
    </w:p>
    <w:p w:rsidR="00074EBE" w:rsidRDefault="00074EBE" w:rsidP="0000033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В 2019 году со студентами 3 курса проводился комплекс тренингов, целью которых была помощь в разрешении конфликтной ситуации, а так же сплочение коллектива и </w:t>
      </w:r>
      <w:r w:rsidR="006C0DC7">
        <w:rPr>
          <w:rFonts w:cs="Times New Roman"/>
          <w:szCs w:val="26"/>
        </w:rPr>
        <w:t>установление благоприятной психологической обстановки.</w:t>
      </w:r>
    </w:p>
    <w:p w:rsidR="006C0DC7" w:rsidRDefault="006C0DC7" w:rsidP="0000033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 апреля 2019 года по настоящий момент проводится комплекс мероприятий, направленный на создание и поддержание безопасной образовательной среды. </w:t>
      </w:r>
    </w:p>
    <w:p w:rsidR="002A2153" w:rsidRDefault="002A2153" w:rsidP="0000033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 сентября 2019 года запустился первый этап программы, направленной на помощь жертвам буллинга.</w:t>
      </w:r>
      <w:bookmarkStart w:id="0" w:name="_GoBack"/>
      <w:bookmarkEnd w:id="0"/>
    </w:p>
    <w:p w:rsidR="006C0DC7" w:rsidRPr="00074EBE" w:rsidRDefault="006C0DC7" w:rsidP="004427CE">
      <w:pPr>
        <w:ind w:firstLine="709"/>
        <w:jc w:val="both"/>
        <w:rPr>
          <w:rFonts w:cs="Times New Roman"/>
          <w:szCs w:val="26"/>
        </w:rPr>
      </w:pPr>
    </w:p>
    <w:sectPr w:rsidR="006C0DC7" w:rsidRPr="0007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C0222"/>
    <w:multiLevelType w:val="hybridMultilevel"/>
    <w:tmpl w:val="966E8838"/>
    <w:lvl w:ilvl="0" w:tplc="93444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D17F0"/>
    <w:multiLevelType w:val="hybridMultilevel"/>
    <w:tmpl w:val="1D466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045B1"/>
    <w:multiLevelType w:val="hybridMultilevel"/>
    <w:tmpl w:val="451A5BCA"/>
    <w:lvl w:ilvl="0" w:tplc="49F234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1F59C0"/>
    <w:multiLevelType w:val="hybridMultilevel"/>
    <w:tmpl w:val="2B4A0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BC72A5"/>
    <w:multiLevelType w:val="hybridMultilevel"/>
    <w:tmpl w:val="0C6AB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E5EB1"/>
    <w:multiLevelType w:val="hybridMultilevel"/>
    <w:tmpl w:val="EA148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71BE1"/>
    <w:multiLevelType w:val="hybridMultilevel"/>
    <w:tmpl w:val="DB8C33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6A"/>
    <w:rsid w:val="00000334"/>
    <w:rsid w:val="00074EBE"/>
    <w:rsid w:val="00125F7D"/>
    <w:rsid w:val="00277DA5"/>
    <w:rsid w:val="002A2153"/>
    <w:rsid w:val="00371CAA"/>
    <w:rsid w:val="003A16FB"/>
    <w:rsid w:val="003D6D97"/>
    <w:rsid w:val="004427CE"/>
    <w:rsid w:val="00463473"/>
    <w:rsid w:val="00494994"/>
    <w:rsid w:val="00496003"/>
    <w:rsid w:val="0050596A"/>
    <w:rsid w:val="00553DF5"/>
    <w:rsid w:val="005A77C5"/>
    <w:rsid w:val="005E77FF"/>
    <w:rsid w:val="006230FC"/>
    <w:rsid w:val="00662FFC"/>
    <w:rsid w:val="00675D13"/>
    <w:rsid w:val="006C0DC7"/>
    <w:rsid w:val="0071227A"/>
    <w:rsid w:val="00742A8C"/>
    <w:rsid w:val="00743693"/>
    <w:rsid w:val="00745A77"/>
    <w:rsid w:val="00A37F12"/>
    <w:rsid w:val="00A5226F"/>
    <w:rsid w:val="00B0762D"/>
    <w:rsid w:val="00B3578A"/>
    <w:rsid w:val="00BB31C7"/>
    <w:rsid w:val="00BC78B0"/>
    <w:rsid w:val="00BD7A96"/>
    <w:rsid w:val="00D171B7"/>
    <w:rsid w:val="00E916A8"/>
    <w:rsid w:val="00EC6C54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F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96A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916A8"/>
    <w:rPr>
      <w:color w:val="0000FF"/>
      <w:u w:val="single"/>
    </w:rPr>
  </w:style>
  <w:style w:type="character" w:customStyle="1" w:styleId="product-title">
    <w:name w:val="product-title"/>
    <w:basedOn w:val="a0"/>
    <w:rsid w:val="00E916A8"/>
  </w:style>
  <w:style w:type="paragraph" w:styleId="a6">
    <w:name w:val="Balloon Text"/>
    <w:basedOn w:val="a"/>
    <w:link w:val="a7"/>
    <w:uiPriority w:val="99"/>
    <w:semiHidden/>
    <w:unhideWhenUsed/>
    <w:rsid w:val="003D6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F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96A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916A8"/>
    <w:rPr>
      <w:color w:val="0000FF"/>
      <w:u w:val="single"/>
    </w:rPr>
  </w:style>
  <w:style w:type="character" w:customStyle="1" w:styleId="product-title">
    <w:name w:val="product-title"/>
    <w:basedOn w:val="a0"/>
    <w:rsid w:val="00E916A8"/>
  </w:style>
  <w:style w:type="paragraph" w:styleId="a6">
    <w:name w:val="Balloon Text"/>
    <w:basedOn w:val="a"/>
    <w:link w:val="a7"/>
    <w:uiPriority w:val="99"/>
    <w:semiHidden/>
    <w:unhideWhenUsed/>
    <w:rsid w:val="003D6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077;&#1085;&#1072;\Desktop\rezultat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5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7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8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9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0"/>
            <c:invertIfNegative val="0"/>
            <c:bubble3D val="0"/>
            <c:spPr>
              <a:solidFill>
                <a:srgbClr val="00B050"/>
              </a:solidFill>
            </c:spPr>
          </c:dPt>
          <c:cat>
            <c:multiLvlStrRef>
              <c:f>[rezultaty.xlsx]Лист1!$P$1:$Z$2</c:f>
              <c:multiLvlStrCache>
                <c:ptCount val="11"/>
                <c:lvl>
                  <c:pt idx="0">
                    <c:v>1 квартал</c:v>
                  </c:pt>
                  <c:pt idx="1">
                    <c:v>2 квартал</c:v>
                  </c:pt>
                  <c:pt idx="2">
                    <c:v>3 квартал</c:v>
                  </c:pt>
                  <c:pt idx="3">
                    <c:v>4 квартал</c:v>
                  </c:pt>
                  <c:pt idx="4">
                    <c:v>1 квартал</c:v>
                  </c:pt>
                  <c:pt idx="5">
                    <c:v>2 квартал</c:v>
                  </c:pt>
                  <c:pt idx="6">
                    <c:v>3 квартал</c:v>
                  </c:pt>
                  <c:pt idx="7">
                    <c:v>4 квартал</c:v>
                  </c:pt>
                  <c:pt idx="8">
                    <c:v>1 квартал</c:v>
                  </c:pt>
                  <c:pt idx="9">
                    <c:v>2 квартал</c:v>
                  </c:pt>
                  <c:pt idx="10">
                    <c:v>3 квартал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</c:lvl>
              </c:multiLvlStrCache>
            </c:multiLvlStrRef>
          </c:cat>
          <c:val>
            <c:numRef>
              <c:f>[rezultaty.xlsx]Лист1!$P$3:$Z$3</c:f>
              <c:numCache>
                <c:formatCode>General</c:formatCode>
                <c:ptCount val="11"/>
                <c:pt idx="0">
                  <c:v>32</c:v>
                </c:pt>
                <c:pt idx="1">
                  <c:v>75</c:v>
                </c:pt>
                <c:pt idx="2">
                  <c:v>89</c:v>
                </c:pt>
                <c:pt idx="3">
                  <c:v>96</c:v>
                </c:pt>
                <c:pt idx="4">
                  <c:v>103</c:v>
                </c:pt>
                <c:pt idx="5">
                  <c:v>98</c:v>
                </c:pt>
                <c:pt idx="6">
                  <c:v>160</c:v>
                </c:pt>
                <c:pt idx="7">
                  <c:v>188</c:v>
                </c:pt>
                <c:pt idx="8">
                  <c:v>190</c:v>
                </c:pt>
                <c:pt idx="9">
                  <c:v>136</c:v>
                </c:pt>
                <c:pt idx="10">
                  <c:v>175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2473984"/>
        <c:axId val="72475776"/>
      </c:barChart>
      <c:catAx>
        <c:axId val="72473984"/>
        <c:scaling>
          <c:orientation val="minMax"/>
        </c:scaling>
        <c:delete val="0"/>
        <c:axPos val="b"/>
        <c:majorTickMark val="out"/>
        <c:minorTickMark val="none"/>
        <c:tickLblPos val="nextTo"/>
        <c:crossAx val="72475776"/>
        <c:crosses val="autoZero"/>
        <c:auto val="1"/>
        <c:lblAlgn val="ctr"/>
        <c:lblOffset val="100"/>
        <c:noMultiLvlLbl val="0"/>
      </c:catAx>
      <c:valAx>
        <c:axId val="72475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4739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Лист2!$C$1</c:f>
              <c:strCache>
                <c:ptCount val="1"/>
                <c:pt idx="0">
                  <c:v>Шкала тревоги Спилбергера-Ханина (STAI) 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multiLvlStrRef>
              <c:f>Лист2!$A$2:$B$5</c:f>
              <c:multiLvlStrCache>
                <c:ptCount val="4"/>
                <c:lvl>
                  <c:pt idx="0">
                    <c:v>до программы</c:v>
                  </c:pt>
                  <c:pt idx="1">
                    <c:v>после программы</c:v>
                  </c:pt>
                  <c:pt idx="2">
                    <c:v>до программы</c:v>
                  </c:pt>
                  <c:pt idx="3">
                    <c:v>после программы</c:v>
                  </c:pt>
                </c:lvl>
                <c:lvl>
                  <c:pt idx="0">
                    <c:v>9 класс</c:v>
                  </c:pt>
                  <c:pt idx="2">
                    <c:v>11 класс</c:v>
                  </c:pt>
                </c:lvl>
              </c:multiLvlStrCache>
            </c:multiLvlStrRef>
          </c:cat>
          <c:val>
            <c:numRef>
              <c:f>Лист2!$C$2:$C$5</c:f>
              <c:numCache>
                <c:formatCode>General</c:formatCode>
                <c:ptCount val="4"/>
                <c:pt idx="0">
                  <c:v>39</c:v>
                </c:pt>
                <c:pt idx="1">
                  <c:v>28</c:v>
                </c:pt>
                <c:pt idx="2">
                  <c:v>45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Лист2!$D$1</c:f>
              <c:strCache>
                <c:ptCount val="1"/>
                <c:pt idx="0">
                  <c:v>Шкала тревожности Тейлора (MAS), адаптация Норакидзе В.Г.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multiLvlStrRef>
              <c:f>Лист2!$A$2:$B$5</c:f>
              <c:multiLvlStrCache>
                <c:ptCount val="4"/>
                <c:lvl>
                  <c:pt idx="0">
                    <c:v>до программы</c:v>
                  </c:pt>
                  <c:pt idx="1">
                    <c:v>после программы</c:v>
                  </c:pt>
                  <c:pt idx="2">
                    <c:v>до программы</c:v>
                  </c:pt>
                  <c:pt idx="3">
                    <c:v>после программы</c:v>
                  </c:pt>
                </c:lvl>
                <c:lvl>
                  <c:pt idx="0">
                    <c:v>9 класс</c:v>
                  </c:pt>
                  <c:pt idx="2">
                    <c:v>11 класс</c:v>
                  </c:pt>
                </c:lvl>
              </c:multiLvlStrCache>
            </c:multiLvlStrRef>
          </c:cat>
          <c:val>
            <c:numRef>
              <c:f>Лист2!$D$2:$D$5</c:f>
              <c:numCache>
                <c:formatCode>General</c:formatCode>
                <c:ptCount val="4"/>
                <c:pt idx="0">
                  <c:v>41</c:v>
                </c:pt>
                <c:pt idx="1">
                  <c:v>25</c:v>
                </c:pt>
                <c:pt idx="2">
                  <c:v>41</c:v>
                </c:pt>
                <c:pt idx="3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Лист2!$E$1</c:f>
              <c:strCache>
                <c:ptCount val="1"/>
                <c:pt idx="0">
                  <c:v>Опросник САН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multiLvlStrRef>
              <c:f>Лист2!$A$2:$B$5</c:f>
              <c:multiLvlStrCache>
                <c:ptCount val="4"/>
                <c:lvl>
                  <c:pt idx="0">
                    <c:v>до программы</c:v>
                  </c:pt>
                  <c:pt idx="1">
                    <c:v>после программы</c:v>
                  </c:pt>
                  <c:pt idx="2">
                    <c:v>до программы</c:v>
                  </c:pt>
                  <c:pt idx="3">
                    <c:v>после программы</c:v>
                  </c:pt>
                </c:lvl>
                <c:lvl>
                  <c:pt idx="0">
                    <c:v>9 класс</c:v>
                  </c:pt>
                  <c:pt idx="2">
                    <c:v>11 класс</c:v>
                  </c:pt>
                </c:lvl>
              </c:multiLvlStrCache>
            </c:multiLvlStrRef>
          </c:cat>
          <c:val>
            <c:numRef>
              <c:f>Лист2!$E$2:$E$5</c:f>
              <c:numCache>
                <c:formatCode>General</c:formatCode>
                <c:ptCount val="4"/>
                <c:pt idx="0">
                  <c:v>6.2</c:v>
                </c:pt>
                <c:pt idx="1">
                  <c:v>4.3</c:v>
                </c:pt>
                <c:pt idx="2">
                  <c:v>6.1</c:v>
                </c:pt>
                <c:pt idx="3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972736"/>
        <c:axId val="71974272"/>
      </c:barChart>
      <c:catAx>
        <c:axId val="71972736"/>
        <c:scaling>
          <c:orientation val="minMax"/>
        </c:scaling>
        <c:delete val="0"/>
        <c:axPos val="b"/>
        <c:majorTickMark val="out"/>
        <c:minorTickMark val="none"/>
        <c:tickLblPos val="nextTo"/>
        <c:crossAx val="71974272"/>
        <c:crosses val="autoZero"/>
        <c:auto val="1"/>
        <c:lblAlgn val="ctr"/>
        <c:lblOffset val="100"/>
        <c:noMultiLvlLbl val="0"/>
      </c:catAx>
      <c:valAx>
        <c:axId val="71974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1972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16</cp:revision>
  <dcterms:created xsi:type="dcterms:W3CDTF">2019-09-02T10:56:00Z</dcterms:created>
  <dcterms:modified xsi:type="dcterms:W3CDTF">2019-09-17T05:53:00Z</dcterms:modified>
</cp:coreProperties>
</file>