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74" w:rsidRPr="008B560C" w:rsidRDefault="00FC7B74" w:rsidP="00FC7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60C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FC7B74" w:rsidRDefault="00FC7B74" w:rsidP="00FC7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60C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педагога-психолога </w:t>
      </w:r>
    </w:p>
    <w:p w:rsidR="00FC7B74" w:rsidRDefault="00FC7B74" w:rsidP="00FC7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МАУДО психологического центра диагностики и консульти</w:t>
      </w:r>
      <w:r w:rsidR="00470B6D">
        <w:rPr>
          <w:rFonts w:ascii="Times New Roman" w:hAnsi="Times New Roman" w:cs="Times New Roman"/>
          <w:b/>
          <w:sz w:val="28"/>
          <w:szCs w:val="28"/>
        </w:rPr>
        <w:t xml:space="preserve">рования «Доверие» Элесхановой Айсият Таймуразовны </w:t>
      </w:r>
      <w:r>
        <w:rPr>
          <w:rFonts w:ascii="Times New Roman" w:hAnsi="Times New Roman" w:cs="Times New Roman"/>
          <w:b/>
          <w:sz w:val="28"/>
          <w:szCs w:val="28"/>
        </w:rPr>
        <w:t>участника федерального этапа Всероссийского конкурса профессионального мастерства «Педагог-психолог России - 2019»</w:t>
      </w:r>
    </w:p>
    <w:p w:rsidR="00553DEF" w:rsidRDefault="00553DEF" w:rsidP="00FC7B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B74" w:rsidRPr="008A1D9D" w:rsidRDefault="006973CA" w:rsidP="006D67FF">
      <w:pPr>
        <w:spacing w:after="0" w:line="240" w:lineRule="auto"/>
        <w:ind w:left="-284" w:right="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9D">
        <w:rPr>
          <w:rFonts w:ascii="Times New Roman" w:hAnsi="Times New Roman" w:cs="Times New Roman"/>
          <w:b/>
          <w:sz w:val="28"/>
          <w:szCs w:val="28"/>
        </w:rPr>
        <w:t>С</w:t>
      </w:r>
      <w:r w:rsidR="00470B6D" w:rsidRPr="008A1D9D">
        <w:rPr>
          <w:rFonts w:ascii="Times New Roman" w:hAnsi="Times New Roman" w:cs="Times New Roman"/>
          <w:b/>
          <w:sz w:val="28"/>
          <w:szCs w:val="28"/>
        </w:rPr>
        <w:t xml:space="preserve">ведения о </w:t>
      </w:r>
      <w:r w:rsidRPr="008A1D9D">
        <w:rPr>
          <w:rFonts w:ascii="Times New Roman" w:hAnsi="Times New Roman" w:cs="Times New Roman"/>
          <w:b/>
          <w:sz w:val="28"/>
          <w:szCs w:val="28"/>
        </w:rPr>
        <w:t xml:space="preserve">конкурсанте, </w:t>
      </w:r>
      <w:r w:rsidR="00470B6D" w:rsidRPr="008A1D9D">
        <w:rPr>
          <w:rFonts w:ascii="Times New Roman" w:hAnsi="Times New Roman" w:cs="Times New Roman"/>
          <w:b/>
          <w:sz w:val="28"/>
          <w:szCs w:val="28"/>
        </w:rPr>
        <w:t>профессиональном образовании</w:t>
      </w:r>
      <w:r w:rsidRPr="008A1D9D">
        <w:rPr>
          <w:rFonts w:ascii="Times New Roman" w:hAnsi="Times New Roman" w:cs="Times New Roman"/>
          <w:b/>
          <w:sz w:val="28"/>
          <w:szCs w:val="28"/>
        </w:rPr>
        <w:t>.</w:t>
      </w:r>
    </w:p>
    <w:p w:rsidR="00470B6D" w:rsidRPr="008A1D9D" w:rsidRDefault="00FC7B74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ab/>
        <w:t xml:space="preserve">Я, Элесханова Айсият Таймуразовна 1987 года рождения. В 2010 году окончила </w:t>
      </w:r>
      <w:proofErr w:type="spellStart"/>
      <w:proofErr w:type="gramStart"/>
      <w:r w:rsidRPr="008A1D9D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 xml:space="preserve"> - Осетинский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 им.</w:t>
      </w:r>
      <w:r w:rsidR="00CA46A0" w:rsidRPr="008A1D9D">
        <w:rPr>
          <w:rFonts w:ascii="Times New Roman" w:hAnsi="Times New Roman" w:cs="Times New Roman"/>
          <w:sz w:val="28"/>
          <w:szCs w:val="28"/>
        </w:rPr>
        <w:t xml:space="preserve"> </w:t>
      </w:r>
      <w:r w:rsidRPr="008A1D9D">
        <w:rPr>
          <w:rFonts w:ascii="Times New Roman" w:hAnsi="Times New Roman" w:cs="Times New Roman"/>
          <w:sz w:val="28"/>
          <w:szCs w:val="28"/>
        </w:rPr>
        <w:t>К.Л.Хетагурова, фак</w:t>
      </w:r>
      <w:r w:rsidR="006973CA" w:rsidRPr="008A1D9D">
        <w:rPr>
          <w:rFonts w:ascii="Times New Roman" w:hAnsi="Times New Roman" w:cs="Times New Roman"/>
          <w:sz w:val="28"/>
          <w:szCs w:val="28"/>
        </w:rPr>
        <w:t xml:space="preserve">ультет психологии и социологии, квалификация «Психолог. Преподаватель психологии». </w:t>
      </w:r>
      <w:r w:rsidR="00470B6D" w:rsidRPr="008A1D9D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8 лет 5 месяцев. </w:t>
      </w:r>
      <w:r w:rsidR="00B73594" w:rsidRPr="008A1D9D">
        <w:rPr>
          <w:rFonts w:ascii="Times New Roman" w:hAnsi="Times New Roman" w:cs="Times New Roman"/>
          <w:sz w:val="28"/>
          <w:szCs w:val="28"/>
        </w:rPr>
        <w:t xml:space="preserve">Квалификационная категория – первая. </w:t>
      </w:r>
      <w:r w:rsidR="00D009FE" w:rsidRPr="008A1D9D">
        <w:rPr>
          <w:rFonts w:ascii="Times New Roman" w:hAnsi="Times New Roman" w:cs="Times New Roman"/>
          <w:sz w:val="28"/>
          <w:szCs w:val="28"/>
        </w:rPr>
        <w:t>С 2011 года работаю педагогом-психологом в муниципальном автономном учреждении дополнительного образования центре психолого-педагогической, медицинской и социальной помощи центре диагностики и консультирования «Доверие» г</w:t>
      </w:r>
      <w:proofErr w:type="gramStart"/>
      <w:r w:rsidR="00D009FE" w:rsidRPr="008A1D9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D009FE" w:rsidRPr="008A1D9D">
        <w:rPr>
          <w:rFonts w:ascii="Times New Roman" w:hAnsi="Times New Roman" w:cs="Times New Roman"/>
          <w:sz w:val="28"/>
          <w:szCs w:val="28"/>
        </w:rPr>
        <w:t xml:space="preserve">ладикавказа.  </w:t>
      </w:r>
    </w:p>
    <w:p w:rsidR="00553DEF" w:rsidRPr="008A1D9D" w:rsidRDefault="00553DEF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77887" w:rsidRPr="008A1D9D" w:rsidRDefault="002B3105" w:rsidP="006D67FF">
      <w:pPr>
        <w:spacing w:after="0" w:line="240" w:lineRule="auto"/>
        <w:ind w:left="-284" w:right="142" w:firstLine="568"/>
        <w:jc w:val="center"/>
        <w:rPr>
          <w:rStyle w:val="c1"/>
          <w:rFonts w:ascii="Times New Roman" w:hAnsi="Times New Roman"/>
          <w:b/>
          <w:sz w:val="28"/>
          <w:szCs w:val="28"/>
        </w:rPr>
      </w:pPr>
      <w:r w:rsidRPr="008A1D9D">
        <w:rPr>
          <w:rFonts w:ascii="Times New Roman" w:hAnsi="Times New Roman" w:cs="Times New Roman"/>
          <w:b/>
          <w:sz w:val="28"/>
          <w:szCs w:val="28"/>
        </w:rPr>
        <w:t>Обучение на программах, способствующих повышению качества и результативности профессиональной деятельности.</w:t>
      </w:r>
    </w:p>
    <w:p w:rsidR="002B3105" w:rsidRPr="008A1D9D" w:rsidRDefault="002B3105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С</w:t>
      </w:r>
      <w:r w:rsidRPr="008A1D9D">
        <w:rPr>
          <w:rFonts w:ascii="Times New Roman" w:hAnsi="Times New Roman" w:cs="Times New Roman"/>
          <w:color w:val="000000"/>
          <w:sz w:val="28"/>
          <w:szCs w:val="28"/>
        </w:rPr>
        <w:t xml:space="preserve">истематически работаю над повышением своего профессионального уровня: </w:t>
      </w:r>
    </w:p>
    <w:p w:rsidR="002B3105" w:rsidRPr="008A1D9D" w:rsidRDefault="002B3105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В 2015 году прошла 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 xml:space="preserve"> «Метод «</w:t>
      </w:r>
      <w:r w:rsidRPr="008A1D9D">
        <w:rPr>
          <w:rFonts w:ascii="Times New Roman" w:hAnsi="Times New Roman" w:cs="Times New Roman"/>
          <w:sz w:val="28"/>
          <w:szCs w:val="28"/>
          <w:lang w:val="en-US"/>
        </w:rPr>
        <w:t>Sand</w:t>
      </w:r>
      <w:r w:rsidRPr="008A1D9D">
        <w:rPr>
          <w:rFonts w:ascii="Times New Roman" w:hAnsi="Times New Roman" w:cs="Times New Roman"/>
          <w:sz w:val="28"/>
          <w:szCs w:val="28"/>
        </w:rPr>
        <w:t>-</w:t>
      </w:r>
      <w:r w:rsidRPr="008A1D9D"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8A1D9D">
        <w:rPr>
          <w:rFonts w:ascii="Times New Roman" w:hAnsi="Times New Roman" w:cs="Times New Roman"/>
          <w:sz w:val="28"/>
          <w:szCs w:val="28"/>
        </w:rPr>
        <w:t>». Психотерапевтические ресурсы рисования песком», Институт п</w:t>
      </w:r>
      <w:r w:rsidR="00F77887" w:rsidRPr="008A1D9D">
        <w:rPr>
          <w:rFonts w:ascii="Times New Roman" w:hAnsi="Times New Roman" w:cs="Times New Roman"/>
          <w:sz w:val="28"/>
          <w:szCs w:val="28"/>
        </w:rPr>
        <w:t>рактической психологии «</w:t>
      </w:r>
      <w:proofErr w:type="spellStart"/>
      <w:r w:rsidR="00F77887" w:rsidRPr="008A1D9D">
        <w:rPr>
          <w:rFonts w:ascii="Times New Roman" w:hAnsi="Times New Roman" w:cs="Times New Roman"/>
          <w:sz w:val="28"/>
          <w:szCs w:val="28"/>
        </w:rPr>
        <w:t>Иматон</w:t>
      </w:r>
      <w:proofErr w:type="spellEnd"/>
      <w:r w:rsidR="00F77887" w:rsidRPr="008A1D9D">
        <w:rPr>
          <w:rFonts w:ascii="Times New Roman" w:hAnsi="Times New Roman" w:cs="Times New Roman"/>
          <w:sz w:val="28"/>
          <w:szCs w:val="28"/>
        </w:rPr>
        <w:t>», 16 часов, №128/04/2015.</w:t>
      </w:r>
    </w:p>
    <w:p w:rsidR="002B3105" w:rsidRPr="008A1D9D" w:rsidRDefault="002B3105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В 2016 году приняла участие в международном дистанционном модульном социально-образовательном проекте «Социальное здоровье нации» (модуль «Комплексная программа превенции детской юношеской 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суицидальности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 xml:space="preserve">») направленном на формирование базовых поведенческих компетенций обучающихся, предотвращение детского и семейного неблагополучия, негативных социальных явлений в детской юношеской среде. </w:t>
      </w:r>
      <w:proofErr w:type="gramStart"/>
      <w:r w:rsidR="00F77887" w:rsidRPr="008A1D9D">
        <w:rPr>
          <w:rFonts w:ascii="Times New Roman" w:hAnsi="Times New Roman" w:cs="Times New Roman"/>
          <w:sz w:val="28"/>
          <w:szCs w:val="28"/>
          <w:lang w:val="en-US"/>
        </w:rPr>
        <w:t>AP</w:t>
      </w:r>
      <w:r w:rsidR="00F77887" w:rsidRPr="008A1D9D">
        <w:rPr>
          <w:rFonts w:ascii="Times New Roman" w:hAnsi="Times New Roman" w:cs="Times New Roman"/>
          <w:sz w:val="28"/>
          <w:szCs w:val="28"/>
        </w:rPr>
        <w:t>-</w:t>
      </w:r>
      <w:r w:rsidR="00F77887" w:rsidRPr="008A1D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77887" w:rsidRPr="008A1D9D">
        <w:rPr>
          <w:rFonts w:ascii="Times New Roman" w:hAnsi="Times New Roman" w:cs="Times New Roman"/>
          <w:sz w:val="28"/>
          <w:szCs w:val="28"/>
        </w:rPr>
        <w:t xml:space="preserve"> № 6750.</w:t>
      </w:r>
      <w:proofErr w:type="gramEnd"/>
    </w:p>
    <w:p w:rsidR="002B3105" w:rsidRPr="008A1D9D" w:rsidRDefault="002B3105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В 2017</w:t>
      </w:r>
      <w:r w:rsidR="00F77887" w:rsidRPr="008A1D9D">
        <w:rPr>
          <w:rFonts w:ascii="Times New Roman" w:hAnsi="Times New Roman" w:cs="Times New Roman"/>
          <w:sz w:val="28"/>
          <w:szCs w:val="28"/>
        </w:rPr>
        <w:t xml:space="preserve"> </w:t>
      </w:r>
      <w:r w:rsidRPr="008A1D9D">
        <w:rPr>
          <w:rFonts w:ascii="Times New Roman" w:hAnsi="Times New Roman" w:cs="Times New Roman"/>
          <w:sz w:val="28"/>
          <w:szCs w:val="28"/>
        </w:rPr>
        <w:t>году прошла курсы повышения квалификации «Введение в медиацию: мод</w:t>
      </w:r>
      <w:r w:rsidR="00F77887" w:rsidRPr="008A1D9D">
        <w:rPr>
          <w:rFonts w:ascii="Times New Roman" w:hAnsi="Times New Roman" w:cs="Times New Roman"/>
          <w:sz w:val="28"/>
          <w:szCs w:val="28"/>
        </w:rPr>
        <w:t>ель школьных служб примирения»</w:t>
      </w:r>
      <w:r w:rsidRPr="008A1D9D">
        <w:rPr>
          <w:rFonts w:ascii="Times New Roman" w:hAnsi="Times New Roman" w:cs="Times New Roman"/>
          <w:sz w:val="28"/>
          <w:szCs w:val="28"/>
        </w:rPr>
        <w:t>,  ГБОУ ДПО СОРИПКРО.</w:t>
      </w:r>
      <w:r w:rsidR="00F77887" w:rsidRPr="008A1D9D">
        <w:rPr>
          <w:rFonts w:ascii="Times New Roman" w:hAnsi="Times New Roman" w:cs="Times New Roman"/>
          <w:sz w:val="28"/>
          <w:szCs w:val="28"/>
        </w:rPr>
        <w:t xml:space="preserve"> 72 часа №3757.</w:t>
      </w:r>
    </w:p>
    <w:p w:rsidR="00F77887" w:rsidRPr="008A1D9D" w:rsidRDefault="00F77887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2018 году прошла курсы повышения квалификации «Введение в медиацию: модель школьных служб примирения», «Введение в медиацию: формирование и работа с группой равных»,  ГБОУ ДПО СОРИПКРО, 24 часа,  № 03344/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3105" w:rsidRPr="008A1D9D" w:rsidRDefault="002B3105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В 2019 году прошла повышение квалификации по дополнительной профессиональной программе «Семейное консультирование и психодиагностика», г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>анкт-Петербург «Центр непреры</w:t>
      </w:r>
      <w:r w:rsidR="00F77887" w:rsidRPr="008A1D9D">
        <w:rPr>
          <w:rFonts w:ascii="Times New Roman" w:hAnsi="Times New Roman" w:cs="Times New Roman"/>
          <w:sz w:val="28"/>
          <w:szCs w:val="28"/>
        </w:rPr>
        <w:t>вного образования и инноваций», 72 часа, 78/28-442.</w:t>
      </w:r>
    </w:p>
    <w:p w:rsidR="00553DEF" w:rsidRPr="008A1D9D" w:rsidRDefault="00553DEF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73CA" w:rsidRPr="008A1D9D" w:rsidRDefault="006973CA" w:rsidP="006D67FF">
      <w:pPr>
        <w:spacing w:after="0" w:line="240" w:lineRule="auto"/>
        <w:ind w:left="-284" w:right="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9D">
        <w:rPr>
          <w:rFonts w:ascii="Times New Roman" w:hAnsi="Times New Roman" w:cs="Times New Roman"/>
          <w:b/>
          <w:sz w:val="28"/>
          <w:szCs w:val="28"/>
        </w:rPr>
        <w:t>Сведения об особенностях образовательного учреждения</w:t>
      </w:r>
      <w:r w:rsidR="00631A5D" w:rsidRPr="008A1D9D">
        <w:rPr>
          <w:rFonts w:ascii="Times New Roman" w:hAnsi="Times New Roman" w:cs="Times New Roman"/>
          <w:b/>
          <w:sz w:val="28"/>
          <w:szCs w:val="28"/>
        </w:rPr>
        <w:t>.</w:t>
      </w:r>
    </w:p>
    <w:p w:rsidR="00C00E78" w:rsidRPr="008A1D9D" w:rsidRDefault="00D009FE" w:rsidP="008A1D9D">
      <w:pPr>
        <w:pStyle w:val="ab"/>
        <w:shd w:val="clear" w:color="auto" w:fill="FFFFFF"/>
        <w:spacing w:before="0" w:beforeAutospacing="0" w:after="0" w:afterAutospacing="0"/>
        <w:ind w:left="-284" w:right="142" w:firstLine="568"/>
        <w:jc w:val="both"/>
        <w:textAlignment w:val="baseline"/>
        <w:rPr>
          <w:color w:val="737373"/>
          <w:sz w:val="28"/>
          <w:szCs w:val="28"/>
        </w:rPr>
      </w:pPr>
      <w:r w:rsidRPr="008A1D9D">
        <w:rPr>
          <w:color w:val="000000"/>
          <w:sz w:val="28"/>
          <w:szCs w:val="28"/>
          <w:shd w:val="clear" w:color="auto" w:fill="FFFFFF"/>
        </w:rPr>
        <w:t>Муниципальное автономное учреждение дополнительного образования центр психолого-педагогической, медицинской и социальной помощи центр диагностики и консультирования "Доверие" г</w:t>
      </w:r>
      <w:proofErr w:type="gramStart"/>
      <w:r w:rsidRPr="008A1D9D">
        <w:rPr>
          <w:color w:val="000000"/>
          <w:sz w:val="28"/>
          <w:szCs w:val="28"/>
          <w:shd w:val="clear" w:color="auto" w:fill="FFFFFF"/>
        </w:rPr>
        <w:t>.В</w:t>
      </w:r>
      <w:proofErr w:type="gramEnd"/>
      <w:r w:rsidRPr="008A1D9D">
        <w:rPr>
          <w:color w:val="000000"/>
          <w:sz w:val="28"/>
          <w:szCs w:val="28"/>
          <w:shd w:val="clear" w:color="auto" w:fill="FFFFFF"/>
        </w:rPr>
        <w:t>ладикавказ </w:t>
      </w:r>
      <w:r w:rsidR="00631A5D" w:rsidRPr="008A1D9D">
        <w:rPr>
          <w:color w:val="000000"/>
          <w:sz w:val="28"/>
          <w:szCs w:val="28"/>
          <w:shd w:val="clear" w:color="auto" w:fill="FFFFFF"/>
        </w:rPr>
        <w:t>  созда</w:t>
      </w:r>
      <w:r w:rsidR="00311D6B" w:rsidRPr="008A1D9D">
        <w:rPr>
          <w:color w:val="000000"/>
          <w:sz w:val="28"/>
          <w:szCs w:val="28"/>
          <w:shd w:val="clear" w:color="auto" w:fill="FFFFFF"/>
        </w:rPr>
        <w:t>н</w:t>
      </w:r>
      <w:r w:rsidR="00C00E78" w:rsidRPr="008A1D9D">
        <w:rPr>
          <w:color w:val="000000"/>
          <w:sz w:val="28"/>
          <w:szCs w:val="28"/>
          <w:bdr w:val="none" w:sz="0" w:space="0" w:color="auto" w:frame="1"/>
        </w:rPr>
        <w:t xml:space="preserve"> и существу</w:t>
      </w:r>
      <w:r w:rsidR="00311D6B" w:rsidRPr="008A1D9D">
        <w:rPr>
          <w:color w:val="000000"/>
          <w:sz w:val="28"/>
          <w:szCs w:val="28"/>
          <w:bdr w:val="none" w:sz="0" w:space="0" w:color="auto" w:frame="1"/>
        </w:rPr>
        <w:t xml:space="preserve">ет с 1989 года и за это время </w:t>
      </w:r>
      <w:r w:rsidR="00C00E78" w:rsidRPr="008A1D9D">
        <w:rPr>
          <w:color w:val="000000"/>
          <w:sz w:val="28"/>
          <w:szCs w:val="28"/>
          <w:bdr w:val="none" w:sz="0" w:space="0" w:color="auto" w:frame="1"/>
        </w:rPr>
        <w:t>накопил богатый опыт в решении многих сложных вопросов, таких как:</w:t>
      </w:r>
    </w:p>
    <w:p w:rsidR="00C00E78" w:rsidRPr="008A1D9D" w:rsidRDefault="00C00E78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- проблемы детско-родительских отношений;</w:t>
      </w:r>
    </w:p>
    <w:p w:rsidR="00C00E78" w:rsidRPr="008A1D9D" w:rsidRDefault="00C00E78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нарушения в поведении и развитии ребенка;</w:t>
      </w:r>
    </w:p>
    <w:p w:rsidR="00C00E78" w:rsidRPr="008A1D9D" w:rsidRDefault="00C00E78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профилактика насилия и жестокого обращения с детьми;</w:t>
      </w:r>
    </w:p>
    <w:p w:rsidR="00C00E78" w:rsidRPr="008A1D9D" w:rsidRDefault="00C00E78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профилактика суицидов;</w:t>
      </w:r>
    </w:p>
    <w:p w:rsidR="00C00E78" w:rsidRPr="008A1D9D" w:rsidRDefault="00C00E78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работа с кризисными состояниями и их последствиями;</w:t>
      </w:r>
    </w:p>
    <w:p w:rsidR="00C00E78" w:rsidRPr="008A1D9D" w:rsidRDefault="00C00E78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психологическая помощь после экстремального или чрезвычайного события;</w:t>
      </w:r>
    </w:p>
    <w:p w:rsidR="00C00E78" w:rsidRPr="008A1D9D" w:rsidRDefault="00C00E78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профессиональное выгорание специалистов системы образования</w:t>
      </w:r>
      <w:r w:rsidR="00D009FE"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C00E78" w:rsidRPr="008A1D9D" w:rsidRDefault="00C00E78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</w:r>
      <w:r w:rsidR="00D009FE" w:rsidRPr="008A1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8A1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абота Центра  осуществляется по следующим направлениям: </w:t>
      </w:r>
    </w:p>
    <w:p w:rsidR="00D009FE" w:rsidRPr="008A1D9D" w:rsidRDefault="00C00E78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="00D009FE"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оказание помощи детям, испытывающим трудности в усвоении образовательных программ;</w:t>
      </w:r>
    </w:p>
    <w:p w:rsidR="00D009FE" w:rsidRPr="008A1D9D" w:rsidRDefault="00D009FE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осуществление индивидуально-ориентированной педагогической, психологической, социальной помощи детям;</w:t>
      </w:r>
    </w:p>
    <w:p w:rsidR="00D009FE" w:rsidRPr="008A1D9D" w:rsidRDefault="00D009FE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проведение комплексной </w:t>
      </w:r>
      <w:proofErr w:type="spellStart"/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психолого-медико-педагогической</w:t>
      </w:r>
      <w:proofErr w:type="spellEnd"/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диагностики отклонений в развитии ребенка и его потенциальных возможностей с целью определения дальнейшего образовательного маршрута;</w:t>
      </w:r>
    </w:p>
    <w:p w:rsidR="00D009FE" w:rsidRPr="008A1D9D" w:rsidRDefault="00D009FE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оказание помощи образовательным учреждениям </w:t>
      </w:r>
      <w:proofErr w:type="gramStart"/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proofErr w:type="gramEnd"/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Владикавказ по вопросам психолого-педагогической поддержки детей с проблемами школьной и социальной адаптации;</w:t>
      </w:r>
    </w:p>
    <w:p w:rsidR="00D009FE" w:rsidRPr="008A1D9D" w:rsidRDefault="00D009FE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оказание консультативной помощи родителям по вопросам воспитания детей.</w:t>
      </w:r>
    </w:p>
    <w:p w:rsidR="00D009FE" w:rsidRPr="008A1D9D" w:rsidRDefault="00D009FE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Для реализации этой работы в психологическом Центре "Доверие" работают следующие отделы:</w:t>
      </w:r>
    </w:p>
    <w:p w:rsidR="00D009FE" w:rsidRPr="008A1D9D" w:rsidRDefault="00D009FE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отдел консультирования;</w:t>
      </w:r>
    </w:p>
    <w:p w:rsidR="00D009FE" w:rsidRPr="008A1D9D" w:rsidRDefault="00D009FE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отдел социально-педагогической работы;</w:t>
      </w:r>
    </w:p>
    <w:p w:rsidR="00D009FE" w:rsidRPr="008A1D9D" w:rsidRDefault="00D009FE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color w:val="73737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- отдел диагностики (в состав которой входит муниципальная </w:t>
      </w:r>
      <w:proofErr w:type="spellStart"/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психолого-медико-педагогическая</w:t>
      </w:r>
      <w:proofErr w:type="spellEnd"/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комиссия).</w:t>
      </w:r>
    </w:p>
    <w:p w:rsidR="00C00E78" w:rsidRPr="008A1D9D" w:rsidRDefault="00C00E78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 xml:space="preserve">Центр создан для детей и подростков от 3 до 18 лет. </w:t>
      </w:r>
      <w:r w:rsidR="00D009FE"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Специалисты Центра</w:t>
      </w: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работа</w:t>
      </w:r>
      <w:r w:rsidR="00D009FE"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ют</w:t>
      </w: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детьми и подростк</w:t>
      </w:r>
      <w:r w:rsidR="00D009FE"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ами, с их родителями и опекунами, </w:t>
      </w: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оказыва</w:t>
      </w:r>
      <w:r w:rsidR="00D009FE"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ют</w:t>
      </w: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консультативную и методическую помощь специалистам системы психолого-педагогической, медицинской и социальной помощи (психологам, социальным педагогам, методистам и т.д.), специалистам системы образования (</w:t>
      </w:r>
      <w:r w:rsidRPr="008A1D9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директорам, учителям и др.)</w:t>
      </w:r>
    </w:p>
    <w:p w:rsidR="00553DEF" w:rsidRPr="008A1D9D" w:rsidRDefault="00553DEF" w:rsidP="008A1D9D">
      <w:pPr>
        <w:shd w:val="clear" w:color="auto" w:fill="FFFFFF"/>
        <w:spacing w:after="0" w:line="240" w:lineRule="auto"/>
        <w:ind w:left="-284" w:right="14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631A5D" w:rsidRPr="008A1D9D" w:rsidRDefault="00631A5D" w:rsidP="006D67FF">
      <w:pPr>
        <w:spacing w:after="0" w:line="240" w:lineRule="auto"/>
        <w:ind w:left="-284" w:right="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9D">
        <w:rPr>
          <w:rFonts w:ascii="Times New Roman" w:hAnsi="Times New Roman" w:cs="Times New Roman"/>
          <w:b/>
          <w:sz w:val="28"/>
          <w:szCs w:val="28"/>
        </w:rPr>
        <w:t>Цели, задачи и основные направления профессиональной деятельности.</w:t>
      </w:r>
    </w:p>
    <w:p w:rsidR="00FC7B74" w:rsidRPr="008A1D9D" w:rsidRDefault="00FC7B74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ab/>
      </w:r>
      <w:r w:rsidR="000545C6" w:rsidRPr="008A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профессиональным стандартом </w:t>
      </w:r>
      <w:r w:rsidR="000545C6" w:rsidRPr="008A1D9D">
        <w:rPr>
          <w:rFonts w:ascii="Times New Roman" w:hAnsi="Times New Roman" w:cs="Times New Roman"/>
          <w:sz w:val="28"/>
          <w:szCs w:val="28"/>
        </w:rPr>
        <w:t>«Педагог-психолог (психолог в сфере образования)» о</w:t>
      </w:r>
      <w:r w:rsidRPr="008A1D9D">
        <w:rPr>
          <w:rFonts w:ascii="Times New Roman" w:hAnsi="Times New Roman" w:cs="Times New Roman"/>
          <w:sz w:val="28"/>
          <w:szCs w:val="28"/>
        </w:rPr>
        <w:t xml:space="preserve">сновной целью моей профессиональной деятельности является психолого-педагогическое сопровождение образовательного процесса в образовательном учреждении,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 развития и социальной адаптации. </w:t>
      </w:r>
    </w:p>
    <w:p w:rsidR="00FC7B74" w:rsidRPr="008A1D9D" w:rsidRDefault="00FC7B74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ab/>
        <w:t>Моя работа педагога-психолога осуществляется по следующим направлениям:</w:t>
      </w:r>
    </w:p>
    <w:p w:rsidR="00296BF1" w:rsidRPr="008A1D9D" w:rsidRDefault="00FC7B74" w:rsidP="008A1D9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развивающая работа в индивидуальном и групповом режиме с 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 xml:space="preserve"> по снижению уровня агрессивности, страха, тревожности. </w:t>
      </w:r>
      <w:r w:rsidRPr="008A1D9D">
        <w:rPr>
          <w:rFonts w:ascii="Times New Roman" w:hAnsi="Times New Roman" w:cs="Times New Roman"/>
          <w:sz w:val="28"/>
          <w:szCs w:val="28"/>
        </w:rPr>
        <w:lastRenderedPageBreak/>
        <w:t xml:space="preserve">Использую технологии 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 xml:space="preserve"> и песочной терапии, владею современными теориями и практиками коррекционно-развивающей работы, участвую в профилактической работе по предотвращению суицидальных попыток среди обучающихся образовательных организаций г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 xml:space="preserve">ладикавказа. </w:t>
      </w:r>
    </w:p>
    <w:p w:rsidR="00FC7B74" w:rsidRPr="008A1D9D" w:rsidRDefault="00FC7B74" w:rsidP="008A1D9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психологическое консультирование обучающихся испытывающих трудности в освоении основных общеобразовательных программ развития и социальной адаптации, применяю современные методы психологического консультирования в соответствии с запросом;</w:t>
      </w:r>
    </w:p>
    <w:p w:rsidR="00296BF1" w:rsidRPr="008A1D9D" w:rsidRDefault="00FC7B74" w:rsidP="008A1D9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работа по психологическому просвещению среди педагогов-психологов г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 xml:space="preserve">ладикавказа и родителей (участвую в работе городского методического объединения педагогов-психологов МБОУ СОШ г.Владикавказ. </w:t>
      </w:r>
    </w:p>
    <w:p w:rsidR="00296BF1" w:rsidRPr="008A1D9D" w:rsidRDefault="00296BF1" w:rsidP="008A1D9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психологическая диагностика по выявлению уровня готовности и 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>адаптации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 xml:space="preserve"> обучающихся к новым образовательным условиям (определение уровня готовности детей к школе и профессиональных предпочтений старшеклассников; проведение обследования по запросу судебных органов с целью определения места жительства несовершеннолетних при разводе родителей; участвую в проведении</w:t>
      </w:r>
      <w:r w:rsidRPr="008A1D9D">
        <w:rPr>
          <w:rFonts w:ascii="Times New Roman" w:hAnsi="Times New Roman" w:cs="Times New Roman"/>
          <w:color w:val="000000"/>
          <w:sz w:val="28"/>
          <w:szCs w:val="28"/>
        </w:rPr>
        <w:t xml:space="preserve"> «Социально – психологического тестирования лиц, обучающихся в общеобразовательных организациях, а также в образовательных организациях высшего образования»</w:t>
      </w:r>
      <w:r w:rsidRPr="008A1D9D">
        <w:rPr>
          <w:rFonts w:ascii="Times New Roman" w:hAnsi="Times New Roman" w:cs="Times New Roman"/>
          <w:sz w:val="28"/>
          <w:szCs w:val="28"/>
        </w:rPr>
        <w:t xml:space="preserve"> по </w:t>
      </w:r>
      <w:r w:rsidRPr="008A1D9D">
        <w:rPr>
          <w:rFonts w:ascii="Times New Roman" w:hAnsi="Times New Roman" w:cs="Times New Roman"/>
          <w:color w:val="000000"/>
          <w:sz w:val="28"/>
          <w:szCs w:val="28"/>
        </w:rPr>
        <w:t>приказу Министерства образования и науки Российской Федерации</w:t>
      </w:r>
      <w:r w:rsidRPr="008A1D9D">
        <w:rPr>
          <w:rFonts w:ascii="Times New Roman" w:hAnsi="Times New Roman" w:cs="Times New Roman"/>
          <w:sz w:val="28"/>
          <w:szCs w:val="28"/>
        </w:rPr>
        <w:t xml:space="preserve">).  </w:t>
      </w:r>
    </w:p>
    <w:p w:rsidR="00694827" w:rsidRPr="008A1D9D" w:rsidRDefault="00694827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31A5D" w:rsidRPr="008A1D9D" w:rsidRDefault="00631A5D" w:rsidP="006D67FF">
      <w:pPr>
        <w:spacing w:after="0" w:line="240" w:lineRule="auto"/>
        <w:ind w:left="-284" w:right="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9D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 и программ.</w:t>
      </w:r>
    </w:p>
    <w:p w:rsidR="00AB5CAA" w:rsidRPr="008A1D9D" w:rsidRDefault="00AB5CAA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Реализовываю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обучающихся. </w:t>
      </w:r>
    </w:p>
    <w:p w:rsidR="00B73594" w:rsidRPr="008A1D9D" w:rsidRDefault="00FC7B74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В своей работе использую стандартизированные диагностические методики:</w:t>
      </w:r>
    </w:p>
    <w:p w:rsidR="00B73594" w:rsidRPr="008A1D9D" w:rsidRDefault="00B73594" w:rsidP="008A1D9D">
      <w:pPr>
        <w:pStyle w:val="a5"/>
        <w:numPr>
          <w:ilvl w:val="0"/>
          <w:numId w:val="4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Б</w:t>
      </w:r>
      <w:r w:rsidR="00FC7B74" w:rsidRPr="008A1D9D">
        <w:rPr>
          <w:rFonts w:ascii="Times New Roman" w:hAnsi="Times New Roman" w:cs="Times New Roman"/>
          <w:sz w:val="28"/>
          <w:szCs w:val="28"/>
        </w:rPr>
        <w:t xml:space="preserve">лок психологических тестов «Профиль» («Матрица выбора профессии» Г. </w:t>
      </w:r>
      <w:proofErr w:type="spellStart"/>
      <w:r w:rsidR="00FC7B74" w:rsidRPr="008A1D9D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="00FC7B74" w:rsidRPr="008A1D9D">
        <w:rPr>
          <w:rFonts w:ascii="Times New Roman" w:hAnsi="Times New Roman" w:cs="Times New Roman"/>
          <w:sz w:val="28"/>
          <w:szCs w:val="28"/>
        </w:rPr>
        <w:t xml:space="preserve">, «Определение профессионального типа личности» </w:t>
      </w:r>
      <w:proofErr w:type="gramStart"/>
      <w:r w:rsidR="00FC7B74" w:rsidRPr="008A1D9D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="00FC7B74" w:rsidRPr="008A1D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C7B74" w:rsidRPr="008A1D9D">
        <w:rPr>
          <w:rFonts w:ascii="Times New Roman" w:hAnsi="Times New Roman" w:cs="Times New Roman"/>
          <w:sz w:val="28"/>
          <w:szCs w:val="28"/>
        </w:rPr>
        <w:t>Холланда</w:t>
      </w:r>
      <w:proofErr w:type="spellEnd"/>
      <w:r w:rsidR="00FC7B74" w:rsidRPr="008A1D9D">
        <w:rPr>
          <w:rFonts w:ascii="Times New Roman" w:hAnsi="Times New Roman" w:cs="Times New Roman"/>
          <w:sz w:val="28"/>
          <w:szCs w:val="28"/>
        </w:rPr>
        <w:t xml:space="preserve">, Методика «Профиль» А.Е. </w:t>
      </w:r>
      <w:proofErr w:type="spellStart"/>
      <w:r w:rsidR="00FC7B74" w:rsidRPr="008A1D9D">
        <w:rPr>
          <w:rFonts w:ascii="Times New Roman" w:hAnsi="Times New Roman" w:cs="Times New Roman"/>
          <w:sz w:val="28"/>
          <w:szCs w:val="28"/>
        </w:rPr>
        <w:t>Голомштока</w:t>
      </w:r>
      <w:proofErr w:type="spellEnd"/>
      <w:r w:rsidR="00FC7B74" w:rsidRPr="008A1D9D">
        <w:rPr>
          <w:rFonts w:ascii="Times New Roman" w:hAnsi="Times New Roman" w:cs="Times New Roman"/>
          <w:sz w:val="28"/>
          <w:szCs w:val="28"/>
        </w:rPr>
        <w:t>) для выявления профессиональных предпочтений старшеклассников;</w:t>
      </w:r>
    </w:p>
    <w:p w:rsidR="00B73594" w:rsidRPr="008A1D9D" w:rsidRDefault="00FC7B74" w:rsidP="008A1D9D">
      <w:pPr>
        <w:pStyle w:val="a5"/>
        <w:numPr>
          <w:ilvl w:val="0"/>
          <w:numId w:val="4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м</w:t>
      </w:r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етодика «Диагностика </w:t>
      </w:r>
      <w:proofErr w:type="spellStart"/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родительства</w:t>
      </w:r>
      <w:proofErr w:type="spellEnd"/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</w:rPr>
        <w:t>Р.В.Овчаровой</w:t>
      </w:r>
      <w:proofErr w:type="spellEnd"/>
      <w:r w:rsidRPr="008A1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8A1D9D">
        <w:rPr>
          <w:rFonts w:ascii="Times New Roman" w:eastAsia="Times New Roman" w:hAnsi="Times New Roman" w:cs="Times New Roman"/>
          <w:sz w:val="28"/>
          <w:szCs w:val="28"/>
        </w:rPr>
        <w:t xml:space="preserve">на изучение осознанности всех компонентов </w:t>
      </w:r>
      <w:proofErr w:type="spellStart"/>
      <w:r w:rsidRPr="008A1D9D">
        <w:rPr>
          <w:rFonts w:ascii="Times New Roman" w:eastAsia="Times New Roman" w:hAnsi="Times New Roman" w:cs="Times New Roman"/>
          <w:sz w:val="28"/>
          <w:szCs w:val="28"/>
        </w:rPr>
        <w:t>родительства</w:t>
      </w:r>
      <w:proofErr w:type="spellEnd"/>
      <w:r w:rsidRPr="008A1D9D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A1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594" w:rsidRPr="008A1D9D" w:rsidRDefault="00FC7B74" w:rsidP="008A1D9D">
      <w:pPr>
        <w:pStyle w:val="a5"/>
        <w:numPr>
          <w:ilvl w:val="0"/>
          <w:numId w:val="4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«Цветовой тест 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>» на выявление эмоциональных установок;</w:t>
      </w:r>
    </w:p>
    <w:p w:rsidR="00B73594" w:rsidRPr="008A1D9D" w:rsidRDefault="00FC7B74" w:rsidP="008A1D9D">
      <w:pPr>
        <w:pStyle w:val="a5"/>
        <w:numPr>
          <w:ilvl w:val="0"/>
          <w:numId w:val="4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«Тест школьной тревожности Филипса» на изучение уровня тревожности связанной со школой;</w:t>
      </w:r>
    </w:p>
    <w:p w:rsidR="00B73594" w:rsidRPr="008A1D9D" w:rsidRDefault="00FC7B74" w:rsidP="008A1D9D">
      <w:pPr>
        <w:pStyle w:val="a5"/>
        <w:numPr>
          <w:ilvl w:val="0"/>
          <w:numId w:val="4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«Методика 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Басса-Дарки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 xml:space="preserve">» – диагностика агрессивных и враждебных состояний; </w:t>
      </w:r>
    </w:p>
    <w:p w:rsidR="00B73594" w:rsidRPr="008A1D9D" w:rsidRDefault="00FC7B74" w:rsidP="008A1D9D">
      <w:pPr>
        <w:pStyle w:val="a5"/>
        <w:numPr>
          <w:ilvl w:val="0"/>
          <w:numId w:val="4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«Методика 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Дембо-Рубинштейн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>» на исследование самооценки;</w:t>
      </w:r>
    </w:p>
    <w:p w:rsidR="00B73594" w:rsidRPr="008A1D9D" w:rsidRDefault="00FC7B74" w:rsidP="008A1D9D">
      <w:pPr>
        <w:pStyle w:val="a5"/>
        <w:numPr>
          <w:ilvl w:val="0"/>
          <w:numId w:val="4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«Кинетический рисунок семьи» Р.Бернс, С.Кауфман, 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С.Д.Рейндольс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Г.Хаментаускас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 xml:space="preserve"> - выявление особенностей семейных взаимоотношений; </w:t>
      </w:r>
    </w:p>
    <w:p w:rsidR="00B73594" w:rsidRPr="008A1D9D" w:rsidRDefault="00FC7B74" w:rsidP="008A1D9D">
      <w:pPr>
        <w:pStyle w:val="a5"/>
        <w:numPr>
          <w:ilvl w:val="0"/>
          <w:numId w:val="4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«Методика определения готовности к школе. Прогноз и профилактика проблем обучения в начальной школе» 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Л.А.Ясюковой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73594" w:rsidRPr="008A1D9D" w:rsidRDefault="00FC7B74" w:rsidP="008A1D9D">
      <w:pPr>
        <w:pStyle w:val="a5"/>
        <w:numPr>
          <w:ilvl w:val="0"/>
          <w:numId w:val="4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«Проективная методика исследования личности ребенка</w:t>
      </w:r>
      <w:r w:rsidR="00B73594" w:rsidRPr="008A1D9D">
        <w:rPr>
          <w:rFonts w:ascii="Times New Roman" w:hAnsi="Times New Roman" w:cs="Times New Roman"/>
          <w:sz w:val="28"/>
          <w:szCs w:val="28"/>
        </w:rPr>
        <w:t xml:space="preserve">» Г.Х. </w:t>
      </w:r>
      <w:proofErr w:type="spellStart"/>
      <w:r w:rsidR="00B73594" w:rsidRPr="008A1D9D">
        <w:rPr>
          <w:rFonts w:ascii="Times New Roman" w:hAnsi="Times New Roman" w:cs="Times New Roman"/>
          <w:sz w:val="28"/>
          <w:szCs w:val="28"/>
        </w:rPr>
        <w:t>Махартова</w:t>
      </w:r>
      <w:proofErr w:type="spellEnd"/>
      <w:r w:rsidR="00B73594" w:rsidRPr="008A1D9D">
        <w:rPr>
          <w:rFonts w:ascii="Times New Roman" w:hAnsi="Times New Roman" w:cs="Times New Roman"/>
          <w:sz w:val="28"/>
          <w:szCs w:val="28"/>
        </w:rPr>
        <w:t>;</w:t>
      </w:r>
    </w:p>
    <w:p w:rsidR="00B73594" w:rsidRPr="008A1D9D" w:rsidRDefault="00FC7B74" w:rsidP="008A1D9D">
      <w:pPr>
        <w:pStyle w:val="a5"/>
        <w:numPr>
          <w:ilvl w:val="0"/>
          <w:numId w:val="4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lastRenderedPageBreak/>
        <w:t xml:space="preserve">«Методика образного мышления» 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>Белопольской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 xml:space="preserve"> Н.Л.;</w:t>
      </w:r>
    </w:p>
    <w:p w:rsidR="00FC7B74" w:rsidRPr="008A1D9D" w:rsidRDefault="00FC7B74" w:rsidP="008A1D9D">
      <w:pPr>
        <w:pStyle w:val="a5"/>
        <w:numPr>
          <w:ilvl w:val="0"/>
          <w:numId w:val="4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«Методика Рене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>иля» для исследования сферы межличностных отношений ребенка и его восприятие внутрисемейных отношений.</w:t>
      </w:r>
    </w:p>
    <w:p w:rsidR="0082238E" w:rsidRPr="008A1D9D" w:rsidRDefault="00296BF1" w:rsidP="008A1D9D">
      <w:pPr>
        <w:pStyle w:val="a5"/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73594" w:rsidRPr="008A1D9D" w:rsidRDefault="00296BF1" w:rsidP="008A1D9D">
      <w:pPr>
        <w:pStyle w:val="a5"/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   Работаю </w:t>
      </w:r>
      <w:r w:rsidRPr="008A1D9D">
        <w:rPr>
          <w:rFonts w:ascii="Times New Roman" w:hAnsi="Times New Roman" w:cs="Times New Roman"/>
          <w:color w:val="000000"/>
          <w:sz w:val="28"/>
          <w:szCs w:val="28"/>
        </w:rPr>
        <w:t xml:space="preserve">по программам </w:t>
      </w:r>
      <w:r w:rsidRPr="008A1D9D">
        <w:rPr>
          <w:rFonts w:ascii="Times New Roman" w:hAnsi="Times New Roman" w:cs="Times New Roman"/>
          <w:bCs/>
          <w:sz w:val="28"/>
          <w:szCs w:val="28"/>
        </w:rPr>
        <w:t>социально – педагогической направленности</w:t>
      </w:r>
      <w:r w:rsidRPr="008A1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A1D9D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Pr="008A1D9D">
        <w:rPr>
          <w:rFonts w:ascii="Times New Roman" w:hAnsi="Times New Roman" w:cs="Times New Roman"/>
          <w:bCs/>
          <w:sz w:val="28"/>
          <w:szCs w:val="28"/>
        </w:rPr>
        <w:t xml:space="preserve"> – педагогического</w:t>
      </w:r>
      <w:proofErr w:type="gramEnd"/>
      <w:r w:rsidRPr="008A1D9D">
        <w:rPr>
          <w:rFonts w:ascii="Times New Roman" w:hAnsi="Times New Roman" w:cs="Times New Roman"/>
          <w:bCs/>
          <w:sz w:val="28"/>
          <w:szCs w:val="28"/>
        </w:rPr>
        <w:t xml:space="preserve"> сопровождения: </w:t>
      </w:r>
    </w:p>
    <w:p w:rsidR="00B73594" w:rsidRPr="008A1D9D" w:rsidRDefault="00296BF1" w:rsidP="008A1D9D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D9D">
        <w:rPr>
          <w:rFonts w:ascii="Times New Roman" w:hAnsi="Times New Roman" w:cs="Times New Roman"/>
          <w:bCs/>
          <w:sz w:val="28"/>
          <w:szCs w:val="28"/>
        </w:rPr>
        <w:t xml:space="preserve">«Жить здорово» - </w:t>
      </w:r>
      <w:r w:rsidRPr="008A1D9D">
        <w:rPr>
          <w:rFonts w:ascii="Times New Roman" w:hAnsi="Times New Roman" w:cs="Times New Roman"/>
          <w:sz w:val="28"/>
          <w:szCs w:val="28"/>
        </w:rPr>
        <w:t>профилактика суицидального поведения у детей и подростков</w:t>
      </w:r>
      <w:r w:rsidR="00B73594" w:rsidRPr="008A1D9D">
        <w:rPr>
          <w:rFonts w:ascii="Times New Roman" w:hAnsi="Times New Roman" w:cs="Times New Roman"/>
          <w:bCs/>
          <w:sz w:val="28"/>
          <w:szCs w:val="28"/>
        </w:rPr>
        <w:t>;</w:t>
      </w:r>
      <w:r w:rsidRPr="008A1D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3594" w:rsidRPr="008A1D9D" w:rsidRDefault="00296BF1" w:rsidP="008A1D9D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D9D">
        <w:rPr>
          <w:rFonts w:ascii="Times New Roman" w:hAnsi="Times New Roman" w:cs="Times New Roman"/>
          <w:bCs/>
          <w:sz w:val="28"/>
          <w:szCs w:val="28"/>
        </w:rPr>
        <w:t xml:space="preserve">«Я – первоклассник!» - </w:t>
      </w:r>
      <w:r w:rsidRPr="008A1D9D">
        <w:rPr>
          <w:rFonts w:ascii="Times New Roman" w:hAnsi="Times New Roman" w:cs="Times New Roman"/>
          <w:sz w:val="28"/>
          <w:szCs w:val="28"/>
        </w:rPr>
        <w:t>содействие социально-психологической адаптации первоклассников к школьному обучению</w:t>
      </w:r>
      <w:r w:rsidR="00B73594" w:rsidRPr="008A1D9D">
        <w:rPr>
          <w:rFonts w:ascii="Times New Roman" w:hAnsi="Times New Roman" w:cs="Times New Roman"/>
          <w:bCs/>
          <w:sz w:val="28"/>
          <w:szCs w:val="28"/>
        </w:rPr>
        <w:t>;</w:t>
      </w:r>
    </w:p>
    <w:p w:rsidR="00B73594" w:rsidRPr="008A1D9D" w:rsidRDefault="00296BF1" w:rsidP="008A1D9D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D9D">
        <w:rPr>
          <w:rFonts w:ascii="Times New Roman" w:hAnsi="Times New Roman" w:cs="Times New Roman"/>
          <w:bCs/>
          <w:sz w:val="28"/>
          <w:szCs w:val="28"/>
        </w:rPr>
        <w:t xml:space="preserve">«Я - пятиклассник» </w:t>
      </w:r>
      <w:r w:rsidRPr="008A1D9D">
        <w:rPr>
          <w:rFonts w:ascii="Times New Roman" w:hAnsi="Times New Roman" w:cs="Times New Roman"/>
          <w:sz w:val="28"/>
          <w:szCs w:val="28"/>
        </w:rPr>
        <w:t>-</w:t>
      </w:r>
      <w:r w:rsidRPr="008A1D9D">
        <w:rPr>
          <w:rFonts w:ascii="Times New Roman" w:hAnsi="Times New Roman" w:cs="Times New Roman"/>
          <w:w w:val="116"/>
          <w:sz w:val="28"/>
          <w:szCs w:val="28"/>
        </w:rPr>
        <w:t xml:space="preserve"> </w:t>
      </w:r>
      <w:r w:rsidRPr="008A1D9D">
        <w:rPr>
          <w:rFonts w:ascii="Times New Roman" w:hAnsi="Times New Roman" w:cs="Times New Roman"/>
          <w:bCs/>
          <w:sz w:val="28"/>
          <w:szCs w:val="28"/>
        </w:rPr>
        <w:t>формирование навыков успешной адапт</w:t>
      </w:r>
      <w:r w:rsidR="00B73594" w:rsidRPr="008A1D9D">
        <w:rPr>
          <w:rFonts w:ascii="Times New Roman" w:hAnsi="Times New Roman" w:cs="Times New Roman"/>
          <w:bCs/>
          <w:sz w:val="28"/>
          <w:szCs w:val="28"/>
        </w:rPr>
        <w:t>ации к средней школе;</w:t>
      </w:r>
      <w:r w:rsidRPr="008A1D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73594" w:rsidRPr="008A1D9D" w:rsidRDefault="00296BF1" w:rsidP="008A1D9D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A1D9D">
        <w:rPr>
          <w:rFonts w:ascii="Times New Roman" w:hAnsi="Times New Roman" w:cs="Times New Roman"/>
          <w:bCs/>
          <w:sz w:val="28"/>
          <w:szCs w:val="28"/>
        </w:rPr>
        <w:t>«Успех»</w:t>
      </w:r>
      <w:r w:rsidRPr="008A1D9D">
        <w:rPr>
          <w:rFonts w:ascii="Times New Roman" w:hAnsi="Times New Roman" w:cs="Times New Roman"/>
          <w:sz w:val="28"/>
          <w:szCs w:val="28"/>
        </w:rPr>
        <w:t xml:space="preserve"> - отработка с учащимися выпускных классов навыков психологической подготовки к экзаменам</w:t>
      </w:r>
      <w:r w:rsidR="00B73594" w:rsidRPr="008A1D9D">
        <w:rPr>
          <w:rFonts w:ascii="Times New Roman" w:hAnsi="Times New Roman" w:cs="Times New Roman"/>
          <w:bCs/>
          <w:sz w:val="28"/>
          <w:szCs w:val="28"/>
        </w:rPr>
        <w:t>;</w:t>
      </w:r>
    </w:p>
    <w:p w:rsidR="00B73594" w:rsidRPr="008A1D9D" w:rsidRDefault="00296BF1" w:rsidP="008A1D9D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bCs/>
          <w:sz w:val="28"/>
          <w:szCs w:val="28"/>
        </w:rPr>
        <w:t>«Хочу все знать!»</w:t>
      </w:r>
      <w:r w:rsidRPr="008A1D9D">
        <w:rPr>
          <w:rFonts w:ascii="Times New Roman" w:hAnsi="Times New Roman" w:cs="Times New Roman"/>
          <w:sz w:val="28"/>
          <w:szCs w:val="28"/>
        </w:rPr>
        <w:t xml:space="preserve"> - развитие интеллектуальной, эмоциональной и соц</w:t>
      </w:r>
      <w:r w:rsidR="00B73594" w:rsidRPr="008A1D9D">
        <w:rPr>
          <w:rFonts w:ascii="Times New Roman" w:hAnsi="Times New Roman" w:cs="Times New Roman"/>
          <w:sz w:val="28"/>
          <w:szCs w:val="28"/>
        </w:rPr>
        <w:t xml:space="preserve">иальной </w:t>
      </w:r>
      <w:proofErr w:type="spellStart"/>
      <w:r w:rsidR="00B73594" w:rsidRPr="008A1D9D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="00B73594" w:rsidRPr="008A1D9D">
        <w:rPr>
          <w:rFonts w:ascii="Times New Roman" w:hAnsi="Times New Roman" w:cs="Times New Roman"/>
          <w:sz w:val="28"/>
          <w:szCs w:val="28"/>
        </w:rPr>
        <w:t xml:space="preserve">  детей;</w:t>
      </w:r>
      <w:r w:rsidR="0082238E" w:rsidRPr="008A1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BF1" w:rsidRPr="008A1D9D" w:rsidRDefault="00296BF1" w:rsidP="008A1D9D">
      <w:pPr>
        <w:pStyle w:val="a5"/>
        <w:numPr>
          <w:ilvl w:val="0"/>
          <w:numId w:val="3"/>
        </w:numPr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«Гармония» - </w:t>
      </w:r>
      <w:r w:rsidRPr="008A1D9D">
        <w:rPr>
          <w:rFonts w:ascii="Times New Roman" w:eastAsia="Times New Roman" w:hAnsi="Times New Roman" w:cs="Times New Roman"/>
          <w:sz w:val="28"/>
          <w:szCs w:val="28"/>
        </w:rPr>
        <w:t>развития эмоциональной сферы детей младшего школьного возраста</w:t>
      </w:r>
      <w:r w:rsidRPr="008A1D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1D9D">
        <w:rPr>
          <w:rFonts w:ascii="Times New Roman" w:eastAsia="Times New Roman" w:hAnsi="Times New Roman" w:cs="Times New Roman"/>
          <w:sz w:val="28"/>
          <w:szCs w:val="28"/>
        </w:rPr>
        <w:t>через курс занятий в сенсорной комнате</w:t>
      </w:r>
      <w:r w:rsidR="00694827" w:rsidRPr="008A1D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3594" w:rsidRPr="008A1D9D" w:rsidRDefault="00694827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создания благоприятных условий сопровождения и развития детей использую современные технологии: </w:t>
      </w:r>
    </w:p>
    <w:p w:rsidR="00B73594" w:rsidRPr="008A1D9D" w:rsidRDefault="00694827" w:rsidP="008A1D9D">
      <w:pPr>
        <w:pStyle w:val="a5"/>
        <w:numPr>
          <w:ilvl w:val="0"/>
          <w:numId w:val="5"/>
        </w:numPr>
        <w:spacing w:after="0" w:line="240" w:lineRule="auto"/>
        <w:ind w:left="-284" w:right="142" w:firstLine="568"/>
        <w:jc w:val="both"/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1D9D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личностно-ориентированные технологии</w:t>
      </w:r>
      <w:r w:rsidRPr="008A1D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осуществляются как действующая воспитательная система обеспечения комфортных, безопасных условий на основе учета особенностей развития обучающихся;</w:t>
      </w:r>
      <w:r w:rsidRPr="008A1D9D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73594" w:rsidRPr="008A1D9D" w:rsidRDefault="00694827" w:rsidP="008A1D9D">
      <w:pPr>
        <w:pStyle w:val="a5"/>
        <w:numPr>
          <w:ilvl w:val="0"/>
          <w:numId w:val="5"/>
        </w:numPr>
        <w:spacing w:after="0" w:line="240" w:lineRule="auto"/>
        <w:ind w:left="-284" w:right="142" w:firstLine="568"/>
        <w:jc w:val="both"/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1D9D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технологии игровых методов -</w:t>
      </w:r>
      <w:r w:rsidRPr="008A1D9D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включают в себя индивидуальные, парные и групповые игры, предполагающие использование разных техник, основанные на активной работе воображения, творческих способностей (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изотерапия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>, музыкотерапия, песочная терапия)</w:t>
      </w:r>
      <w:r w:rsidRPr="008A1D9D">
        <w:rPr>
          <w:rStyle w:val="aa"/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694827" w:rsidRPr="008A1D9D" w:rsidRDefault="00694827" w:rsidP="008A1D9D">
      <w:pPr>
        <w:pStyle w:val="a5"/>
        <w:numPr>
          <w:ilvl w:val="0"/>
          <w:numId w:val="5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A1D9D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информационно-коммуникативные и </w:t>
      </w:r>
      <w:proofErr w:type="spellStart"/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мультимедийные</w:t>
      </w:r>
      <w:proofErr w:type="spellEnd"/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1D9D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технологии (презентации)</w:t>
      </w:r>
      <w:r w:rsidRPr="008A1D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</w:p>
    <w:p w:rsidR="00694827" w:rsidRPr="008A1D9D" w:rsidRDefault="00694827" w:rsidP="008A1D9D">
      <w:pPr>
        <w:spacing w:after="0" w:line="240" w:lineRule="auto"/>
        <w:ind w:left="-284" w:right="142" w:firstLine="568"/>
        <w:jc w:val="both"/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</w:pPr>
      <w:r w:rsidRPr="008A1D9D">
        <w:rPr>
          <w:rStyle w:val="c1"/>
          <w:rFonts w:ascii="Times New Roman" w:hAnsi="Times New Roman"/>
          <w:sz w:val="28"/>
          <w:szCs w:val="28"/>
        </w:rPr>
        <w:t xml:space="preserve">Владею программами </w:t>
      </w:r>
      <w:proofErr w:type="spellStart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Microsoft</w:t>
      </w:r>
      <w:proofErr w:type="spellEnd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</w:t>
      </w:r>
      <w:proofErr w:type="spellStart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Office</w:t>
      </w:r>
      <w:proofErr w:type="spellEnd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(</w:t>
      </w:r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E</w:t>
      </w:r>
      <w:proofErr w:type="spellStart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xce</w:t>
      </w:r>
      <w:proofErr w:type="spellEnd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, </w:t>
      </w:r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W</w:t>
      </w:r>
      <w:proofErr w:type="spellStart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ord</w:t>
      </w:r>
      <w:proofErr w:type="spellEnd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, </w:t>
      </w:r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P</w:t>
      </w:r>
      <w:proofErr w:type="spellStart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ublish</w:t>
      </w:r>
      <w:proofErr w:type="spellEnd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); графическим редактором </w:t>
      </w:r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P</w:t>
      </w:r>
      <w:proofErr w:type="spellStart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aint</w:t>
      </w:r>
      <w:proofErr w:type="spellEnd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; программой презентации </w:t>
      </w:r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P</w:t>
      </w:r>
      <w:proofErr w:type="spellStart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ower</w:t>
      </w:r>
      <w:proofErr w:type="spellEnd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P</w:t>
      </w:r>
      <w:proofErr w:type="spellStart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oint</w:t>
      </w:r>
      <w:proofErr w:type="spellEnd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; программами – архиваторами </w:t>
      </w:r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Z</w:t>
      </w:r>
      <w:proofErr w:type="spellStart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ip</w:t>
      </w:r>
      <w:proofErr w:type="spellEnd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 и </w:t>
      </w:r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  <w:lang w:val="en-US"/>
        </w:rPr>
        <w:t>W</w:t>
      </w:r>
      <w:proofErr w:type="spellStart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inrar</w:t>
      </w:r>
      <w:proofErr w:type="spellEnd"/>
      <w:r w:rsidRPr="008A1D9D">
        <w:rPr>
          <w:rStyle w:val="a4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 xml:space="preserve">. </w:t>
      </w:r>
    </w:p>
    <w:p w:rsidR="00694827" w:rsidRPr="008A1D9D" w:rsidRDefault="00694827" w:rsidP="008A1D9D">
      <w:pPr>
        <w:pStyle w:val="a5"/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827" w:rsidRPr="008A1D9D" w:rsidRDefault="00296BF1" w:rsidP="008A1D9D">
      <w:pPr>
        <w:spacing w:after="0" w:line="240" w:lineRule="auto"/>
        <w:ind w:left="-284" w:right="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9D">
        <w:rPr>
          <w:rFonts w:ascii="Times New Roman" w:hAnsi="Times New Roman" w:cs="Times New Roman"/>
          <w:b/>
          <w:sz w:val="28"/>
          <w:szCs w:val="28"/>
        </w:rPr>
        <w:t>Перечень разработанных методических документов и программ.</w:t>
      </w:r>
    </w:p>
    <w:p w:rsidR="00B73594" w:rsidRPr="008A1D9D" w:rsidRDefault="00694827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Разработаны методические материалы по темам: </w:t>
      </w:r>
    </w:p>
    <w:p w:rsidR="00B73594" w:rsidRPr="008A1D9D" w:rsidRDefault="00694827" w:rsidP="008A1D9D">
      <w:pPr>
        <w:pStyle w:val="a5"/>
        <w:numPr>
          <w:ilvl w:val="0"/>
          <w:numId w:val="2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«Организация психологического сопровождения дея</w:t>
      </w:r>
      <w:r w:rsidR="00B73594" w:rsidRPr="008A1D9D">
        <w:rPr>
          <w:rFonts w:ascii="Times New Roman" w:hAnsi="Times New Roman" w:cs="Times New Roman"/>
          <w:sz w:val="28"/>
          <w:szCs w:val="28"/>
        </w:rPr>
        <w:t>тельности педагогов в МБОУ ДОУ»;</w:t>
      </w:r>
      <w:r w:rsidRPr="008A1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594" w:rsidRPr="008A1D9D" w:rsidRDefault="00694827" w:rsidP="008A1D9D">
      <w:pPr>
        <w:pStyle w:val="a5"/>
        <w:numPr>
          <w:ilvl w:val="0"/>
          <w:numId w:val="2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«Интерактивные методы работы с родителями 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>обу</w:t>
      </w:r>
      <w:r w:rsidR="00B73594" w:rsidRPr="008A1D9D">
        <w:rPr>
          <w:rFonts w:ascii="Times New Roman" w:hAnsi="Times New Roman" w:cs="Times New Roman"/>
          <w:sz w:val="28"/>
          <w:szCs w:val="28"/>
        </w:rPr>
        <w:t>чающихся</w:t>
      </w:r>
      <w:proofErr w:type="gramEnd"/>
      <w:r w:rsidR="00B73594" w:rsidRPr="008A1D9D">
        <w:rPr>
          <w:rFonts w:ascii="Times New Roman" w:hAnsi="Times New Roman" w:cs="Times New Roman"/>
          <w:sz w:val="28"/>
          <w:szCs w:val="28"/>
        </w:rPr>
        <w:t xml:space="preserve"> дошкольного возраста»;</w:t>
      </w:r>
    </w:p>
    <w:p w:rsidR="00B73594" w:rsidRPr="008A1D9D" w:rsidRDefault="00694827" w:rsidP="008A1D9D">
      <w:pPr>
        <w:pStyle w:val="a5"/>
        <w:numPr>
          <w:ilvl w:val="0"/>
          <w:numId w:val="2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«Роль педагога - психолога в проведени</w:t>
      </w:r>
      <w:r w:rsidR="00B73594" w:rsidRPr="008A1D9D">
        <w:rPr>
          <w:rFonts w:ascii="Times New Roman" w:hAnsi="Times New Roman" w:cs="Times New Roman"/>
          <w:sz w:val="28"/>
          <w:szCs w:val="28"/>
        </w:rPr>
        <w:t>и родительских собраний в ДОУ»;</w:t>
      </w:r>
    </w:p>
    <w:p w:rsidR="00B73594" w:rsidRPr="008A1D9D" w:rsidRDefault="00694827" w:rsidP="008A1D9D">
      <w:pPr>
        <w:pStyle w:val="a5"/>
        <w:numPr>
          <w:ilvl w:val="0"/>
          <w:numId w:val="2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«Песочная терапия в работе  д</w:t>
      </w:r>
      <w:r w:rsidR="00B73594" w:rsidRPr="008A1D9D">
        <w:rPr>
          <w:rFonts w:ascii="Times New Roman" w:hAnsi="Times New Roman" w:cs="Times New Roman"/>
          <w:sz w:val="28"/>
          <w:szCs w:val="28"/>
        </w:rPr>
        <w:t>етьми с ОВЗ»;</w:t>
      </w:r>
    </w:p>
    <w:p w:rsidR="00B73594" w:rsidRPr="008A1D9D" w:rsidRDefault="00694827" w:rsidP="008A1D9D">
      <w:pPr>
        <w:pStyle w:val="a5"/>
        <w:numPr>
          <w:ilvl w:val="0"/>
          <w:numId w:val="2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«Использование психодиагностических методик в работе </w:t>
      </w:r>
      <w:r w:rsidR="00B73594" w:rsidRPr="008A1D9D">
        <w:rPr>
          <w:rFonts w:ascii="Times New Roman" w:hAnsi="Times New Roman" w:cs="Times New Roman"/>
          <w:sz w:val="28"/>
          <w:szCs w:val="28"/>
        </w:rPr>
        <w:t>с детьми и подростками в школе»;</w:t>
      </w:r>
    </w:p>
    <w:p w:rsidR="00694827" w:rsidRPr="008A1D9D" w:rsidRDefault="00694827" w:rsidP="008A1D9D">
      <w:pPr>
        <w:pStyle w:val="a5"/>
        <w:numPr>
          <w:ilvl w:val="0"/>
          <w:numId w:val="2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1D9D">
        <w:rPr>
          <w:rFonts w:ascii="Times New Roman" w:hAnsi="Times New Roman" w:cs="Times New Roman"/>
          <w:sz w:val="28"/>
          <w:szCs w:val="28"/>
        </w:rPr>
        <w:lastRenderedPageBreak/>
        <w:t>«Психологическая поддержка детей при подготовке и сдаче Г</w:t>
      </w:r>
      <w:r w:rsidR="00B73594" w:rsidRPr="008A1D9D">
        <w:rPr>
          <w:rFonts w:ascii="Times New Roman" w:hAnsi="Times New Roman" w:cs="Times New Roman"/>
          <w:sz w:val="28"/>
          <w:szCs w:val="28"/>
        </w:rPr>
        <w:t>ИА учащихся 9-х 11-х классов»).</w:t>
      </w:r>
      <w:proofErr w:type="gramEnd"/>
    </w:p>
    <w:p w:rsidR="00694827" w:rsidRPr="008A1D9D" w:rsidRDefault="00694827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Владею навыками разработки программ развития универсальных учебных действий, программ воспитания и социализации обучающихся, воспитанников. Разрабатываю психологические рекомендации по формированию и реализации индивидуальных учебных планов обучающихся с учетом их психологических особенностей.</w:t>
      </w:r>
      <w:r w:rsidR="00B73594" w:rsidRPr="008A1D9D">
        <w:rPr>
          <w:rFonts w:ascii="Times New Roman" w:hAnsi="Times New Roman" w:cs="Times New Roman"/>
          <w:sz w:val="28"/>
          <w:szCs w:val="28"/>
        </w:rPr>
        <w:t xml:space="preserve"> </w:t>
      </w:r>
      <w:r w:rsidRPr="008A1D9D">
        <w:rPr>
          <w:rFonts w:ascii="Times New Roman" w:hAnsi="Times New Roman" w:cs="Times New Roman"/>
          <w:bCs/>
          <w:sz w:val="28"/>
          <w:szCs w:val="28"/>
        </w:rPr>
        <w:t xml:space="preserve">Разработала программу по </w:t>
      </w:r>
      <w:proofErr w:type="spellStart"/>
      <w:proofErr w:type="gramStart"/>
      <w:r w:rsidRPr="008A1D9D">
        <w:rPr>
          <w:rFonts w:ascii="Times New Roman" w:hAnsi="Times New Roman" w:cs="Times New Roman"/>
          <w:bCs/>
          <w:sz w:val="28"/>
          <w:szCs w:val="28"/>
        </w:rPr>
        <w:t>психолого</w:t>
      </w:r>
      <w:proofErr w:type="spellEnd"/>
      <w:r w:rsidRPr="008A1D9D">
        <w:rPr>
          <w:rFonts w:ascii="Times New Roman" w:hAnsi="Times New Roman" w:cs="Times New Roman"/>
          <w:bCs/>
          <w:sz w:val="28"/>
          <w:szCs w:val="28"/>
        </w:rPr>
        <w:t xml:space="preserve"> – педагогическому</w:t>
      </w:r>
      <w:proofErr w:type="gramEnd"/>
      <w:r w:rsidRPr="008A1D9D">
        <w:rPr>
          <w:rFonts w:ascii="Times New Roman" w:hAnsi="Times New Roman" w:cs="Times New Roman"/>
          <w:bCs/>
          <w:sz w:val="28"/>
          <w:szCs w:val="28"/>
        </w:rPr>
        <w:t xml:space="preserve"> сопровождению детей 8-10 лет</w:t>
      </w:r>
      <w:r w:rsidRPr="008A1D9D">
        <w:rPr>
          <w:rFonts w:ascii="Times New Roman" w:hAnsi="Times New Roman" w:cs="Times New Roman"/>
          <w:sz w:val="28"/>
          <w:szCs w:val="28"/>
        </w:rPr>
        <w:t xml:space="preserve"> «Гармония», ориентированную на</w:t>
      </w:r>
      <w:r w:rsidRPr="008A1D9D">
        <w:rPr>
          <w:rFonts w:ascii="Times New Roman" w:hAnsi="Times New Roman" w:cs="Times New Roman"/>
          <w:w w:val="116"/>
          <w:sz w:val="28"/>
          <w:szCs w:val="28"/>
        </w:rPr>
        <w:t xml:space="preserve"> </w:t>
      </w:r>
      <w:r w:rsidRPr="008A1D9D">
        <w:rPr>
          <w:rFonts w:ascii="Times New Roman" w:eastAsia="Times New Roman" w:hAnsi="Times New Roman" w:cs="Times New Roman"/>
          <w:sz w:val="28"/>
          <w:szCs w:val="28"/>
        </w:rPr>
        <w:t>развитие эмоциональной сферы детей младшего школьного возраста</w:t>
      </w:r>
      <w:r w:rsidRPr="008A1D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A1D9D">
        <w:rPr>
          <w:rFonts w:ascii="Times New Roman" w:eastAsia="Times New Roman" w:hAnsi="Times New Roman" w:cs="Times New Roman"/>
          <w:sz w:val="28"/>
          <w:szCs w:val="28"/>
        </w:rPr>
        <w:t xml:space="preserve">через курс занятий в сенсорной комнате. </w:t>
      </w:r>
      <w:r w:rsidRPr="008A1D9D">
        <w:rPr>
          <w:rFonts w:ascii="Times New Roman" w:hAnsi="Times New Roman" w:cs="Times New Roman"/>
          <w:sz w:val="28"/>
          <w:szCs w:val="28"/>
        </w:rPr>
        <w:t xml:space="preserve">Программа составлена на основе </w:t>
      </w:r>
      <w:r w:rsidRPr="008A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учебно-методического пособия «Сенсорная комната - волшебный мир здоровья» под ред. В.Л. </w:t>
      </w:r>
      <w:proofErr w:type="spellStart"/>
      <w:r w:rsidRPr="008A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Жевнерова</w:t>
      </w:r>
      <w:proofErr w:type="spellEnd"/>
      <w:r w:rsidRPr="008A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Л.Б. </w:t>
      </w:r>
      <w:proofErr w:type="spellStart"/>
      <w:r w:rsidRPr="008A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Баряевой</w:t>
      </w:r>
      <w:proofErr w:type="spellEnd"/>
      <w:r w:rsidRPr="008A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Ю.С. </w:t>
      </w:r>
      <w:proofErr w:type="spellStart"/>
      <w:r w:rsidRPr="008A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Галлямовой</w:t>
      </w:r>
      <w:proofErr w:type="spellEnd"/>
      <w:r w:rsidRPr="008A1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53DEF" w:rsidRPr="008A1D9D" w:rsidRDefault="00553DEF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4827" w:rsidRPr="008A1D9D" w:rsidRDefault="00CA46A0" w:rsidP="008A1D9D">
      <w:pPr>
        <w:spacing w:after="0" w:line="240" w:lineRule="auto"/>
        <w:ind w:left="-284" w:right="142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D9D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деятельности</w:t>
      </w:r>
      <w:r w:rsidR="006D67FF">
        <w:rPr>
          <w:rFonts w:ascii="Times New Roman" w:hAnsi="Times New Roman" w:cs="Times New Roman"/>
          <w:b/>
          <w:sz w:val="28"/>
          <w:szCs w:val="28"/>
        </w:rPr>
        <w:t xml:space="preserve"> за последние три года</w:t>
      </w:r>
      <w:r w:rsidRPr="008A1D9D">
        <w:rPr>
          <w:rFonts w:ascii="Times New Roman" w:hAnsi="Times New Roman" w:cs="Times New Roman"/>
          <w:b/>
          <w:sz w:val="28"/>
          <w:szCs w:val="28"/>
        </w:rPr>
        <w:t>, отражающие результативность и эффективность психолого-педагогического сопровождения.</w:t>
      </w:r>
    </w:p>
    <w:p w:rsidR="00B73594" w:rsidRPr="008A1D9D" w:rsidRDefault="00322D83" w:rsidP="008A1D9D">
      <w:pPr>
        <w:spacing w:after="0" w:line="240" w:lineRule="auto"/>
        <w:ind w:left="-284" w:right="142" w:firstLine="56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профессиональным стандартом </w:t>
      </w:r>
      <w:r w:rsidR="00ED5C41" w:rsidRPr="008A1D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в рамках сопровождения образовательного процесса моя профессиональная  деятельность направлена на создание психолого-педагогических условий в образовательном пространстве, обеспечивающих психологическое благополучие всех участников образовательного процесса, сохранение и укрепление психологического здоровья обучающихся, предполагающего полноценное психическое и личностное развитие на данном возрастном этапе.  </w:t>
      </w:r>
    </w:p>
    <w:p w:rsidR="00C61245" w:rsidRPr="008A1D9D" w:rsidRDefault="00C61245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1D9D">
        <w:rPr>
          <w:rFonts w:ascii="Times New Roman" w:hAnsi="Times New Roman" w:cs="Times New Roman"/>
          <w:sz w:val="28"/>
          <w:szCs w:val="28"/>
          <w:u w:val="single"/>
        </w:rPr>
        <w:t xml:space="preserve">Диагностическая работа с </w:t>
      </w:r>
      <w:proofErr w:type="gramStart"/>
      <w:r w:rsidRPr="008A1D9D">
        <w:rPr>
          <w:rFonts w:ascii="Times New Roman" w:hAnsi="Times New Roman" w:cs="Times New Roman"/>
          <w:sz w:val="28"/>
          <w:szCs w:val="28"/>
          <w:u w:val="single"/>
        </w:rPr>
        <w:t>обучающимися</w:t>
      </w:r>
      <w:proofErr w:type="gramEnd"/>
      <w:r w:rsidRPr="008A1D9D">
        <w:rPr>
          <w:rFonts w:ascii="Times New Roman" w:hAnsi="Times New Roman" w:cs="Times New Roman"/>
          <w:sz w:val="28"/>
          <w:szCs w:val="28"/>
          <w:u w:val="single"/>
        </w:rPr>
        <w:t xml:space="preserve"> реализована в следующих формах:</w:t>
      </w:r>
    </w:p>
    <w:p w:rsidR="00C61245" w:rsidRPr="008A1D9D" w:rsidRDefault="003B2F78" w:rsidP="008A1D9D">
      <w:pPr>
        <w:pStyle w:val="a5"/>
        <w:numPr>
          <w:ilvl w:val="0"/>
          <w:numId w:val="8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1D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Изучение</w:t>
      </w:r>
      <w:r w:rsidR="00C61245" w:rsidRPr="008A1D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мотивационной сферы учащихся 1 класса</w:t>
      </w:r>
      <w:r w:rsidRPr="008A1D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3B2F78" w:rsidRPr="008A1D9D" w:rsidRDefault="003B2F78" w:rsidP="008A1D9D">
      <w:pPr>
        <w:pStyle w:val="a5"/>
        <w:numPr>
          <w:ilvl w:val="0"/>
          <w:numId w:val="8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1D9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Диагностика уровня школьной тревожности учащихся 5 классов;</w:t>
      </w:r>
    </w:p>
    <w:p w:rsidR="006615CB" w:rsidRPr="006D67FF" w:rsidRDefault="003B2F78" w:rsidP="006D67FF">
      <w:pPr>
        <w:pStyle w:val="a5"/>
        <w:numPr>
          <w:ilvl w:val="0"/>
          <w:numId w:val="8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1D9D">
        <w:rPr>
          <w:rFonts w:ascii="Times New Roman" w:hAnsi="Times New Roman" w:cs="Times New Roman"/>
          <w:sz w:val="28"/>
          <w:szCs w:val="28"/>
        </w:rPr>
        <w:t>Социально-психологическое тестирование обучающихся 7-11 классов</w:t>
      </w:r>
      <w:r w:rsidR="006615CB" w:rsidRPr="008A1D9D">
        <w:rPr>
          <w:rFonts w:ascii="Times New Roman" w:hAnsi="Times New Roman" w:cs="Times New Roman"/>
          <w:sz w:val="28"/>
          <w:szCs w:val="28"/>
        </w:rPr>
        <w:t>.</w:t>
      </w:r>
    </w:p>
    <w:p w:rsidR="006D67FF" w:rsidRDefault="006D67FF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E2DF2" w:rsidRPr="008A1D9D" w:rsidRDefault="00B84C30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С учащимися 1х классов была проведена диагностика </w:t>
      </w:r>
      <w:proofErr w:type="spellStart"/>
      <w:r w:rsidR="00BE2DF2" w:rsidRPr="008A1D9D">
        <w:rPr>
          <w:rFonts w:ascii="Times New Roman" w:hAnsi="Times New Roman" w:cs="Times New Roman"/>
          <w:sz w:val="28"/>
          <w:szCs w:val="28"/>
        </w:rPr>
        <w:t>сформированн</w:t>
      </w:r>
      <w:r w:rsidRPr="008A1D9D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 xml:space="preserve"> личностного компонента УУД</w:t>
      </w:r>
      <w:r w:rsidR="006615CB" w:rsidRPr="008A1D9D">
        <w:rPr>
          <w:rFonts w:ascii="Times New Roman" w:hAnsi="Times New Roman" w:cs="Times New Roman"/>
          <w:sz w:val="28"/>
          <w:szCs w:val="28"/>
        </w:rPr>
        <w:t xml:space="preserve"> по методике</w:t>
      </w:r>
      <w:r w:rsidR="00BE2DF2" w:rsidRPr="008A1D9D">
        <w:rPr>
          <w:rFonts w:ascii="Times New Roman" w:hAnsi="Times New Roman" w:cs="Times New Roman"/>
          <w:sz w:val="28"/>
          <w:szCs w:val="28"/>
        </w:rPr>
        <w:t xml:space="preserve"> "Оценка уровня школьной мотивации" Н.Г. </w:t>
      </w:r>
      <w:proofErr w:type="spellStart"/>
      <w:r w:rsidR="00BE2DF2" w:rsidRPr="008A1D9D">
        <w:rPr>
          <w:rFonts w:ascii="Times New Roman" w:hAnsi="Times New Roman" w:cs="Times New Roman"/>
          <w:sz w:val="28"/>
          <w:szCs w:val="28"/>
        </w:rPr>
        <w:t>Лускановой</w:t>
      </w:r>
      <w:proofErr w:type="spellEnd"/>
      <w:r w:rsidR="00BE2DF2" w:rsidRPr="008A1D9D">
        <w:rPr>
          <w:rFonts w:ascii="Times New Roman" w:hAnsi="Times New Roman" w:cs="Times New Roman"/>
          <w:sz w:val="28"/>
          <w:szCs w:val="28"/>
        </w:rPr>
        <w:t>.</w:t>
      </w:r>
    </w:p>
    <w:p w:rsidR="00B84C30" w:rsidRPr="008A1D9D" w:rsidRDefault="00BE2DF2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В диагностическом обследовании приняли участие 1</w:t>
      </w:r>
      <w:r w:rsidR="00A6164D" w:rsidRPr="008A1D9D">
        <w:rPr>
          <w:rFonts w:ascii="Times New Roman" w:hAnsi="Times New Roman" w:cs="Times New Roman"/>
          <w:sz w:val="28"/>
          <w:szCs w:val="28"/>
        </w:rPr>
        <w:t>24 учащихся 1 классов</w:t>
      </w:r>
      <w:r w:rsidRPr="008A1D9D">
        <w:rPr>
          <w:rFonts w:ascii="Times New Roman" w:hAnsi="Times New Roman" w:cs="Times New Roman"/>
          <w:sz w:val="28"/>
          <w:szCs w:val="28"/>
        </w:rPr>
        <w:t xml:space="preserve"> МБОУ СОШ № 24, 14, 42 г. Владикавказа.  </w:t>
      </w:r>
    </w:p>
    <w:p w:rsidR="00BE2DF2" w:rsidRPr="008A1D9D" w:rsidRDefault="00BE2DF2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 полученных данных показал, что из 1</w:t>
      </w:r>
      <w:r w:rsidR="006615CB"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24  учащихся 1 классов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="00F63B06"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36 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уч</w:t>
      </w:r>
      <w:r w:rsidR="00F63B06"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ащихся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высокий уровень учебной мотивации- </w:t>
      </w:r>
      <w:r w:rsidRPr="008A1D9D">
        <w:rPr>
          <w:rFonts w:ascii="Times New Roman" w:hAnsi="Times New Roman" w:cs="Times New Roman"/>
          <w:sz w:val="28"/>
          <w:szCs w:val="28"/>
        </w:rPr>
        <w:t xml:space="preserve"> дети отличающиеся  наличием высоких познавательных мотивов. Они очень четко следуют всем указаниям учителя, добросовестны и ответственны, сильно переживают, если получают неудовлетворительные оценки или замечания педагога; </w:t>
      </w:r>
      <w:r w:rsidR="00F63B06"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у 59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3B06"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учащихся 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хороший (выше среднего) уровень учебной мотивации – это </w:t>
      </w:r>
      <w:proofErr w:type="gramStart"/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proofErr w:type="gramEnd"/>
      <w:r w:rsidR="00F63B06"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1D9D">
        <w:rPr>
          <w:rFonts w:ascii="Times New Roman" w:hAnsi="Times New Roman" w:cs="Times New Roman"/>
          <w:sz w:val="28"/>
          <w:szCs w:val="28"/>
        </w:rPr>
        <w:t>успешно справляющиеся с учебной деятельностью;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="00F63B06"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</w:t>
      </w:r>
      <w:r w:rsidR="00F63B06"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ащихся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средний уровень – ученики </w:t>
      </w:r>
      <w:r w:rsidRPr="008A1D9D">
        <w:rPr>
          <w:rFonts w:ascii="Times New Roman" w:hAnsi="Times New Roman" w:cs="Times New Roman"/>
          <w:sz w:val="28"/>
          <w:szCs w:val="28"/>
        </w:rPr>
        <w:t>положительно отно</w:t>
      </w:r>
      <w:r w:rsidR="00F63B06" w:rsidRPr="008A1D9D">
        <w:rPr>
          <w:rFonts w:ascii="Times New Roman" w:hAnsi="Times New Roman" w:cs="Times New Roman"/>
          <w:sz w:val="28"/>
          <w:szCs w:val="28"/>
        </w:rPr>
        <w:t>сятся</w:t>
      </w:r>
      <w:r w:rsidRPr="008A1D9D">
        <w:rPr>
          <w:rFonts w:ascii="Times New Roman" w:hAnsi="Times New Roman" w:cs="Times New Roman"/>
          <w:sz w:val="28"/>
          <w:szCs w:val="28"/>
        </w:rPr>
        <w:t xml:space="preserve"> к учебе, но школа их привлека</w:t>
      </w:r>
      <w:r w:rsidR="006D67FF">
        <w:rPr>
          <w:rFonts w:ascii="Times New Roman" w:hAnsi="Times New Roman" w:cs="Times New Roman"/>
          <w:sz w:val="28"/>
          <w:szCs w:val="28"/>
        </w:rPr>
        <w:t xml:space="preserve">ет больше </w:t>
      </w:r>
      <w:proofErr w:type="spellStart"/>
      <w:r w:rsidR="006D67FF">
        <w:rPr>
          <w:rFonts w:ascii="Times New Roman" w:hAnsi="Times New Roman" w:cs="Times New Roman"/>
          <w:sz w:val="28"/>
          <w:szCs w:val="28"/>
        </w:rPr>
        <w:t>внеучебными</w:t>
      </w:r>
      <w:proofErr w:type="spellEnd"/>
      <w:r w:rsidR="006D67FF">
        <w:rPr>
          <w:rFonts w:ascii="Times New Roman" w:hAnsi="Times New Roman" w:cs="Times New Roman"/>
          <w:sz w:val="28"/>
          <w:szCs w:val="28"/>
        </w:rPr>
        <w:t xml:space="preserve"> сторонами</w:t>
      </w:r>
      <w:r w:rsidRPr="008A1D9D">
        <w:rPr>
          <w:rFonts w:ascii="Times New Roman" w:hAnsi="Times New Roman" w:cs="Times New Roman"/>
          <w:sz w:val="28"/>
          <w:szCs w:val="28"/>
        </w:rPr>
        <w:t xml:space="preserve">; 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r w:rsidR="00F63B06"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13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учеников учебная мотивация на низком уровне – дети </w:t>
      </w:r>
      <w:r w:rsidRPr="008A1D9D">
        <w:rPr>
          <w:rFonts w:ascii="Times New Roman" w:hAnsi="Times New Roman" w:cs="Times New Roman"/>
          <w:sz w:val="28"/>
          <w:szCs w:val="28"/>
        </w:rPr>
        <w:t>испытываю</w:t>
      </w:r>
      <w:r w:rsidR="00F63B06" w:rsidRPr="008A1D9D">
        <w:rPr>
          <w:rFonts w:ascii="Times New Roman" w:hAnsi="Times New Roman" w:cs="Times New Roman"/>
          <w:sz w:val="28"/>
          <w:szCs w:val="28"/>
        </w:rPr>
        <w:t>т</w:t>
      </w:r>
      <w:r w:rsidRPr="008A1D9D">
        <w:rPr>
          <w:rFonts w:ascii="Times New Roman" w:hAnsi="Times New Roman" w:cs="Times New Roman"/>
          <w:sz w:val="28"/>
          <w:szCs w:val="28"/>
        </w:rPr>
        <w:t xml:space="preserve"> затруднения в учебной деятельности, школу посещают неохотно, на уроках часто занимаются посторонними делами, играми. </w:t>
      </w:r>
    </w:p>
    <w:p w:rsidR="00566931" w:rsidRPr="008A1D9D" w:rsidRDefault="00566931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66931" w:rsidRPr="00EB1194" w:rsidRDefault="00566931" w:rsidP="00EB1194">
      <w:pPr>
        <w:spacing w:after="0" w:line="240" w:lineRule="auto"/>
        <w:ind w:left="-284" w:right="142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EB1194">
        <w:rPr>
          <w:rFonts w:ascii="Times New Roman" w:hAnsi="Times New Roman" w:cs="Times New Roman"/>
          <w:sz w:val="24"/>
          <w:szCs w:val="24"/>
        </w:rPr>
        <w:t>Показатели уровня учебной мотивации первоклассников</w:t>
      </w:r>
      <w:r w:rsidR="00A6164D" w:rsidRPr="00EB1194">
        <w:rPr>
          <w:rFonts w:ascii="Times New Roman" w:hAnsi="Times New Roman" w:cs="Times New Roman"/>
          <w:sz w:val="24"/>
          <w:szCs w:val="24"/>
        </w:rPr>
        <w:t xml:space="preserve"> на начало учебного года (чел.)</w:t>
      </w:r>
    </w:p>
    <w:p w:rsidR="00BE2DF2" w:rsidRPr="008A1D9D" w:rsidRDefault="00BE2DF2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06230" cy="2323071"/>
            <wp:effectExtent l="19050" t="0" r="27820" b="1029"/>
            <wp:docPr id="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66931" w:rsidRPr="008A1D9D" w:rsidRDefault="00566931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66931" w:rsidRPr="008A1D9D" w:rsidRDefault="00566931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С учащимися проводилась 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 xml:space="preserve"> – развивающая работа по развитию познавательной и эмоциональной сферы, а также индивидуальные занятия с детьми с низкой мотивацией обучения для повышения учебной активности.                                           </w:t>
      </w:r>
    </w:p>
    <w:p w:rsidR="00BE2DF2" w:rsidRPr="008A1D9D" w:rsidRDefault="00BE2DF2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По завершении работы в данном классе, можно сказать, что проведение  развивающих занятий показало  положительный результат и динамику. </w:t>
      </w:r>
      <w:r w:rsidR="00B84C30" w:rsidRPr="008A1D9D">
        <w:rPr>
          <w:rFonts w:ascii="Times New Roman" w:hAnsi="Times New Roman" w:cs="Times New Roman"/>
          <w:sz w:val="28"/>
          <w:szCs w:val="28"/>
        </w:rPr>
        <w:t>Д</w:t>
      </w:r>
      <w:r w:rsidRPr="008A1D9D">
        <w:rPr>
          <w:rFonts w:ascii="Times New Roman" w:hAnsi="Times New Roman" w:cs="Times New Roman"/>
          <w:sz w:val="28"/>
          <w:szCs w:val="28"/>
        </w:rPr>
        <w:t>ети стали более уверенными в себе и в своих школьных возможностях, снизилась тревожность перед оценочной ситуацией.</w:t>
      </w:r>
    </w:p>
    <w:p w:rsidR="00B84C30" w:rsidRPr="008A1D9D" w:rsidRDefault="00B84C30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E2DF2" w:rsidRPr="00EB1194" w:rsidRDefault="00B84C30" w:rsidP="00EB1194">
      <w:pPr>
        <w:spacing w:after="0" w:line="240" w:lineRule="auto"/>
        <w:ind w:left="-284" w:right="142" w:firstLine="568"/>
        <w:jc w:val="center"/>
        <w:rPr>
          <w:rFonts w:ascii="Times New Roman" w:hAnsi="Times New Roman" w:cs="Times New Roman"/>
          <w:sz w:val="24"/>
          <w:szCs w:val="24"/>
        </w:rPr>
      </w:pPr>
      <w:r w:rsidRPr="00EB1194">
        <w:rPr>
          <w:rFonts w:ascii="Times New Roman" w:hAnsi="Times New Roman" w:cs="Times New Roman"/>
          <w:sz w:val="24"/>
          <w:szCs w:val="24"/>
        </w:rPr>
        <w:t>Показатели уровня учебной мотивации первоклассников по завершению программы</w:t>
      </w:r>
      <w:r w:rsidR="00A6164D" w:rsidRPr="00EB1194">
        <w:rPr>
          <w:rFonts w:ascii="Times New Roman" w:hAnsi="Times New Roman" w:cs="Times New Roman"/>
          <w:sz w:val="24"/>
          <w:szCs w:val="24"/>
        </w:rPr>
        <w:t xml:space="preserve"> (чел)</w:t>
      </w:r>
      <w:r w:rsidRPr="00EB1194">
        <w:rPr>
          <w:rFonts w:ascii="Times New Roman" w:hAnsi="Times New Roman" w:cs="Times New Roman"/>
          <w:sz w:val="24"/>
          <w:szCs w:val="24"/>
        </w:rPr>
        <w:t>.</w:t>
      </w:r>
    </w:p>
    <w:p w:rsidR="008A1D9D" w:rsidRPr="008A1D9D" w:rsidRDefault="00BE2DF2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14950" cy="3048000"/>
            <wp:effectExtent l="19050" t="0" r="19050" b="0"/>
            <wp:docPr id="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1194" w:rsidRDefault="00EB1194" w:rsidP="008A1D9D">
      <w:pPr>
        <w:spacing w:after="0" w:line="240" w:lineRule="auto"/>
        <w:ind w:left="-284" w:right="142" w:firstLine="56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AF4E51" w:rsidRPr="008A1D9D" w:rsidRDefault="008A1D9D" w:rsidP="008A1D9D">
      <w:pPr>
        <w:spacing w:after="0" w:line="240" w:lineRule="auto"/>
        <w:ind w:left="-284" w:right="142" w:firstLine="56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 диагностической работе с</w:t>
      </w:r>
      <w:r w:rsidR="00AF4E51" w:rsidRPr="008A1D9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учащимися 5х классов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был использован тест </w:t>
      </w:r>
      <w:proofErr w:type="spellStart"/>
      <w:r w:rsidR="00AF4E51" w:rsidRPr="008A1D9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Филлипса</w:t>
      </w:r>
      <w:proofErr w:type="spellEnd"/>
      <w:r w:rsidR="00AF4E51" w:rsidRPr="008A1D9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по выявлению уровня школьной тревожности. В исследовании приняли участие 367 </w:t>
      </w:r>
      <w:proofErr w:type="gramStart"/>
      <w:r w:rsidR="00AF4E51" w:rsidRPr="008A1D9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обучающихся</w:t>
      </w:r>
      <w:proofErr w:type="gramEnd"/>
      <w:r w:rsidR="00AF4E51" w:rsidRPr="008A1D9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МБОУ СОШ № 44, 24, 48, 42, 34. По результатам диагностики у 235 учащихся наблюдается повышенная тревожность. </w:t>
      </w:r>
    </w:p>
    <w:p w:rsidR="00AF4E51" w:rsidRPr="008A1D9D" w:rsidRDefault="00AF4E51" w:rsidP="008A1D9D">
      <w:pPr>
        <w:spacing w:after="0" w:line="240" w:lineRule="auto"/>
        <w:ind w:left="-284" w:right="142" w:firstLine="56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</w:p>
    <w:p w:rsidR="00E47A03" w:rsidRPr="00EB1194" w:rsidRDefault="00A6164D" w:rsidP="00EB1194">
      <w:pPr>
        <w:spacing w:after="0" w:line="240" w:lineRule="auto"/>
        <w:ind w:left="-284" w:right="142" w:firstLine="568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B11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>Показатели диагностики видов школьной тревожности учащихся 5</w:t>
      </w:r>
      <w:r w:rsidR="004346CC" w:rsidRPr="00EB11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х</w:t>
      </w:r>
      <w:r w:rsidRPr="00EB11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4346CC" w:rsidRPr="00EB11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классов в первой четверти (чел.)</w:t>
      </w:r>
    </w:p>
    <w:p w:rsidR="00A6164D" w:rsidRPr="008A1D9D" w:rsidRDefault="00E47A03" w:rsidP="008A1D9D">
      <w:pPr>
        <w:spacing w:after="0" w:line="240" w:lineRule="auto"/>
        <w:ind w:left="-284" w:right="142" w:firstLine="56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5706745" cy="2190750"/>
            <wp:effectExtent l="19050" t="0" r="27305" b="0"/>
            <wp:docPr id="6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1194" w:rsidRDefault="00EB1194" w:rsidP="008A1D9D">
      <w:pPr>
        <w:spacing w:after="0" w:line="240" w:lineRule="auto"/>
        <w:ind w:left="-284" w:right="142" w:firstLine="5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6164D" w:rsidRPr="008A1D9D" w:rsidRDefault="00A6164D" w:rsidP="008A1D9D">
      <w:pPr>
        <w:spacing w:after="0" w:line="240" w:lineRule="auto"/>
        <w:ind w:left="-284" w:right="142" w:firstLine="5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>Данные наглядно иллюстрируют особенности психологического состояния учащихся пятых классов. Очевидно, что значения по четырем видам школьной тревожности превышают допустимые пределы (50</w:t>
      </w:r>
      <w:r w:rsidR="00AF4E51"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>%)</w:t>
      </w:r>
      <w:r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B1194" w:rsidRPr="00EB1194" w:rsidRDefault="00A6164D" w:rsidP="00EB1194">
      <w:pPr>
        <w:spacing w:after="0" w:line="240" w:lineRule="auto"/>
        <w:ind w:left="-284" w:right="142" w:firstLine="5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>Выявленные факторы тревожности на начальном этапе работы позволил</w:t>
      </w:r>
      <w:r w:rsidR="00802CC1"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выстроить развивающую работу с тревожными детьми по трем направлениям:</w:t>
      </w:r>
      <w:r w:rsidR="004346CC"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повышение самооценки, </w:t>
      </w:r>
      <w:r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ребенка способам снятия мышечн</w:t>
      </w:r>
      <w:r w:rsidR="004346CC"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ого и эмоционального напряжения, </w:t>
      </w:r>
      <w:r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>отработка навыков владения собой в ситуациях, травмирующих ребенка</w:t>
      </w:r>
      <w:r w:rsidR="004346CC"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AF4E51"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53DEF" w:rsidRPr="008A1D9D">
        <w:rPr>
          <w:rFonts w:ascii="Times New Roman" w:eastAsia="Times New Roman" w:hAnsi="Times New Roman" w:cs="Times New Roman"/>
          <w:color w:val="333333"/>
          <w:sz w:val="28"/>
          <w:szCs w:val="28"/>
        </w:rPr>
        <w:t>По итогам работы, наблюдается снижение количества детей с повышенным уровнем тревожности.</w:t>
      </w:r>
    </w:p>
    <w:p w:rsidR="00EB1194" w:rsidRDefault="00EB1194" w:rsidP="00EB1194">
      <w:pPr>
        <w:spacing w:after="0" w:line="240" w:lineRule="auto"/>
        <w:ind w:left="-284" w:right="142" w:firstLine="568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A6164D" w:rsidRPr="00EB1194" w:rsidRDefault="00A6164D" w:rsidP="00EB1194">
      <w:pPr>
        <w:spacing w:after="0" w:line="240" w:lineRule="auto"/>
        <w:ind w:left="-284" w:right="142" w:firstLine="568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B11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Показатели диагностики видов школьной тревожности</w:t>
      </w:r>
      <w:r w:rsidR="00EB11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 w:rsidR="004346CC" w:rsidRPr="00EB11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учащихся 5х классов </w:t>
      </w:r>
      <w:r w:rsidR="00553DEF" w:rsidRPr="00EB1194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 завершению программы (чел.)</w:t>
      </w:r>
    </w:p>
    <w:p w:rsidR="00A6164D" w:rsidRPr="008A1D9D" w:rsidRDefault="00E47A03" w:rsidP="008A1D9D">
      <w:pPr>
        <w:spacing w:after="0" w:line="240" w:lineRule="auto"/>
        <w:ind w:left="-284" w:right="142" w:firstLine="56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8A1D9D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5314950" cy="30480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6164D" w:rsidRPr="008A1D9D" w:rsidRDefault="00A6164D" w:rsidP="008A1D9D">
      <w:pPr>
        <w:spacing w:after="0" w:line="240" w:lineRule="auto"/>
        <w:ind w:left="-284" w:right="142" w:firstLine="56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615CB" w:rsidRPr="008A1D9D" w:rsidRDefault="006615CB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8A1D9D" w:rsidRDefault="008A1D9D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A1D9D" w:rsidRDefault="008A1D9D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009FE" w:rsidRPr="008A1D9D" w:rsidRDefault="00ED5C41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1D9D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Коррекционно-развивающая работа с </w:t>
      </w:r>
      <w:proofErr w:type="gramStart"/>
      <w:r w:rsidRPr="008A1D9D">
        <w:rPr>
          <w:rFonts w:ascii="Times New Roman" w:hAnsi="Times New Roman" w:cs="Times New Roman"/>
          <w:sz w:val="28"/>
          <w:szCs w:val="28"/>
          <w:u w:val="single"/>
        </w:rPr>
        <w:t>обучающимися</w:t>
      </w:r>
      <w:proofErr w:type="gramEnd"/>
      <w:r w:rsidRPr="008A1D9D">
        <w:rPr>
          <w:rFonts w:ascii="Times New Roman" w:hAnsi="Times New Roman" w:cs="Times New Roman"/>
          <w:sz w:val="28"/>
          <w:szCs w:val="28"/>
          <w:u w:val="single"/>
        </w:rPr>
        <w:t xml:space="preserve"> реализована в следующих формах:</w:t>
      </w:r>
      <w:r w:rsidR="0082238E" w:rsidRPr="008A1D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tbl>
      <w:tblPr>
        <w:tblStyle w:val="ac"/>
        <w:tblW w:w="0" w:type="auto"/>
        <w:tblLook w:val="04A0"/>
      </w:tblPr>
      <w:tblGrid>
        <w:gridCol w:w="2575"/>
        <w:gridCol w:w="2581"/>
        <w:gridCol w:w="2361"/>
        <w:gridCol w:w="2764"/>
      </w:tblGrid>
      <w:tr w:rsidR="0082238E" w:rsidRPr="008A1D9D" w:rsidTr="008E7D42">
        <w:tc>
          <w:tcPr>
            <w:tcW w:w="2604" w:type="dxa"/>
          </w:tcPr>
          <w:p w:rsidR="0082238E" w:rsidRPr="008A1D9D" w:rsidRDefault="0082238E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Формы </w:t>
            </w:r>
            <w:proofErr w:type="spellStart"/>
            <w:r w:rsidRPr="008A1D9D">
              <w:rPr>
                <w:rFonts w:ascii="Times New Roman" w:hAnsi="Times New Roman" w:cs="Times New Roman"/>
                <w:i/>
                <w:sz w:val="28"/>
                <w:szCs w:val="28"/>
              </w:rPr>
              <w:t>коррекционн</w:t>
            </w:r>
            <w:proofErr w:type="gramStart"/>
            <w:r w:rsidRPr="008A1D9D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proofErr w:type="spellEnd"/>
            <w:r w:rsidRPr="008A1D9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Pr="008A1D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развивающей работы</w:t>
            </w:r>
          </w:p>
        </w:tc>
        <w:tc>
          <w:tcPr>
            <w:tcW w:w="2604" w:type="dxa"/>
          </w:tcPr>
          <w:p w:rsidR="0082238E" w:rsidRPr="008A1D9D" w:rsidRDefault="0082238E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i/>
                <w:sz w:val="28"/>
                <w:szCs w:val="28"/>
              </w:rPr>
              <w:t>Целевое направление</w:t>
            </w:r>
          </w:p>
        </w:tc>
        <w:tc>
          <w:tcPr>
            <w:tcW w:w="2413" w:type="dxa"/>
          </w:tcPr>
          <w:p w:rsidR="0082238E" w:rsidRPr="008A1D9D" w:rsidRDefault="0082238E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Участники </w:t>
            </w:r>
          </w:p>
        </w:tc>
        <w:tc>
          <w:tcPr>
            <w:tcW w:w="2800" w:type="dxa"/>
          </w:tcPr>
          <w:p w:rsidR="0082238E" w:rsidRPr="008A1D9D" w:rsidRDefault="0082238E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Место проведения. </w:t>
            </w:r>
          </w:p>
        </w:tc>
      </w:tr>
      <w:tr w:rsidR="008E7D42" w:rsidRPr="008A1D9D" w:rsidTr="008E7D42">
        <w:tc>
          <w:tcPr>
            <w:tcW w:w="2604" w:type="dxa"/>
          </w:tcPr>
          <w:p w:rsidR="008E7D42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E7D42"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программы </w:t>
            </w:r>
            <w:r w:rsidR="008E7D42" w:rsidRPr="008A1D9D">
              <w:rPr>
                <w:rFonts w:ascii="Times New Roman" w:hAnsi="Times New Roman" w:cs="Times New Roman"/>
                <w:bCs/>
                <w:sz w:val="28"/>
                <w:szCs w:val="28"/>
              </w:rPr>
              <w:t>«Я – первоклассник!»</w:t>
            </w:r>
          </w:p>
        </w:tc>
        <w:tc>
          <w:tcPr>
            <w:tcW w:w="2604" w:type="dxa"/>
          </w:tcPr>
          <w:p w:rsidR="008E7D42" w:rsidRPr="008A1D9D" w:rsidRDefault="008E7D42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содействие социально-психологической адаптации первоклассников к школьному обучению</w:t>
            </w:r>
          </w:p>
        </w:tc>
        <w:tc>
          <w:tcPr>
            <w:tcW w:w="2413" w:type="dxa"/>
          </w:tcPr>
          <w:p w:rsidR="008E7D42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8E7D42" w:rsidRPr="008A1D9D">
              <w:rPr>
                <w:rFonts w:ascii="Times New Roman" w:hAnsi="Times New Roman" w:cs="Times New Roman"/>
                <w:sz w:val="28"/>
                <w:szCs w:val="28"/>
              </w:rPr>
              <w:t>1х классов</w:t>
            </w:r>
          </w:p>
        </w:tc>
        <w:tc>
          <w:tcPr>
            <w:tcW w:w="2800" w:type="dxa"/>
          </w:tcPr>
          <w:p w:rsidR="008E7D42" w:rsidRPr="008A1D9D" w:rsidRDefault="008E7D42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МБОУ СОШ 24,14,26,43,44,48 г. Владикавказа.</w:t>
            </w:r>
          </w:p>
        </w:tc>
      </w:tr>
      <w:tr w:rsidR="008E7D42" w:rsidRPr="008A1D9D" w:rsidTr="008E7D42">
        <w:tc>
          <w:tcPr>
            <w:tcW w:w="2604" w:type="dxa"/>
          </w:tcPr>
          <w:p w:rsidR="008E7D42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E7D42"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программы </w:t>
            </w:r>
            <w:r w:rsidR="008E7D42" w:rsidRPr="008A1D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«Жить здорово» </w:t>
            </w:r>
          </w:p>
        </w:tc>
        <w:tc>
          <w:tcPr>
            <w:tcW w:w="2604" w:type="dxa"/>
          </w:tcPr>
          <w:p w:rsidR="008E7D42" w:rsidRPr="008A1D9D" w:rsidRDefault="008E7D42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профилактика суицидального поведения у детей и подростков</w:t>
            </w:r>
          </w:p>
        </w:tc>
        <w:tc>
          <w:tcPr>
            <w:tcW w:w="2413" w:type="dxa"/>
          </w:tcPr>
          <w:p w:rsidR="008E7D42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E7D42" w:rsidRPr="008A1D9D">
              <w:rPr>
                <w:rFonts w:ascii="Times New Roman" w:hAnsi="Times New Roman" w:cs="Times New Roman"/>
                <w:sz w:val="28"/>
                <w:szCs w:val="28"/>
              </w:rPr>
              <w:t>чащиеся 4х, 6х, 8х, 9х классов</w:t>
            </w:r>
          </w:p>
        </w:tc>
        <w:tc>
          <w:tcPr>
            <w:tcW w:w="2800" w:type="dxa"/>
          </w:tcPr>
          <w:p w:rsidR="008E7D42" w:rsidRPr="008A1D9D" w:rsidRDefault="008E7D42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proofErr w:type="spellStart"/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Зильги</w:t>
            </w:r>
            <w:proofErr w:type="spellEnd"/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, с. Карджин</w:t>
            </w:r>
            <w:r w:rsidR="00B84C30" w:rsidRPr="008A1D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4C30" w:rsidRPr="008A1D9D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Владикавказский техникум железнодорожного транспорта</w:t>
            </w:r>
            <w:proofErr w:type="gramStart"/>
            <w:r w:rsidR="00B84C30"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8E7D42" w:rsidRPr="008A1D9D" w:rsidTr="008E7D42">
        <w:tc>
          <w:tcPr>
            <w:tcW w:w="2604" w:type="dxa"/>
          </w:tcPr>
          <w:p w:rsidR="008E7D42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E7D42"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еализация программы </w:t>
            </w:r>
            <w:r w:rsidR="008E7D42" w:rsidRPr="008A1D9D">
              <w:rPr>
                <w:rFonts w:ascii="Times New Roman" w:hAnsi="Times New Roman" w:cs="Times New Roman"/>
                <w:bCs/>
                <w:sz w:val="28"/>
                <w:szCs w:val="28"/>
              </w:rPr>
              <w:t>«Успех»</w:t>
            </w:r>
          </w:p>
        </w:tc>
        <w:tc>
          <w:tcPr>
            <w:tcW w:w="2604" w:type="dxa"/>
          </w:tcPr>
          <w:p w:rsidR="008E7D42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отработка с учащимися выпускных классов навыков психологической подготовки к экзаменам</w:t>
            </w:r>
          </w:p>
        </w:tc>
        <w:tc>
          <w:tcPr>
            <w:tcW w:w="2413" w:type="dxa"/>
          </w:tcPr>
          <w:p w:rsidR="008E7D42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Учащиеся 4х, 6х, 8х, 9х классов</w:t>
            </w:r>
          </w:p>
        </w:tc>
        <w:tc>
          <w:tcPr>
            <w:tcW w:w="2800" w:type="dxa"/>
          </w:tcPr>
          <w:p w:rsidR="008E7D42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МБОУ СОШ 34, 37, 24,14,43,44,48 г. Владикавказа.</w:t>
            </w:r>
          </w:p>
        </w:tc>
      </w:tr>
      <w:tr w:rsidR="0082238E" w:rsidRPr="008A1D9D" w:rsidTr="008E7D42">
        <w:tc>
          <w:tcPr>
            <w:tcW w:w="2604" w:type="dxa"/>
          </w:tcPr>
          <w:p w:rsidR="0082238E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2238E" w:rsidRPr="008A1D9D">
              <w:rPr>
                <w:rFonts w:ascii="Times New Roman" w:hAnsi="Times New Roman" w:cs="Times New Roman"/>
                <w:sz w:val="28"/>
                <w:szCs w:val="28"/>
              </w:rPr>
              <w:t>еализация программы психологического клуба «Гармония»</w:t>
            </w:r>
          </w:p>
        </w:tc>
        <w:tc>
          <w:tcPr>
            <w:tcW w:w="2604" w:type="dxa"/>
          </w:tcPr>
          <w:p w:rsidR="0082238E" w:rsidRPr="008A1D9D" w:rsidRDefault="0082238E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9D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 эмоциональной сферы детей младшего школьного возраста</w:t>
            </w:r>
            <w:r w:rsidRPr="008A1D9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1D9D">
              <w:rPr>
                <w:rFonts w:ascii="Times New Roman" w:eastAsia="Times New Roman" w:hAnsi="Times New Roman" w:cs="Times New Roman"/>
                <w:sz w:val="28"/>
                <w:szCs w:val="28"/>
              </w:rPr>
              <w:t>через курс занятий в сенсорной комнате</w:t>
            </w:r>
          </w:p>
        </w:tc>
        <w:tc>
          <w:tcPr>
            <w:tcW w:w="2413" w:type="dxa"/>
          </w:tcPr>
          <w:p w:rsidR="0082238E" w:rsidRPr="008A1D9D" w:rsidRDefault="0082238E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 7-10 лет</w:t>
            </w:r>
          </w:p>
        </w:tc>
        <w:tc>
          <w:tcPr>
            <w:tcW w:w="2800" w:type="dxa"/>
          </w:tcPr>
          <w:p w:rsidR="0082238E" w:rsidRPr="008A1D9D" w:rsidRDefault="0082238E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МАУДО Центр диагностики и консультирования доверие. </w:t>
            </w:r>
          </w:p>
        </w:tc>
      </w:tr>
      <w:tr w:rsidR="008E7D42" w:rsidRPr="008A1D9D" w:rsidTr="008E7D42">
        <w:tc>
          <w:tcPr>
            <w:tcW w:w="2604" w:type="dxa"/>
          </w:tcPr>
          <w:p w:rsidR="008E7D42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</w:t>
            </w:r>
            <w:r w:rsidR="008E7D42" w:rsidRPr="008A1D9D">
              <w:rPr>
                <w:rFonts w:ascii="Times New Roman" w:hAnsi="Times New Roman" w:cs="Times New Roman"/>
                <w:bCs/>
                <w:sz w:val="28"/>
                <w:szCs w:val="28"/>
              </w:rPr>
              <w:t>«Хочу все знать!»</w:t>
            </w:r>
          </w:p>
        </w:tc>
        <w:tc>
          <w:tcPr>
            <w:tcW w:w="2604" w:type="dxa"/>
          </w:tcPr>
          <w:p w:rsidR="008E7D42" w:rsidRPr="008A1D9D" w:rsidRDefault="008E7D42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gramStart"/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интеллектуальной</w:t>
            </w:r>
            <w:proofErr w:type="gramEnd"/>
            <w:r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, эмоциональной и социальной </w:t>
            </w:r>
            <w:proofErr w:type="spellStart"/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адаптированности</w:t>
            </w:r>
            <w:proofErr w:type="spellEnd"/>
            <w:r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  детей</w:t>
            </w:r>
          </w:p>
        </w:tc>
        <w:tc>
          <w:tcPr>
            <w:tcW w:w="2413" w:type="dxa"/>
          </w:tcPr>
          <w:p w:rsidR="008E7D42" w:rsidRPr="008A1D9D" w:rsidRDefault="008E7D42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 5-7 лет </w:t>
            </w:r>
          </w:p>
        </w:tc>
        <w:tc>
          <w:tcPr>
            <w:tcW w:w="2800" w:type="dxa"/>
          </w:tcPr>
          <w:p w:rsidR="008E7D42" w:rsidRPr="008A1D9D" w:rsidRDefault="008E7D42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МАУДО Центр диагностики и консультирования доверие.</w:t>
            </w:r>
          </w:p>
        </w:tc>
      </w:tr>
      <w:tr w:rsidR="0082238E" w:rsidRPr="008A1D9D" w:rsidTr="008E7D42">
        <w:tc>
          <w:tcPr>
            <w:tcW w:w="2604" w:type="dxa"/>
          </w:tcPr>
          <w:p w:rsidR="0082238E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</w:t>
            </w:r>
            <w:proofErr w:type="gramStart"/>
            <w:r w:rsidRPr="008A1D9D">
              <w:rPr>
                <w:rFonts w:ascii="Times New Roman" w:hAnsi="Times New Roman" w:cs="Times New Roman"/>
                <w:bCs/>
                <w:sz w:val="28"/>
                <w:szCs w:val="28"/>
              </w:rPr>
              <w:t>«Я</w:t>
            </w:r>
            <w:proofErr w:type="gramEnd"/>
            <w:r w:rsidRPr="008A1D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пятиклассник»</w:t>
            </w:r>
          </w:p>
        </w:tc>
        <w:tc>
          <w:tcPr>
            <w:tcW w:w="2604" w:type="dxa"/>
          </w:tcPr>
          <w:p w:rsidR="0082238E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формирование навыков успешной адаптации к средней школе</w:t>
            </w:r>
          </w:p>
        </w:tc>
        <w:tc>
          <w:tcPr>
            <w:tcW w:w="2413" w:type="dxa"/>
          </w:tcPr>
          <w:p w:rsidR="0082238E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Учащиеся 5х классов</w:t>
            </w:r>
          </w:p>
        </w:tc>
        <w:tc>
          <w:tcPr>
            <w:tcW w:w="2800" w:type="dxa"/>
          </w:tcPr>
          <w:p w:rsidR="0082238E" w:rsidRPr="008A1D9D" w:rsidRDefault="00CE5AFB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44, 24,14,43, </w:t>
            </w:r>
            <w:r w:rsidR="005B1E27" w:rsidRPr="008A1D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A1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1E27" w:rsidRPr="008A1D9D">
              <w:rPr>
                <w:rFonts w:ascii="Times New Roman" w:hAnsi="Times New Roman" w:cs="Times New Roman"/>
                <w:sz w:val="28"/>
                <w:szCs w:val="28"/>
              </w:rPr>
              <w:t>, 28, 34  г. Владикавказа.</w:t>
            </w:r>
          </w:p>
          <w:p w:rsidR="005B1E27" w:rsidRPr="008A1D9D" w:rsidRDefault="005B1E27" w:rsidP="008A1D9D">
            <w:pPr>
              <w:ind w:left="-284" w:right="142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AFB" w:rsidRPr="008A1D9D" w:rsidRDefault="00CE5AFB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1D9D">
        <w:rPr>
          <w:rFonts w:ascii="Times New Roman" w:hAnsi="Times New Roman" w:cs="Times New Roman"/>
          <w:sz w:val="28"/>
          <w:szCs w:val="28"/>
          <w:u w:val="single"/>
        </w:rPr>
        <w:lastRenderedPageBreak/>
        <w:t>Психологическое просвещение субъектов образовательного процесса реализовано по направлениям:</w:t>
      </w:r>
    </w:p>
    <w:p w:rsidR="00B46B3A" w:rsidRPr="008A1D9D" w:rsidRDefault="00B46B3A" w:rsidP="008A1D9D">
      <w:pPr>
        <w:pStyle w:val="a5"/>
        <w:numPr>
          <w:ilvl w:val="0"/>
          <w:numId w:val="7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выступления на родительских собраниях;</w:t>
      </w:r>
    </w:p>
    <w:p w:rsidR="00B46B3A" w:rsidRPr="008A1D9D" w:rsidRDefault="00B46B3A" w:rsidP="008A1D9D">
      <w:pPr>
        <w:pStyle w:val="a5"/>
        <w:numPr>
          <w:ilvl w:val="0"/>
          <w:numId w:val="7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участие в работе городского методического объединения педагогов-психологов </w:t>
      </w:r>
      <w:r w:rsidR="00B84C30" w:rsidRPr="008A1D9D">
        <w:rPr>
          <w:rFonts w:ascii="Times New Roman" w:hAnsi="Times New Roman" w:cs="Times New Roman"/>
          <w:sz w:val="28"/>
          <w:szCs w:val="28"/>
        </w:rPr>
        <w:t xml:space="preserve"> </w:t>
      </w:r>
      <w:r w:rsidRPr="008A1D9D">
        <w:rPr>
          <w:rFonts w:ascii="Times New Roman" w:hAnsi="Times New Roman" w:cs="Times New Roman"/>
          <w:sz w:val="28"/>
          <w:szCs w:val="28"/>
        </w:rPr>
        <w:t>ДОУ и МБОУ СОШ г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>ладикавказ;</w:t>
      </w:r>
    </w:p>
    <w:p w:rsidR="00B46B3A" w:rsidRPr="008A1D9D" w:rsidRDefault="002611DE" w:rsidP="008A1D9D">
      <w:pPr>
        <w:pStyle w:val="a5"/>
        <w:numPr>
          <w:ilvl w:val="0"/>
          <w:numId w:val="7"/>
        </w:num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обучающий семинар для педагогов-психологов и завучей по воспитательной работе МБОУ СОШ г</w:t>
      </w:r>
      <w:proofErr w:type="gramStart"/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.В</w:t>
      </w:r>
      <w:proofErr w:type="gramEnd"/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ладикавказ по организации и проведению социально-психологического тестирования учащихся в школах города;</w:t>
      </w:r>
      <w:r w:rsidR="005060CF" w:rsidRPr="008A1D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1DE" w:rsidRPr="008A1D9D" w:rsidRDefault="00306234" w:rsidP="008A1D9D">
      <w:pPr>
        <w:pStyle w:val="a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-284" w:right="142" w:firstLine="568"/>
        <w:jc w:val="both"/>
        <w:rPr>
          <w:sz w:val="28"/>
          <w:szCs w:val="28"/>
        </w:rPr>
      </w:pPr>
      <w:r w:rsidRPr="008A1D9D">
        <w:rPr>
          <w:sz w:val="28"/>
          <w:szCs w:val="28"/>
        </w:rPr>
        <w:t>обучающий семинар для педагогов-психологов, воспитателей, завучей по УВР МБОУ СОШ г. Владикавказ по темам: «Сущн</w:t>
      </w:r>
      <w:r w:rsidR="008A1D9D">
        <w:rPr>
          <w:sz w:val="28"/>
          <w:szCs w:val="28"/>
        </w:rPr>
        <w:t xml:space="preserve">ость метода школьной медиации», </w:t>
      </w:r>
      <w:r w:rsidRPr="008A1D9D">
        <w:rPr>
          <w:sz w:val="28"/>
          <w:szCs w:val="28"/>
        </w:rPr>
        <w:t xml:space="preserve">«Особенности и направленность конфликтов, возникающих в образовательной среде». </w:t>
      </w:r>
    </w:p>
    <w:p w:rsidR="00A35D63" w:rsidRPr="008A1D9D" w:rsidRDefault="00A35D63" w:rsidP="00EB1194">
      <w:pPr>
        <w:spacing w:after="0" w:line="240" w:lineRule="auto"/>
        <w:ind w:left="-284" w:right="142" w:firstLine="568"/>
        <w:rPr>
          <w:rFonts w:ascii="Times New Roman" w:hAnsi="Times New Roman" w:cs="Times New Roman"/>
          <w:sz w:val="28"/>
          <w:szCs w:val="28"/>
          <w:u w:val="single"/>
        </w:rPr>
      </w:pPr>
      <w:r w:rsidRPr="008A1D9D">
        <w:rPr>
          <w:rFonts w:ascii="Times New Roman" w:hAnsi="Times New Roman" w:cs="Times New Roman"/>
          <w:sz w:val="28"/>
          <w:szCs w:val="28"/>
          <w:u w:val="single"/>
        </w:rPr>
        <w:t>Участие в конкурсах и экспертная деятельность.</w:t>
      </w:r>
    </w:p>
    <w:p w:rsidR="00FC7B74" w:rsidRPr="008A1D9D" w:rsidRDefault="00FC7B74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В 2017 году участвовала</w:t>
      </w:r>
      <w:bookmarkStart w:id="0" w:name="_GoBack"/>
      <w:bookmarkEnd w:id="0"/>
      <w:r w:rsidRPr="008A1D9D">
        <w:rPr>
          <w:rFonts w:ascii="Times New Roman" w:hAnsi="Times New Roman" w:cs="Times New Roman"/>
          <w:sz w:val="28"/>
          <w:szCs w:val="28"/>
        </w:rPr>
        <w:t xml:space="preserve"> в составе экспертной группы центра «Доверие» в создании документального спектакля «Братья» молодёжного театра «Лаборатория 12+» в совместном проекте с </w:t>
      </w:r>
      <w:proofErr w:type="spellStart"/>
      <w:r w:rsidRPr="008A1D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Северо-Кавказским</w:t>
      </w:r>
      <w:proofErr w:type="spellEnd"/>
      <w:r w:rsidRPr="008A1D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филиалом Государственного музейно-выставочного центра «</w:t>
      </w:r>
      <w:hyperlink r:id="rId11" w:tooltip="РОСИЗО" w:history="1">
        <w:r w:rsidRPr="008A1D9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РОСИЗО</w:t>
        </w:r>
      </w:hyperlink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Pr="008A1D9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Союза театральных деятелей России, Благотворительного фонда культурных инициатив Михаила Прохорова</w:t>
      </w:r>
      <w:r w:rsidRPr="008A1D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B74" w:rsidRPr="008A1D9D" w:rsidRDefault="00FC7B74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В 2017 году приняла участие в </w:t>
      </w:r>
      <w:r w:rsidRPr="008A1D9D">
        <w:rPr>
          <w:rFonts w:ascii="Times New Roman" w:hAnsi="Times New Roman" w:cs="Times New Roman"/>
          <w:color w:val="000000"/>
          <w:sz w:val="28"/>
          <w:szCs w:val="28"/>
          <w:lang w:val="en-US"/>
        </w:rPr>
        <w:t>XV</w:t>
      </w:r>
      <w:r w:rsidRPr="008A1D9D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региональном конкурсе молодых исследователей «Ступень в науку»</w:t>
      </w:r>
      <w:r w:rsidRPr="008A1D9D">
        <w:rPr>
          <w:rFonts w:ascii="Times New Roman" w:hAnsi="Times New Roman" w:cs="Times New Roman"/>
          <w:sz w:val="28"/>
          <w:szCs w:val="28"/>
        </w:rPr>
        <w:t xml:space="preserve"> в рамках Федеральной научно-образовательной программы творческого и научно-технического развития детей и молодежи «Национальное достояние России» как научный руководитель. Работа                  </w:t>
      </w:r>
      <w:proofErr w:type="spellStart"/>
      <w:r w:rsidRPr="008A1D9D">
        <w:rPr>
          <w:rFonts w:ascii="Times New Roman" w:hAnsi="Times New Roman" w:cs="Times New Roman"/>
          <w:sz w:val="28"/>
          <w:szCs w:val="28"/>
        </w:rPr>
        <w:t>Николовой</w:t>
      </w:r>
      <w:proofErr w:type="spellEnd"/>
      <w:r w:rsidRPr="008A1D9D">
        <w:rPr>
          <w:rFonts w:ascii="Times New Roman" w:hAnsi="Times New Roman" w:cs="Times New Roman"/>
          <w:sz w:val="28"/>
          <w:szCs w:val="28"/>
        </w:rPr>
        <w:t xml:space="preserve"> Д., по теме «История создания метода песочная терапия» заняла </w:t>
      </w:r>
      <w:r w:rsidRPr="008A1D9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1D9D">
        <w:rPr>
          <w:rFonts w:ascii="Times New Roman" w:hAnsi="Times New Roman" w:cs="Times New Roman"/>
          <w:sz w:val="28"/>
          <w:szCs w:val="28"/>
        </w:rPr>
        <w:t xml:space="preserve"> место.</w:t>
      </w:r>
    </w:p>
    <w:p w:rsidR="00FC7B74" w:rsidRPr="008A1D9D" w:rsidRDefault="00FC7B74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В 2017, 2018 годах являлась членом экспертной комиссии муниципального научного форума обучающихся 4-11х классов образовательных организаций г</w:t>
      </w:r>
      <w:proofErr w:type="gramStart"/>
      <w:r w:rsidRPr="008A1D9D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8A1D9D">
        <w:rPr>
          <w:rFonts w:ascii="Times New Roman" w:hAnsi="Times New Roman" w:cs="Times New Roman"/>
          <w:sz w:val="28"/>
          <w:szCs w:val="28"/>
        </w:rPr>
        <w:t xml:space="preserve">ладикавказа «Созвездие интеллектуалов». </w:t>
      </w:r>
    </w:p>
    <w:p w:rsidR="00B50ED8" w:rsidRPr="008A1D9D" w:rsidRDefault="00FC7B74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1D9D">
        <w:rPr>
          <w:rFonts w:ascii="Times New Roman" w:hAnsi="Times New Roman" w:cs="Times New Roman"/>
          <w:sz w:val="28"/>
          <w:szCs w:val="28"/>
        </w:rPr>
        <w:t xml:space="preserve">В 2018 году заняла </w:t>
      </w:r>
      <w:r w:rsidRPr="008A1D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1D9D">
        <w:rPr>
          <w:rFonts w:ascii="Times New Roman" w:hAnsi="Times New Roman" w:cs="Times New Roman"/>
          <w:sz w:val="28"/>
          <w:szCs w:val="28"/>
        </w:rPr>
        <w:t xml:space="preserve"> место в социально-педагогической номинации </w:t>
      </w:r>
      <w:r w:rsidRPr="008A1D9D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8A1D9D">
        <w:rPr>
          <w:rFonts w:ascii="Times New Roman" w:hAnsi="Times New Roman" w:cs="Times New Roman"/>
          <w:sz w:val="28"/>
          <w:szCs w:val="28"/>
        </w:rPr>
        <w:t xml:space="preserve"> республиканского конкурса профессионального мастерства работников сферы дополнительного образования «Сердце отдаю детям». </w:t>
      </w:r>
      <w:r w:rsidRPr="008A1D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A1D9D" w:rsidRPr="008A1D9D" w:rsidRDefault="00A35D63" w:rsidP="00EB1194">
      <w:pPr>
        <w:spacing w:after="0" w:line="240" w:lineRule="auto"/>
        <w:ind w:left="-284" w:right="142" w:firstLine="568"/>
        <w:rPr>
          <w:rFonts w:ascii="Times New Roman" w:hAnsi="Times New Roman" w:cs="Times New Roman"/>
          <w:sz w:val="28"/>
          <w:szCs w:val="28"/>
          <w:u w:val="single"/>
        </w:rPr>
      </w:pPr>
      <w:r w:rsidRPr="008A1D9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Награды.</w:t>
      </w:r>
    </w:p>
    <w:p w:rsidR="00FC7B74" w:rsidRPr="008A1D9D" w:rsidRDefault="008A1D9D" w:rsidP="008A1D9D">
      <w:pPr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C7B74" w:rsidRPr="008A1D9D">
        <w:rPr>
          <w:rFonts w:ascii="Times New Roman" w:hAnsi="Times New Roman" w:cs="Times New Roman"/>
          <w:sz w:val="28"/>
          <w:szCs w:val="28"/>
        </w:rPr>
        <w:t xml:space="preserve"> 2017 году награждена почетной грамотой Президиума Республиканского Комитета </w:t>
      </w:r>
      <w:proofErr w:type="spellStart"/>
      <w:proofErr w:type="gramStart"/>
      <w:r w:rsidR="00FC7B74" w:rsidRPr="008A1D9D"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FC7B74" w:rsidRPr="008A1D9D">
        <w:rPr>
          <w:rFonts w:ascii="Times New Roman" w:hAnsi="Times New Roman" w:cs="Times New Roman"/>
          <w:sz w:val="28"/>
          <w:szCs w:val="28"/>
        </w:rPr>
        <w:t xml:space="preserve"> - Осетинской</w:t>
      </w:r>
      <w:proofErr w:type="gramEnd"/>
      <w:r w:rsidR="00FC7B74" w:rsidRPr="008A1D9D">
        <w:rPr>
          <w:rFonts w:ascii="Times New Roman" w:hAnsi="Times New Roman" w:cs="Times New Roman"/>
          <w:sz w:val="28"/>
          <w:szCs w:val="28"/>
        </w:rPr>
        <w:t xml:space="preserve"> Республиканской организации Профсоюза работника н</w:t>
      </w:r>
      <w:r>
        <w:rPr>
          <w:rFonts w:ascii="Times New Roman" w:hAnsi="Times New Roman" w:cs="Times New Roman"/>
          <w:sz w:val="28"/>
          <w:szCs w:val="28"/>
        </w:rPr>
        <w:t>ародного образования и науки РФ.</w:t>
      </w:r>
    </w:p>
    <w:p w:rsidR="00FC7B74" w:rsidRPr="008A1D9D" w:rsidRDefault="008A1D9D" w:rsidP="008A1D9D">
      <w:pPr>
        <w:pStyle w:val="a5"/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C7B74" w:rsidRPr="008A1D9D">
        <w:rPr>
          <w:rFonts w:ascii="Times New Roman" w:hAnsi="Times New Roman" w:cs="Times New Roman"/>
          <w:sz w:val="28"/>
          <w:szCs w:val="28"/>
        </w:rPr>
        <w:t xml:space="preserve"> 2018 году </w:t>
      </w:r>
      <w:proofErr w:type="gramStart"/>
      <w:r w:rsidR="00FC7B74" w:rsidRPr="008A1D9D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="00FC7B74" w:rsidRPr="008A1D9D">
        <w:rPr>
          <w:rFonts w:ascii="Times New Roman" w:hAnsi="Times New Roman" w:cs="Times New Roman"/>
          <w:sz w:val="28"/>
          <w:szCs w:val="28"/>
        </w:rPr>
        <w:t xml:space="preserve"> почетной грамотой Министерства образования и науки </w:t>
      </w:r>
      <w:proofErr w:type="spellStart"/>
      <w:r w:rsidR="00FC7B74" w:rsidRPr="008A1D9D">
        <w:rPr>
          <w:rFonts w:ascii="Times New Roman" w:hAnsi="Times New Roman" w:cs="Times New Roman"/>
          <w:sz w:val="28"/>
          <w:szCs w:val="28"/>
        </w:rPr>
        <w:t>РС</w:t>
      </w:r>
      <w:r>
        <w:rPr>
          <w:rFonts w:ascii="Times New Roman" w:hAnsi="Times New Roman" w:cs="Times New Roman"/>
          <w:sz w:val="28"/>
          <w:szCs w:val="28"/>
        </w:rPr>
        <w:t>О-Алания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60CF" w:rsidRPr="008A1D9D" w:rsidRDefault="008A1D9D" w:rsidP="008A1D9D">
      <w:pPr>
        <w:pStyle w:val="a5"/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60CF" w:rsidRPr="008A1D9D">
        <w:rPr>
          <w:rFonts w:ascii="Times New Roman" w:hAnsi="Times New Roman" w:cs="Times New Roman"/>
          <w:sz w:val="28"/>
          <w:szCs w:val="28"/>
        </w:rPr>
        <w:t xml:space="preserve"> 2018 году Министерством образования и науки </w:t>
      </w:r>
      <w:proofErr w:type="spellStart"/>
      <w:r w:rsidR="005060CF" w:rsidRPr="008A1D9D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="005060CF" w:rsidRPr="008A1D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60CF" w:rsidRPr="008A1D9D">
        <w:rPr>
          <w:rFonts w:ascii="Times New Roman" w:hAnsi="Times New Roman" w:cs="Times New Roman"/>
          <w:sz w:val="28"/>
          <w:szCs w:val="28"/>
        </w:rPr>
        <w:t>награждена</w:t>
      </w:r>
      <w:proofErr w:type="gramEnd"/>
      <w:r w:rsidR="005060CF" w:rsidRPr="008A1D9D">
        <w:rPr>
          <w:rFonts w:ascii="Times New Roman" w:hAnsi="Times New Roman" w:cs="Times New Roman"/>
          <w:sz w:val="28"/>
          <w:szCs w:val="28"/>
        </w:rPr>
        <w:t xml:space="preserve"> дипломом </w:t>
      </w:r>
      <w:r w:rsidR="005060CF" w:rsidRPr="008A1D9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060CF" w:rsidRPr="008A1D9D">
        <w:rPr>
          <w:rFonts w:ascii="Times New Roman" w:hAnsi="Times New Roman" w:cs="Times New Roman"/>
          <w:sz w:val="28"/>
          <w:szCs w:val="28"/>
        </w:rPr>
        <w:t xml:space="preserve"> степени конкурса профессионального мастерства работников сферы дополнительного о</w:t>
      </w:r>
      <w:r>
        <w:rPr>
          <w:rFonts w:ascii="Times New Roman" w:hAnsi="Times New Roman" w:cs="Times New Roman"/>
          <w:sz w:val="28"/>
          <w:szCs w:val="28"/>
        </w:rPr>
        <w:t>бразования «Сердце отдаю детям».</w:t>
      </w:r>
    </w:p>
    <w:p w:rsidR="00FC7B74" w:rsidRDefault="008A1D9D" w:rsidP="008A1D9D">
      <w:pPr>
        <w:pStyle w:val="a5"/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C7B74" w:rsidRPr="008A1D9D">
        <w:rPr>
          <w:rFonts w:ascii="Times New Roman" w:hAnsi="Times New Roman" w:cs="Times New Roman"/>
          <w:sz w:val="28"/>
          <w:szCs w:val="28"/>
        </w:rPr>
        <w:t xml:space="preserve">2018 году награждена грамотой Министерства образования и науки </w:t>
      </w:r>
      <w:proofErr w:type="spellStart"/>
      <w:r w:rsidR="00FC7B74" w:rsidRPr="008A1D9D">
        <w:rPr>
          <w:rFonts w:ascii="Times New Roman" w:hAnsi="Times New Roman" w:cs="Times New Roman"/>
          <w:sz w:val="28"/>
          <w:szCs w:val="28"/>
        </w:rPr>
        <w:t>РСО-Алания</w:t>
      </w:r>
      <w:proofErr w:type="spellEnd"/>
      <w:r w:rsidR="00FC7B74" w:rsidRPr="008A1D9D">
        <w:rPr>
          <w:rFonts w:ascii="Times New Roman" w:hAnsi="Times New Roman" w:cs="Times New Roman"/>
          <w:sz w:val="28"/>
          <w:szCs w:val="28"/>
        </w:rPr>
        <w:t xml:space="preserve"> </w:t>
      </w:r>
      <w:r w:rsidR="00FC7B74" w:rsidRPr="008A1D9D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FC7B74" w:rsidRPr="008A1D9D">
        <w:rPr>
          <w:rFonts w:ascii="Times New Roman" w:hAnsi="Times New Roman" w:cs="Times New Roman"/>
          <w:sz w:val="28"/>
          <w:szCs w:val="28"/>
        </w:rPr>
        <w:t xml:space="preserve"> Регионального конкурса молодых исследователей «Ступень в науку» в рамках Федеральной научно-образовательной программы творческого и научно-технического развития детей и молодежи «Национальное достояние России».</w:t>
      </w:r>
    </w:p>
    <w:p w:rsidR="008A1D9D" w:rsidRPr="008A1D9D" w:rsidRDefault="008A1D9D" w:rsidP="008A1D9D">
      <w:pPr>
        <w:pStyle w:val="a5"/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B26E8" w:rsidRPr="008A1D9D" w:rsidRDefault="00CA46A0" w:rsidP="008A1D9D">
      <w:pPr>
        <w:pStyle w:val="a5"/>
        <w:tabs>
          <w:tab w:val="left" w:pos="284"/>
        </w:tabs>
        <w:spacing w:after="0" w:line="240" w:lineRule="auto"/>
        <w:ind w:left="-284" w:right="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A1D9D">
        <w:rPr>
          <w:rFonts w:ascii="Times New Roman" w:hAnsi="Times New Roman" w:cs="Times New Roman"/>
          <w:sz w:val="28"/>
          <w:szCs w:val="28"/>
        </w:rPr>
        <w:t>Педагог - психолог</w:t>
      </w:r>
      <w:r w:rsidR="00FC7B74" w:rsidRPr="008A1D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8A1D9D">
        <w:rPr>
          <w:rFonts w:ascii="Times New Roman" w:hAnsi="Times New Roman" w:cs="Times New Roman"/>
          <w:sz w:val="28"/>
          <w:szCs w:val="28"/>
        </w:rPr>
        <w:t>Элесханова А.Т</w:t>
      </w:r>
    </w:p>
    <w:sectPr w:rsidR="001B26E8" w:rsidRPr="008A1D9D" w:rsidSect="006615CB">
      <w:headerReference w:type="default" r:id="rId12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E27" w:rsidRDefault="005B1E27" w:rsidP="009D4DAA">
      <w:pPr>
        <w:spacing w:after="0" w:line="240" w:lineRule="auto"/>
      </w:pPr>
      <w:r>
        <w:separator/>
      </w:r>
    </w:p>
  </w:endnote>
  <w:endnote w:type="continuationSeparator" w:id="1">
    <w:p w:rsidR="005B1E27" w:rsidRDefault="005B1E27" w:rsidP="009D4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E27" w:rsidRDefault="005B1E27" w:rsidP="009D4DAA">
      <w:pPr>
        <w:spacing w:after="0" w:line="240" w:lineRule="auto"/>
      </w:pPr>
      <w:r>
        <w:separator/>
      </w:r>
    </w:p>
  </w:footnote>
  <w:footnote w:type="continuationSeparator" w:id="1">
    <w:p w:rsidR="005B1E27" w:rsidRDefault="005B1E27" w:rsidP="009D4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1724"/>
    </w:sdtPr>
    <w:sdtContent>
      <w:p w:rsidR="005B1E27" w:rsidRDefault="00A83A27">
        <w:pPr>
          <w:pStyle w:val="a6"/>
          <w:jc w:val="center"/>
        </w:pPr>
        <w:fldSimple w:instr=" PAGE   \* MERGEFORMAT ">
          <w:r w:rsidR="006D67FF">
            <w:rPr>
              <w:noProof/>
            </w:rPr>
            <w:t>1</w:t>
          </w:r>
        </w:fldSimple>
      </w:p>
    </w:sdtContent>
  </w:sdt>
  <w:p w:rsidR="005B1E27" w:rsidRDefault="005B1E2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61049"/>
    <w:multiLevelType w:val="multilevel"/>
    <w:tmpl w:val="CFDE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4279B"/>
    <w:multiLevelType w:val="hybridMultilevel"/>
    <w:tmpl w:val="541C450E"/>
    <w:lvl w:ilvl="0" w:tplc="3FD41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70D15"/>
    <w:multiLevelType w:val="hybridMultilevel"/>
    <w:tmpl w:val="0584046C"/>
    <w:lvl w:ilvl="0" w:tplc="076E59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27A0137"/>
    <w:multiLevelType w:val="hybridMultilevel"/>
    <w:tmpl w:val="78D2877A"/>
    <w:lvl w:ilvl="0" w:tplc="3FD41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B245D"/>
    <w:multiLevelType w:val="hybridMultilevel"/>
    <w:tmpl w:val="7EA01E50"/>
    <w:lvl w:ilvl="0" w:tplc="3FD4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C0059D"/>
    <w:multiLevelType w:val="hybridMultilevel"/>
    <w:tmpl w:val="1C9E4638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561CB"/>
    <w:multiLevelType w:val="hybridMultilevel"/>
    <w:tmpl w:val="025AB4AE"/>
    <w:lvl w:ilvl="0" w:tplc="3FD4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F7B632C"/>
    <w:multiLevelType w:val="hybridMultilevel"/>
    <w:tmpl w:val="CBA05EB0"/>
    <w:lvl w:ilvl="0" w:tplc="3FD41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7B74"/>
    <w:rsid w:val="000545C6"/>
    <w:rsid w:val="001B26E8"/>
    <w:rsid w:val="001D1C4F"/>
    <w:rsid w:val="002611DE"/>
    <w:rsid w:val="00296BF1"/>
    <w:rsid w:val="002B3105"/>
    <w:rsid w:val="00306234"/>
    <w:rsid w:val="00311514"/>
    <w:rsid w:val="00311D6B"/>
    <w:rsid w:val="00322D83"/>
    <w:rsid w:val="003919C3"/>
    <w:rsid w:val="003B2F78"/>
    <w:rsid w:val="004346CC"/>
    <w:rsid w:val="00470B6D"/>
    <w:rsid w:val="005060CF"/>
    <w:rsid w:val="00553DEF"/>
    <w:rsid w:val="00566931"/>
    <w:rsid w:val="005B1E27"/>
    <w:rsid w:val="00631A5D"/>
    <w:rsid w:val="006615CB"/>
    <w:rsid w:val="00667AF7"/>
    <w:rsid w:val="00671C13"/>
    <w:rsid w:val="00694827"/>
    <w:rsid w:val="006973CA"/>
    <w:rsid w:val="00697B4C"/>
    <w:rsid w:val="006D67FF"/>
    <w:rsid w:val="00802CC1"/>
    <w:rsid w:val="0082238E"/>
    <w:rsid w:val="008A1D9D"/>
    <w:rsid w:val="008E7D42"/>
    <w:rsid w:val="00917B25"/>
    <w:rsid w:val="009D45BF"/>
    <w:rsid w:val="009D4DAA"/>
    <w:rsid w:val="00A35D63"/>
    <w:rsid w:val="00A6164D"/>
    <w:rsid w:val="00A83A27"/>
    <w:rsid w:val="00AB5CAA"/>
    <w:rsid w:val="00AF4E51"/>
    <w:rsid w:val="00B46B3A"/>
    <w:rsid w:val="00B50ED8"/>
    <w:rsid w:val="00B73594"/>
    <w:rsid w:val="00B84C30"/>
    <w:rsid w:val="00BE2DF2"/>
    <w:rsid w:val="00C00E78"/>
    <w:rsid w:val="00C61245"/>
    <w:rsid w:val="00CA46A0"/>
    <w:rsid w:val="00CB20EE"/>
    <w:rsid w:val="00CE5AFB"/>
    <w:rsid w:val="00CE5EEF"/>
    <w:rsid w:val="00D009FE"/>
    <w:rsid w:val="00DC6C74"/>
    <w:rsid w:val="00E25FF1"/>
    <w:rsid w:val="00E47A03"/>
    <w:rsid w:val="00EB1194"/>
    <w:rsid w:val="00ED5C41"/>
    <w:rsid w:val="00F63B06"/>
    <w:rsid w:val="00F77887"/>
    <w:rsid w:val="00FC7B74"/>
    <w:rsid w:val="00FF5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B74"/>
    <w:rPr>
      <w:color w:val="0000FF"/>
      <w:u w:val="single"/>
    </w:rPr>
  </w:style>
  <w:style w:type="character" w:customStyle="1" w:styleId="c1">
    <w:name w:val="c1"/>
    <w:basedOn w:val="a0"/>
    <w:uiPriority w:val="99"/>
    <w:rsid w:val="00FC7B74"/>
    <w:rPr>
      <w:rFonts w:cs="Times New Roman"/>
    </w:rPr>
  </w:style>
  <w:style w:type="character" w:styleId="a4">
    <w:name w:val="Emphasis"/>
    <w:basedOn w:val="a0"/>
    <w:uiPriority w:val="20"/>
    <w:qFormat/>
    <w:rsid w:val="00FC7B74"/>
    <w:rPr>
      <w:i/>
      <w:iCs/>
    </w:rPr>
  </w:style>
  <w:style w:type="paragraph" w:styleId="a5">
    <w:name w:val="List Paragraph"/>
    <w:basedOn w:val="a"/>
    <w:uiPriority w:val="34"/>
    <w:qFormat/>
    <w:rsid w:val="00FC7B7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7B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7B74"/>
  </w:style>
  <w:style w:type="paragraph" w:styleId="a8">
    <w:name w:val="Balloon Text"/>
    <w:basedOn w:val="a"/>
    <w:link w:val="a9"/>
    <w:uiPriority w:val="99"/>
    <w:semiHidden/>
    <w:unhideWhenUsed/>
    <w:rsid w:val="00FC7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7B74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94827"/>
    <w:rPr>
      <w:b/>
      <w:bCs/>
    </w:rPr>
  </w:style>
  <w:style w:type="paragraph" w:styleId="ab">
    <w:name w:val="Normal (Web)"/>
    <w:basedOn w:val="a"/>
    <w:unhideWhenUsed/>
    <w:rsid w:val="00C00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8223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ladikavkaz.bezformata.com/word/rosizo/220153/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view3D>
      <c:perspective val="30"/>
    </c:view3D>
    <c:plotArea>
      <c:layout>
        <c:manualLayout>
          <c:layoutTarget val="inner"/>
          <c:xMode val="edge"/>
          <c:yMode val="edge"/>
          <c:x val="5.6566419509904105E-2"/>
          <c:y val="3.336187314119976E-2"/>
          <c:w val="0.93637094894527551"/>
          <c:h val="0.81640294248432355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высокие показ.</c:v>
                </c:pt>
                <c:pt idx="1">
                  <c:v>хорошие показ.</c:v>
                </c:pt>
                <c:pt idx="2">
                  <c:v>средние показ.</c:v>
                </c:pt>
                <c:pt idx="3">
                  <c:v>низкие показ.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36</c:v>
                </c:pt>
                <c:pt idx="1">
                  <c:v>59</c:v>
                </c:pt>
                <c:pt idx="2">
                  <c:v>16</c:v>
                </c:pt>
                <c:pt idx="3">
                  <c:v>13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высокие показ.</c:v>
                </c:pt>
                <c:pt idx="1">
                  <c:v>хорошие показ.</c:v>
                </c:pt>
                <c:pt idx="2">
                  <c:v>средние показ.</c:v>
                </c:pt>
                <c:pt idx="3">
                  <c:v>низкие показ.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высокие показ.</c:v>
                </c:pt>
                <c:pt idx="1">
                  <c:v>хорошие показ.</c:v>
                </c:pt>
                <c:pt idx="2">
                  <c:v>средние показ.</c:v>
                </c:pt>
                <c:pt idx="3">
                  <c:v>низкие показ.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59789312"/>
        <c:axId val="59790848"/>
        <c:axId val="70075264"/>
      </c:bar3DChart>
      <c:catAx>
        <c:axId val="59789312"/>
        <c:scaling>
          <c:orientation val="minMax"/>
        </c:scaling>
        <c:axPos val="b"/>
        <c:tickLblPos val="nextTo"/>
        <c:crossAx val="59790848"/>
        <c:crosses val="autoZero"/>
        <c:auto val="1"/>
        <c:lblAlgn val="ctr"/>
        <c:lblOffset val="100"/>
      </c:catAx>
      <c:valAx>
        <c:axId val="59790848"/>
        <c:scaling>
          <c:orientation val="minMax"/>
        </c:scaling>
        <c:axPos val="l"/>
        <c:majorGridlines/>
        <c:numFmt formatCode="General" sourceLinked="1"/>
        <c:tickLblPos val="nextTo"/>
        <c:crossAx val="59789312"/>
        <c:crosses val="autoZero"/>
        <c:crossBetween val="between"/>
      </c:valAx>
      <c:serAx>
        <c:axId val="70075264"/>
        <c:scaling>
          <c:orientation val="minMax"/>
        </c:scaling>
        <c:delete val="1"/>
        <c:axPos val="b"/>
        <c:tickLblPos val="none"/>
        <c:crossAx val="59790848"/>
        <c:crosses val="autoZero"/>
      </c:ser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высокие показ.</c:v>
                </c:pt>
                <c:pt idx="1">
                  <c:v>хорошие показ. </c:v>
                </c:pt>
                <c:pt idx="2">
                  <c:v>средние показ.</c:v>
                </c:pt>
                <c:pt idx="3">
                  <c:v>низкие показ.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провед. занятий</c:v>
                </c:pt>
              </c:strCache>
            </c:strRef>
          </c:tx>
          <c:dLbls>
            <c:numFmt formatCode="#,##0.00" sourceLinked="0"/>
            <c:showVal val="1"/>
          </c:dLbls>
          <c:cat>
            <c:strRef>
              <c:f>Лист1!$A$2:$A$5</c:f>
              <c:strCache>
                <c:ptCount val="4"/>
                <c:pt idx="0">
                  <c:v>высокие показ.</c:v>
                </c:pt>
                <c:pt idx="1">
                  <c:v>хорошие показ. </c:v>
                </c:pt>
                <c:pt idx="2">
                  <c:v>средние показ.</c:v>
                </c:pt>
                <c:pt idx="3">
                  <c:v>низкие показ.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</c:v>
                </c:pt>
                <c:pt idx="1">
                  <c:v>59</c:v>
                </c:pt>
                <c:pt idx="2">
                  <c:v>16</c:v>
                </c:pt>
                <c:pt idx="3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после пров. занятий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высокие показ.</c:v>
                </c:pt>
                <c:pt idx="1">
                  <c:v>хорошие показ. </c:v>
                </c:pt>
                <c:pt idx="2">
                  <c:v>средние показ.</c:v>
                </c:pt>
                <c:pt idx="3">
                  <c:v>низкие показ.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47</c:v>
                </c:pt>
                <c:pt idx="1">
                  <c:v>62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shape val="cylinder"/>
        <c:axId val="71389952"/>
        <c:axId val="71391488"/>
        <c:axId val="70077056"/>
      </c:bar3DChart>
      <c:catAx>
        <c:axId val="71389952"/>
        <c:scaling>
          <c:orientation val="minMax"/>
        </c:scaling>
        <c:axPos val="b"/>
        <c:tickLblPos val="nextTo"/>
        <c:crossAx val="71391488"/>
        <c:crosses val="autoZero"/>
        <c:auto val="1"/>
        <c:lblAlgn val="ctr"/>
        <c:lblOffset val="100"/>
      </c:catAx>
      <c:valAx>
        <c:axId val="71391488"/>
        <c:scaling>
          <c:orientation val="minMax"/>
        </c:scaling>
        <c:axPos val="l"/>
        <c:majorGridlines/>
        <c:numFmt formatCode="General" sourceLinked="1"/>
        <c:tickLblPos val="nextTo"/>
        <c:crossAx val="71389952"/>
        <c:crosses val="autoZero"/>
        <c:crossBetween val="between"/>
      </c:valAx>
      <c:serAx>
        <c:axId val="70077056"/>
        <c:scaling>
          <c:orientation val="minMax"/>
        </c:scaling>
        <c:delete val="1"/>
        <c:axPos val="b"/>
        <c:tickLblPos val="none"/>
        <c:crossAx val="71391488"/>
        <c:crosses val="autoZero"/>
      </c:serAx>
    </c:plotArea>
    <c:legend>
      <c:legendPos val="b"/>
      <c:legendEntry>
        <c:idx val="0"/>
        <c:delete val="1"/>
      </c:legendEntry>
      <c:layout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6"/>
  <c:chart>
    <c:view3D>
      <c:perspective val="30"/>
    </c:view3D>
    <c:sideWall>
      <c:spPr>
        <a:solidFill>
          <a:schemeClr val="accent1">
            <a:lumMod val="20000"/>
            <a:lumOff val="80000"/>
          </a:schemeClr>
        </a:solidFill>
      </c:spPr>
    </c:sideWall>
    <c:backWall>
      <c:spPr>
        <a:solidFill>
          <a:schemeClr val="accent1">
            <a:lumMod val="20000"/>
            <a:lumOff val="80000"/>
          </a:schemeClr>
        </a:solidFill>
      </c:spPr>
    </c:backWall>
    <c:plotArea>
      <c:layout>
        <c:manualLayout>
          <c:layoutTarget val="inner"/>
          <c:xMode val="edge"/>
          <c:yMode val="edge"/>
          <c:x val="5.6566419509904091E-2"/>
          <c:y val="3.3361873141199754E-2"/>
          <c:w val="0.93637094894527551"/>
          <c:h val="0.88334859816163147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  <a:ln>
              <a:solidFill>
                <a:srgbClr val="00B0F0"/>
              </a:solidFill>
            </a:ln>
          </c:spPr>
          <c:invertIfNegative val="1"/>
          <c:dLbls>
            <c:dLbl>
              <c:idx val="0"/>
              <c:layout/>
              <c:showLegendKey val="1"/>
              <c:showVal val="1"/>
              <c:showCatName val="1"/>
            </c:dLbl>
            <c:dLbl>
              <c:idx val="1"/>
              <c:layout>
                <c:manualLayout>
                  <c:x val="2.2254367419606121E-2"/>
                  <c:y val="-1.1695906432748536E-2"/>
                </c:manualLayout>
              </c:layout>
              <c:showVal val="1"/>
              <c:showCatName val="1"/>
            </c:dLbl>
            <c:dLbl>
              <c:idx val="2"/>
              <c:layout>
                <c:manualLayout>
                  <c:x val="2.0028930677645492E-2"/>
                  <c:y val="-4.6783625730994163E-2"/>
                </c:manualLayout>
              </c:layout>
              <c:showVal val="1"/>
              <c:showCatName val="1"/>
            </c:dLbl>
            <c:dLbl>
              <c:idx val="3"/>
              <c:layout>
                <c:manualLayout>
                  <c:x val="2.2254367419606201E-2"/>
                  <c:y val="-5.4580896686159855E-2"/>
                </c:manualLayout>
              </c:layout>
              <c:showVal val="1"/>
              <c:showCatName val="1"/>
            </c:dLbl>
            <c:showVal val="1"/>
            <c:showCatName val="1"/>
          </c:dLbls>
          <c:cat>
            <c:strRef>
              <c:f>Лист1!$A$2:$A$5</c:f>
              <c:strCache>
                <c:ptCount val="4"/>
                <c:pt idx="0">
                  <c:v>страх самовыражения </c:v>
                </c:pt>
                <c:pt idx="1">
                  <c:v>страх оценивания</c:v>
                </c:pt>
                <c:pt idx="2">
                  <c:v>страх не соответствовать ожиданиям окружающих </c:v>
                </c:pt>
                <c:pt idx="3">
                  <c:v>страх оценочной ситуации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60</c:v>
                </c:pt>
                <c:pt idx="1">
                  <c:v>65</c:v>
                </c:pt>
                <c:pt idx="2">
                  <c:v>50</c:v>
                </c:pt>
                <c:pt idx="3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страх самовыражения </c:v>
                </c:pt>
                <c:pt idx="1">
                  <c:v>страх оценивания</c:v>
                </c:pt>
                <c:pt idx="2">
                  <c:v>страх не соответствовать ожиданиям окружающих </c:v>
                </c:pt>
                <c:pt idx="3">
                  <c:v>страх оценочной ситуации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страх самовыражения </c:v>
                </c:pt>
                <c:pt idx="1">
                  <c:v>страх оценивания</c:v>
                </c:pt>
                <c:pt idx="2">
                  <c:v>страх не соответствовать ожиданиям окружающих </c:v>
                </c:pt>
                <c:pt idx="3">
                  <c:v>страх оценочной ситуации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71431680"/>
        <c:axId val="71433216"/>
        <c:axId val="71398272"/>
      </c:bar3DChart>
      <c:catAx>
        <c:axId val="71431680"/>
        <c:scaling>
          <c:orientation val="minMax"/>
        </c:scaling>
        <c:delete val="1"/>
        <c:axPos val="b"/>
        <c:numFmt formatCode="General" sourceLinked="1"/>
        <c:tickLblPos val="nextTo"/>
        <c:crossAx val="71433216"/>
        <c:crosses val="autoZero"/>
        <c:auto val="1"/>
        <c:lblAlgn val="ctr"/>
        <c:lblOffset val="100"/>
      </c:catAx>
      <c:valAx>
        <c:axId val="71433216"/>
        <c:scaling>
          <c:orientation val="minMax"/>
        </c:scaling>
        <c:axPos val="l"/>
        <c:majorGridlines>
          <c:spPr>
            <a:ln>
              <a:solidFill>
                <a:schemeClr val="accent5">
                  <a:lumMod val="40000"/>
                  <a:lumOff val="60000"/>
                </a:schemeClr>
              </a:solidFill>
            </a:ln>
          </c:spPr>
        </c:majorGridlines>
        <c:numFmt formatCode="General" sourceLinked="1"/>
        <c:tickLblPos val="nextTo"/>
        <c:crossAx val="71431680"/>
        <c:crosses val="autoZero"/>
        <c:crossBetween val="between"/>
      </c:valAx>
      <c:serAx>
        <c:axId val="71398272"/>
        <c:scaling>
          <c:orientation val="minMax"/>
        </c:scaling>
        <c:delete val="1"/>
        <c:axPos val="b"/>
        <c:tickLblPos val="none"/>
        <c:crossAx val="71433216"/>
        <c:crosses val="autoZero"/>
      </c:ser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36"/>
  <c:chart>
    <c:view3D>
      <c:perspective val="30"/>
    </c:view3D>
    <c:sideWall>
      <c:spPr>
        <a:solidFill>
          <a:schemeClr val="accent1">
            <a:lumMod val="40000"/>
            <a:lumOff val="60000"/>
          </a:schemeClr>
        </a:solidFill>
      </c:spPr>
    </c:sideWall>
    <c:backWall>
      <c:spPr>
        <a:solidFill>
          <a:schemeClr val="accent1">
            <a:lumMod val="40000"/>
            <a:lumOff val="60000"/>
          </a:schemeClr>
        </a:solidFill>
      </c:spPr>
    </c:backWall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страх самовыражения </c:v>
                </c:pt>
                <c:pt idx="1">
                  <c:v>страх оценивания </c:v>
                </c:pt>
                <c:pt idx="2">
                  <c:v>страх не соответствовать ожиданиям окружающих </c:v>
                </c:pt>
                <c:pt idx="3">
                  <c:v>страх переживания социального стресса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провед. занятий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  <a:ln>
              <a:solidFill>
                <a:srgbClr val="00B0F0"/>
              </a:solidFill>
            </a:ln>
          </c:spPr>
          <c:dLbls>
            <c:numFmt formatCode="#,##0.00" sourceLinked="0"/>
            <c:showVal val="1"/>
          </c:dLbls>
          <c:cat>
            <c:strRef>
              <c:f>Лист1!$A$2:$A$5</c:f>
              <c:strCache>
                <c:ptCount val="4"/>
                <c:pt idx="0">
                  <c:v>страх самовыражения </c:v>
                </c:pt>
                <c:pt idx="1">
                  <c:v>страх оценивания </c:v>
                </c:pt>
                <c:pt idx="2">
                  <c:v>страх не соответствовать ожиданиям окружающих </c:v>
                </c:pt>
                <c:pt idx="3">
                  <c:v>страх переживания социального стресса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60</c:v>
                </c:pt>
                <c:pt idx="1">
                  <c:v>65</c:v>
                </c:pt>
                <c:pt idx="2">
                  <c:v>50</c:v>
                </c:pt>
                <c:pt idx="3">
                  <c:v>60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после пров. занятий</c:v>
                </c:pt>
              </c:strCache>
            </c:strRef>
          </c:tx>
          <c:spPr>
            <a:solidFill>
              <a:srgbClr val="0070C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страх самовыражения </c:v>
                </c:pt>
                <c:pt idx="1">
                  <c:v>страх оценивания </c:v>
                </c:pt>
                <c:pt idx="2">
                  <c:v>страх не соответствовать ожиданиям окружающих </c:v>
                </c:pt>
                <c:pt idx="3">
                  <c:v>страх переживания социального стресса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39</c:v>
                </c:pt>
                <c:pt idx="1">
                  <c:v>43</c:v>
                </c:pt>
                <c:pt idx="2">
                  <c:v>24</c:v>
                </c:pt>
                <c:pt idx="3">
                  <c:v>41</c:v>
                </c:pt>
              </c:numCache>
            </c:numRef>
          </c:val>
        </c:ser>
        <c:shape val="cylinder"/>
        <c:axId val="71473024"/>
        <c:axId val="71474560"/>
        <c:axId val="71450624"/>
      </c:bar3DChart>
      <c:catAx>
        <c:axId val="71473024"/>
        <c:scaling>
          <c:orientation val="minMax"/>
        </c:scaling>
        <c:axPos val="b"/>
        <c:tickLblPos val="nextTo"/>
        <c:crossAx val="71474560"/>
        <c:crosses val="autoZero"/>
        <c:auto val="1"/>
        <c:lblAlgn val="ctr"/>
        <c:lblOffset val="100"/>
      </c:catAx>
      <c:valAx>
        <c:axId val="71474560"/>
        <c:scaling>
          <c:orientation val="minMax"/>
        </c:scaling>
        <c:axPos val="l"/>
        <c:majorGridlines>
          <c:spPr>
            <a:ln>
              <a:solidFill>
                <a:schemeClr val="tx2">
                  <a:lumMod val="20000"/>
                  <a:lumOff val="80000"/>
                </a:schemeClr>
              </a:solidFill>
            </a:ln>
          </c:spPr>
        </c:majorGridlines>
        <c:numFmt formatCode="General" sourceLinked="1"/>
        <c:tickLblPos val="nextTo"/>
        <c:crossAx val="71473024"/>
        <c:crosses val="autoZero"/>
        <c:crossBetween val="between"/>
      </c:valAx>
      <c:serAx>
        <c:axId val="71450624"/>
        <c:scaling>
          <c:orientation val="minMax"/>
        </c:scaling>
        <c:delete val="1"/>
        <c:axPos val="b"/>
        <c:tickLblPos val="none"/>
        <c:crossAx val="71474560"/>
        <c:crosses val="autoZero"/>
      </c:serAx>
    </c:plotArea>
    <c:legend>
      <c:legendPos val="b"/>
      <c:legendEntry>
        <c:idx val="0"/>
        <c:delete val="1"/>
      </c:legendEntry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9</Pages>
  <Words>2715</Words>
  <Characters>15480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13</cp:revision>
  <dcterms:created xsi:type="dcterms:W3CDTF">2019-08-29T11:57:00Z</dcterms:created>
  <dcterms:modified xsi:type="dcterms:W3CDTF">2019-09-17T12:24:00Z</dcterms:modified>
</cp:coreProperties>
</file>